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E8" w:rsidRPr="00B03CA1" w:rsidRDefault="00062FE8" w:rsidP="00062FE8">
      <w:pPr>
        <w:pStyle w:val="2"/>
        <w:jc w:val="center"/>
        <w:rPr>
          <w:rFonts w:asciiTheme="majorEastAsia" w:hAnsiTheme="majorEastAsia"/>
          <w:sz w:val="30"/>
          <w:szCs w:val="30"/>
        </w:rPr>
      </w:pPr>
      <w:r w:rsidRPr="00B03CA1">
        <w:rPr>
          <w:rFonts w:asciiTheme="majorEastAsia" w:hAnsiTheme="majorEastAsia" w:hint="eastAsia"/>
          <w:sz w:val="30"/>
          <w:szCs w:val="30"/>
        </w:rPr>
        <w:t>任务1  猪瘟防控</w:t>
      </w:r>
    </w:p>
    <w:p w:rsidR="00062FE8" w:rsidRDefault="00062FE8" w:rsidP="00062FE8">
      <w:pPr>
        <w:spacing w:line="240" w:lineRule="auto"/>
        <w:ind w:firstLine="420"/>
        <w:rPr>
          <w:rFonts w:cs="宋体"/>
          <w:kern w:val="0"/>
        </w:rPr>
      </w:pPr>
      <w:r w:rsidRPr="00E8736E">
        <w:rPr>
          <w:rFonts w:cs="宋体" w:hint="eastAsia"/>
          <w:kern w:val="0"/>
        </w:rPr>
        <w:t>猪瘟（</w:t>
      </w:r>
      <w:r w:rsidRPr="00E8736E">
        <w:rPr>
          <w:rFonts w:cs="宋体" w:hint="eastAsia"/>
          <w:kern w:val="0"/>
        </w:rPr>
        <w:t>SF</w:t>
      </w:r>
      <w:r w:rsidRPr="00E8736E">
        <w:rPr>
          <w:rFonts w:cs="宋体" w:hint="eastAsia"/>
          <w:kern w:val="0"/>
        </w:rPr>
        <w:t>或</w:t>
      </w:r>
      <w:r w:rsidRPr="00E8736E">
        <w:rPr>
          <w:rFonts w:cs="宋体" w:hint="eastAsia"/>
          <w:kern w:val="0"/>
        </w:rPr>
        <w:t>HC</w:t>
      </w:r>
      <w:r w:rsidRPr="00E8736E">
        <w:rPr>
          <w:rFonts w:cs="宋体" w:hint="eastAsia"/>
          <w:kern w:val="0"/>
        </w:rPr>
        <w:t>）是由黄病毒科瘟病毒属的猪瘟病毒引起的猪的高度致死性烈性传染病。其特征是病猪高热</w:t>
      </w:r>
      <w:r w:rsidRPr="00E8736E">
        <w:rPr>
          <w:rFonts w:hint="eastAsia"/>
          <w:bCs/>
        </w:rPr>
        <w:t>稽留、全身广泛性出血，呈现</w:t>
      </w:r>
      <w:r w:rsidRPr="00E8736E">
        <w:rPr>
          <w:rFonts w:cs="宋体" w:hint="eastAsia"/>
          <w:kern w:val="0"/>
        </w:rPr>
        <w:t>败血症状或者母猪繁殖障碍，严重危害全球养猪业。世界动物卫生组织（</w:t>
      </w:r>
      <w:r w:rsidRPr="00E8736E">
        <w:rPr>
          <w:rFonts w:cs="宋体" w:hint="eastAsia"/>
          <w:kern w:val="0"/>
        </w:rPr>
        <w:t>OIE</w:t>
      </w:r>
      <w:r w:rsidRPr="00E8736E">
        <w:rPr>
          <w:rFonts w:cs="宋体" w:hint="eastAsia"/>
          <w:kern w:val="0"/>
        </w:rPr>
        <w:t>）将其列入</w:t>
      </w:r>
      <w:r w:rsidRPr="00E8736E">
        <w:rPr>
          <w:rFonts w:cs="宋体" w:hint="eastAsia"/>
          <w:kern w:val="0"/>
        </w:rPr>
        <w:t>A</w:t>
      </w:r>
      <w:r w:rsidRPr="00E8736E">
        <w:rPr>
          <w:rFonts w:cs="宋体" w:hint="eastAsia"/>
          <w:kern w:val="0"/>
        </w:rPr>
        <w:t>类传染病，我国将其列为一类动物疫病。</w:t>
      </w:r>
    </w:p>
    <w:p w:rsidR="00062FE8" w:rsidRPr="009869FD" w:rsidRDefault="00062FE8" w:rsidP="00062FE8">
      <w:pPr>
        <w:spacing w:line="240" w:lineRule="auto"/>
        <w:ind w:firstLineChars="150" w:firstLine="420"/>
        <w:rPr>
          <w:sz w:val="28"/>
        </w:rPr>
      </w:pPr>
      <w:r w:rsidRPr="009869FD">
        <w:rPr>
          <w:rFonts w:hint="eastAsia"/>
          <w:sz w:val="28"/>
        </w:rPr>
        <w:t>一、疾病防控</w:t>
      </w:r>
    </w:p>
    <w:p w:rsidR="00062FE8" w:rsidRDefault="00062FE8" w:rsidP="00062FE8">
      <w:pPr>
        <w:spacing w:line="240" w:lineRule="auto"/>
        <w:ind w:firstLine="420"/>
        <w:rPr>
          <w:rFonts w:cs="宋体"/>
          <w:spacing w:val="-2"/>
          <w:kern w:val="0"/>
        </w:rPr>
      </w:pPr>
      <w:r>
        <w:rPr>
          <w:rFonts w:hint="eastAsia"/>
        </w:rPr>
        <w:t>猪瘟是死亡率很高的烈性传染病，到目前为止没有</w:t>
      </w:r>
      <w:r w:rsidRPr="00E8736E">
        <w:rPr>
          <w:rFonts w:hint="eastAsia"/>
        </w:rPr>
        <w:t>特效药物治疗，主要</w:t>
      </w:r>
      <w:r>
        <w:rPr>
          <w:rFonts w:hint="eastAsia"/>
        </w:rPr>
        <w:t>依靠平时的生物安全措施和免疫接种。</w:t>
      </w:r>
    </w:p>
    <w:p w:rsidR="00062FE8" w:rsidRPr="0060017A" w:rsidRDefault="00062FE8" w:rsidP="00062FE8">
      <w:pPr>
        <w:widowControl/>
        <w:snapToGrid w:val="0"/>
        <w:spacing w:line="240" w:lineRule="auto"/>
        <w:ind w:firstLineChars="200" w:firstLine="480"/>
        <w:rPr>
          <w:rFonts w:asciiTheme="minorEastAsia" w:hAnsiTheme="minorEastAsia" w:cs="Times New Roman"/>
          <w:sz w:val="24"/>
          <w:szCs w:val="24"/>
        </w:rPr>
      </w:pPr>
      <w:r w:rsidRPr="0060017A">
        <w:rPr>
          <w:rFonts w:asciiTheme="minorEastAsia" w:hAnsiTheme="minorEastAsia" w:cs="Times New Roman" w:hint="eastAsia"/>
          <w:sz w:val="24"/>
          <w:szCs w:val="24"/>
        </w:rPr>
        <w:t>（一）生物安全措施</w:t>
      </w:r>
    </w:p>
    <w:p w:rsidR="00062FE8" w:rsidRDefault="00062FE8" w:rsidP="00062FE8">
      <w:pPr>
        <w:widowControl/>
        <w:snapToGrid w:val="0"/>
        <w:spacing w:line="240" w:lineRule="auto"/>
        <w:ind w:firstLineChars="200" w:firstLine="420"/>
        <w:rPr>
          <w:rFonts w:cs="宋体"/>
          <w:spacing w:val="-2"/>
          <w:kern w:val="0"/>
        </w:rPr>
      </w:pPr>
      <w:r w:rsidRPr="00E8736E">
        <w:rPr>
          <w:rFonts w:hint="eastAsia"/>
        </w:rPr>
        <w:t>加强饲养管理，坚持自繁自养</w:t>
      </w:r>
      <w:r>
        <w:rPr>
          <w:rFonts w:hint="eastAsia"/>
        </w:rPr>
        <w:t>，</w:t>
      </w:r>
      <w:r w:rsidRPr="00E8736E">
        <w:rPr>
          <w:rFonts w:hint="eastAsia"/>
        </w:rPr>
        <w:t>搞好环境卫生，定期栏舍消毒</w:t>
      </w:r>
      <w:r>
        <w:rPr>
          <w:rFonts w:hint="eastAsia"/>
        </w:rPr>
        <w:t>等</w:t>
      </w:r>
      <w:r w:rsidRPr="00E8736E">
        <w:rPr>
          <w:rFonts w:hint="eastAsia"/>
        </w:rPr>
        <w:t>。</w:t>
      </w:r>
    </w:p>
    <w:p w:rsidR="00062FE8" w:rsidRPr="0060017A" w:rsidRDefault="00062FE8" w:rsidP="00062FE8">
      <w:pPr>
        <w:widowControl/>
        <w:snapToGrid w:val="0"/>
        <w:spacing w:line="240" w:lineRule="auto"/>
        <w:ind w:firstLineChars="200" w:firstLine="480"/>
        <w:rPr>
          <w:rFonts w:asciiTheme="minorEastAsia" w:hAnsiTheme="minorEastAsia" w:cs="Times New Roman"/>
          <w:sz w:val="24"/>
          <w:szCs w:val="24"/>
        </w:rPr>
      </w:pPr>
      <w:r w:rsidRPr="0060017A">
        <w:rPr>
          <w:rFonts w:asciiTheme="minorEastAsia" w:hAnsiTheme="minorEastAsia" w:cs="Times New Roman" w:hint="eastAsia"/>
          <w:sz w:val="24"/>
          <w:szCs w:val="24"/>
        </w:rPr>
        <w:t>（二）免疫预防</w:t>
      </w:r>
    </w:p>
    <w:p w:rsidR="00062FE8" w:rsidRDefault="00062FE8" w:rsidP="00062FE8">
      <w:pPr>
        <w:spacing w:line="240" w:lineRule="auto"/>
        <w:ind w:firstLine="420"/>
      </w:pPr>
      <w:r>
        <w:rPr>
          <w:rFonts w:hint="eastAsia"/>
        </w:rPr>
        <w:t>对猪瘟的防控主要依靠免疫接种。我国目前使用的猪瘟疫苗种毒是</w:t>
      </w:r>
      <w:r w:rsidRPr="00E8736E">
        <w:rPr>
          <w:rFonts w:hint="eastAsia"/>
        </w:rPr>
        <w:t>猪瘟兔化弱毒疫苗（</w:t>
      </w:r>
      <w:r w:rsidRPr="00E8736E">
        <w:rPr>
          <w:rFonts w:hint="eastAsia"/>
        </w:rPr>
        <w:t>C</w:t>
      </w:r>
      <w:r w:rsidRPr="00E8736E">
        <w:rPr>
          <w:rFonts w:hint="eastAsia"/>
        </w:rPr>
        <w:t>株）</w:t>
      </w:r>
      <w:r>
        <w:rPr>
          <w:rFonts w:hint="eastAsia"/>
        </w:rPr>
        <w:t>，疫苗产品有细胞源和脾淋源二种弱毒冻干苗，参考免疫程序如下：</w:t>
      </w:r>
    </w:p>
    <w:p w:rsidR="00062FE8" w:rsidRDefault="00062FE8" w:rsidP="00062FE8">
      <w:pPr>
        <w:spacing w:line="240" w:lineRule="auto"/>
        <w:ind w:firstLine="420"/>
      </w:pPr>
      <w:r w:rsidRPr="00E8736E">
        <w:rPr>
          <w:rFonts w:hint="eastAsia"/>
        </w:rPr>
        <w:t>1</w:t>
      </w:r>
      <w:r>
        <w:rPr>
          <w:rFonts w:hint="eastAsia"/>
        </w:rPr>
        <w:t>.</w:t>
      </w:r>
      <w:r w:rsidRPr="00E8736E">
        <w:rPr>
          <w:rFonts w:hint="eastAsia"/>
        </w:rPr>
        <w:t>仔猪：</w:t>
      </w:r>
    </w:p>
    <w:p w:rsidR="00062FE8" w:rsidRDefault="00062FE8" w:rsidP="00062FE8">
      <w:pPr>
        <w:spacing w:line="240" w:lineRule="auto"/>
        <w:ind w:firstLine="420"/>
      </w:pPr>
      <w:r w:rsidRPr="00E8736E">
        <w:rPr>
          <w:rFonts w:hint="eastAsia"/>
        </w:rPr>
        <w:t>（</w:t>
      </w:r>
      <w:r w:rsidRPr="00E8736E">
        <w:rPr>
          <w:rFonts w:hint="eastAsia"/>
        </w:rPr>
        <w:t>1</w:t>
      </w:r>
      <w:r w:rsidRPr="00E8736E">
        <w:rPr>
          <w:rFonts w:hint="eastAsia"/>
        </w:rPr>
        <w:t>）</w:t>
      </w:r>
      <w:r>
        <w:rPr>
          <w:rFonts w:hint="eastAsia"/>
        </w:rPr>
        <w:t>猪瘟疫情严重的猪场，分别于出生</w:t>
      </w:r>
      <w:r>
        <w:rPr>
          <w:rFonts w:hint="eastAsia"/>
        </w:rPr>
        <w:t>2</w:t>
      </w:r>
      <w:r>
        <w:rPr>
          <w:rFonts w:hint="eastAsia"/>
        </w:rPr>
        <w:t>小时内（零免或</w:t>
      </w:r>
      <w:r w:rsidRPr="00E8736E">
        <w:rPr>
          <w:rFonts w:hint="eastAsia"/>
        </w:rPr>
        <w:t>超免</w:t>
      </w:r>
      <w:r>
        <w:rPr>
          <w:rFonts w:hint="eastAsia"/>
        </w:rPr>
        <w:t>）</w:t>
      </w:r>
      <w:r w:rsidRPr="00E8736E">
        <w:rPr>
          <w:rFonts w:hint="eastAsia"/>
        </w:rPr>
        <w:t>、</w:t>
      </w:r>
      <w:r w:rsidRPr="00E8736E">
        <w:rPr>
          <w:rFonts w:cs="宋体" w:hint="eastAsia"/>
          <w:spacing w:val="-2"/>
          <w:kern w:val="0"/>
        </w:rPr>
        <w:t>30</w:t>
      </w:r>
      <w:r w:rsidRPr="00E8736E">
        <w:rPr>
          <w:rFonts w:hint="eastAsia"/>
          <w:bCs/>
        </w:rPr>
        <w:t>～</w:t>
      </w:r>
      <w:r w:rsidRPr="00E8736E">
        <w:rPr>
          <w:rFonts w:hint="eastAsia"/>
          <w:bCs/>
        </w:rPr>
        <w:t>35</w:t>
      </w:r>
      <w:r w:rsidRPr="00E8736E">
        <w:rPr>
          <w:rFonts w:hint="eastAsia"/>
        </w:rPr>
        <w:t>天龄和</w:t>
      </w:r>
      <w:r w:rsidRPr="00E8736E">
        <w:rPr>
          <w:rFonts w:hint="eastAsia"/>
        </w:rPr>
        <w:t>70</w:t>
      </w:r>
      <w:r w:rsidRPr="00E8736E">
        <w:rPr>
          <w:rFonts w:hint="eastAsia"/>
        </w:rPr>
        <w:t>天龄进行三次免疫。</w:t>
      </w:r>
    </w:p>
    <w:p w:rsidR="00062FE8" w:rsidRDefault="00062FE8" w:rsidP="00062FE8">
      <w:pPr>
        <w:spacing w:line="240" w:lineRule="auto"/>
        <w:ind w:firstLine="412"/>
        <w:rPr>
          <w:bCs/>
        </w:rPr>
      </w:pPr>
      <w:r w:rsidRPr="00E8736E">
        <w:rPr>
          <w:rFonts w:cs="宋体" w:hint="eastAsia"/>
          <w:spacing w:val="-2"/>
          <w:kern w:val="0"/>
        </w:rPr>
        <w:t>（</w:t>
      </w:r>
      <w:r w:rsidRPr="00E8736E">
        <w:rPr>
          <w:rFonts w:cs="宋体" w:hint="eastAsia"/>
          <w:spacing w:val="-2"/>
          <w:kern w:val="0"/>
        </w:rPr>
        <w:t>2</w:t>
      </w:r>
      <w:r w:rsidRPr="00E8736E">
        <w:rPr>
          <w:rFonts w:cs="宋体" w:hint="eastAsia"/>
          <w:spacing w:val="-2"/>
          <w:kern w:val="0"/>
        </w:rPr>
        <w:t>）</w:t>
      </w:r>
      <w:r>
        <w:rPr>
          <w:rFonts w:cs="宋体" w:hint="eastAsia"/>
          <w:spacing w:val="-2"/>
          <w:kern w:val="0"/>
        </w:rPr>
        <w:t>一般猪场可于</w:t>
      </w:r>
      <w:r w:rsidRPr="00E8736E">
        <w:rPr>
          <w:rFonts w:cs="宋体" w:hint="eastAsia"/>
          <w:spacing w:val="-2"/>
          <w:kern w:val="0"/>
        </w:rPr>
        <w:t>20</w:t>
      </w:r>
      <w:r w:rsidRPr="00E8736E">
        <w:rPr>
          <w:rFonts w:hint="eastAsia"/>
          <w:bCs/>
        </w:rPr>
        <w:t>～</w:t>
      </w:r>
      <w:r w:rsidRPr="00E8736E">
        <w:rPr>
          <w:rFonts w:hint="eastAsia"/>
          <w:bCs/>
        </w:rPr>
        <w:t>25</w:t>
      </w:r>
      <w:r w:rsidRPr="00E8736E">
        <w:rPr>
          <w:rFonts w:hint="eastAsia"/>
          <w:bCs/>
        </w:rPr>
        <w:t>天龄和</w:t>
      </w:r>
      <w:r w:rsidRPr="00E8736E">
        <w:rPr>
          <w:rFonts w:cs="宋体" w:hint="eastAsia"/>
          <w:spacing w:val="-2"/>
          <w:kern w:val="0"/>
        </w:rPr>
        <w:t>60</w:t>
      </w:r>
      <w:r w:rsidRPr="00E8736E">
        <w:rPr>
          <w:rFonts w:hint="eastAsia"/>
          <w:bCs/>
        </w:rPr>
        <w:t>～</w:t>
      </w:r>
      <w:r w:rsidRPr="00E8736E">
        <w:rPr>
          <w:rFonts w:hint="eastAsia"/>
          <w:bCs/>
        </w:rPr>
        <w:t>65</w:t>
      </w:r>
      <w:r w:rsidRPr="00E8736E">
        <w:rPr>
          <w:rFonts w:hint="eastAsia"/>
          <w:bCs/>
        </w:rPr>
        <w:t>天龄进行二次免疫。</w:t>
      </w:r>
    </w:p>
    <w:p w:rsidR="00062FE8" w:rsidRDefault="00062FE8" w:rsidP="00062FE8">
      <w:pPr>
        <w:spacing w:line="240" w:lineRule="auto"/>
        <w:ind w:firstLine="420"/>
        <w:rPr>
          <w:bCs/>
        </w:rPr>
      </w:pPr>
      <w:r w:rsidRPr="00E8736E">
        <w:rPr>
          <w:rFonts w:hint="eastAsia"/>
          <w:bCs/>
        </w:rPr>
        <w:t>2</w:t>
      </w:r>
      <w:r>
        <w:rPr>
          <w:rFonts w:hint="eastAsia"/>
          <w:bCs/>
        </w:rPr>
        <w:t>.</w:t>
      </w:r>
      <w:r w:rsidRPr="00E8736E">
        <w:rPr>
          <w:rFonts w:hint="eastAsia"/>
          <w:bCs/>
        </w:rPr>
        <w:t>从外地引进</w:t>
      </w:r>
      <w:r>
        <w:rPr>
          <w:rFonts w:hint="eastAsia"/>
          <w:bCs/>
        </w:rPr>
        <w:t>猪苗</w:t>
      </w:r>
      <w:r w:rsidRPr="00E8736E">
        <w:rPr>
          <w:rFonts w:hint="eastAsia"/>
          <w:bCs/>
        </w:rPr>
        <w:t>：立即注射</w:t>
      </w:r>
      <w:r w:rsidRPr="00E8736E">
        <w:rPr>
          <w:rFonts w:hint="eastAsia"/>
          <w:bCs/>
        </w:rPr>
        <w:t>3</w:t>
      </w:r>
      <w:r w:rsidRPr="00E8736E">
        <w:rPr>
          <w:rFonts w:hint="eastAsia"/>
          <w:bCs/>
        </w:rPr>
        <w:t>～</w:t>
      </w:r>
      <w:r w:rsidRPr="00E8736E">
        <w:rPr>
          <w:rFonts w:hint="eastAsia"/>
          <w:bCs/>
        </w:rPr>
        <w:t>5</w:t>
      </w:r>
      <w:r w:rsidRPr="00E8736E">
        <w:rPr>
          <w:rFonts w:hint="eastAsia"/>
          <w:bCs/>
        </w:rPr>
        <w:t>头份猪瘟弱毒细胞苗，隔离饲养观察</w:t>
      </w:r>
      <w:r w:rsidRPr="00E8736E">
        <w:rPr>
          <w:rFonts w:hint="eastAsia"/>
          <w:bCs/>
        </w:rPr>
        <w:t>21</w:t>
      </w:r>
      <w:r w:rsidRPr="00E8736E">
        <w:rPr>
          <w:rFonts w:hint="eastAsia"/>
          <w:bCs/>
        </w:rPr>
        <w:t>天后才合群。</w:t>
      </w:r>
    </w:p>
    <w:p w:rsidR="00062FE8" w:rsidRDefault="00062FE8" w:rsidP="00062FE8">
      <w:pPr>
        <w:spacing w:line="240" w:lineRule="auto"/>
        <w:ind w:firstLine="420"/>
        <w:rPr>
          <w:bCs/>
        </w:rPr>
      </w:pPr>
      <w:r w:rsidRPr="00E8736E">
        <w:rPr>
          <w:rFonts w:hint="eastAsia"/>
          <w:bCs/>
        </w:rPr>
        <w:t>3</w:t>
      </w:r>
      <w:r>
        <w:rPr>
          <w:rFonts w:hint="eastAsia"/>
          <w:bCs/>
        </w:rPr>
        <w:t>.</w:t>
      </w:r>
      <w:r w:rsidRPr="00E8736E">
        <w:rPr>
          <w:rFonts w:hint="eastAsia"/>
          <w:bCs/>
        </w:rPr>
        <w:t>种猪</w:t>
      </w:r>
      <w:r>
        <w:rPr>
          <w:rFonts w:hint="eastAsia"/>
          <w:bCs/>
        </w:rPr>
        <w:t>：</w:t>
      </w:r>
      <w:r w:rsidRPr="00E8736E">
        <w:rPr>
          <w:rFonts w:hint="eastAsia"/>
          <w:bCs/>
        </w:rPr>
        <w:t>每年</w:t>
      </w:r>
      <w:r>
        <w:rPr>
          <w:rFonts w:hint="eastAsia"/>
          <w:bCs/>
        </w:rPr>
        <w:t>进行</w:t>
      </w:r>
      <w:r w:rsidRPr="00E8736E">
        <w:rPr>
          <w:rFonts w:hint="eastAsia"/>
          <w:bCs/>
        </w:rPr>
        <w:t>二次</w:t>
      </w:r>
      <w:r>
        <w:rPr>
          <w:rFonts w:hint="eastAsia"/>
          <w:bCs/>
        </w:rPr>
        <w:t>免疫接种</w:t>
      </w:r>
      <w:r w:rsidRPr="00E8736E">
        <w:rPr>
          <w:rFonts w:hint="eastAsia"/>
          <w:bCs/>
        </w:rPr>
        <w:t>，每次每头</w:t>
      </w:r>
      <w:r>
        <w:rPr>
          <w:rFonts w:hint="eastAsia"/>
          <w:bCs/>
        </w:rPr>
        <w:t>注射</w:t>
      </w:r>
      <w:r w:rsidRPr="00E8736E">
        <w:rPr>
          <w:rFonts w:hint="eastAsia"/>
          <w:bCs/>
        </w:rPr>
        <w:t>猪瘟弱毒细胞苗</w:t>
      </w:r>
      <w:r w:rsidRPr="00E8736E">
        <w:rPr>
          <w:rFonts w:hint="eastAsia"/>
          <w:bCs/>
        </w:rPr>
        <w:t>10</w:t>
      </w:r>
      <w:r w:rsidRPr="00E8736E">
        <w:rPr>
          <w:rFonts w:hint="eastAsia"/>
          <w:bCs/>
        </w:rPr>
        <w:t>头份。</w:t>
      </w:r>
    </w:p>
    <w:p w:rsidR="00062FE8" w:rsidRPr="0060017A" w:rsidRDefault="00062FE8" w:rsidP="00062FE8">
      <w:pPr>
        <w:widowControl/>
        <w:snapToGrid w:val="0"/>
        <w:spacing w:line="240" w:lineRule="auto"/>
        <w:ind w:firstLineChars="200" w:firstLine="480"/>
        <w:rPr>
          <w:rFonts w:asciiTheme="minorEastAsia" w:hAnsiTheme="minorEastAsia" w:cs="Times New Roman"/>
          <w:sz w:val="24"/>
          <w:szCs w:val="24"/>
        </w:rPr>
      </w:pPr>
      <w:r w:rsidRPr="0060017A">
        <w:rPr>
          <w:rFonts w:asciiTheme="minorEastAsia" w:hAnsiTheme="minorEastAsia" w:cs="Times New Roman" w:hint="eastAsia"/>
          <w:sz w:val="24"/>
          <w:szCs w:val="24"/>
        </w:rPr>
        <w:t>（三）疫情控制</w:t>
      </w:r>
    </w:p>
    <w:p w:rsidR="00062FE8" w:rsidRDefault="00062FE8" w:rsidP="00062FE8">
      <w:pPr>
        <w:spacing w:line="240" w:lineRule="auto"/>
        <w:ind w:firstLine="420"/>
        <w:rPr>
          <w:rFonts w:cs="宋体"/>
        </w:rPr>
      </w:pPr>
      <w:r>
        <w:rPr>
          <w:rFonts w:hint="eastAsia"/>
        </w:rPr>
        <w:t>当</w:t>
      </w:r>
      <w:r w:rsidRPr="00E8736E">
        <w:rPr>
          <w:rFonts w:hint="eastAsia"/>
        </w:rPr>
        <w:t>猪群发生猪瘟</w:t>
      </w:r>
      <w:r>
        <w:rPr>
          <w:rFonts w:hint="eastAsia"/>
        </w:rPr>
        <w:t>疫情</w:t>
      </w:r>
      <w:r w:rsidRPr="00E8736E">
        <w:rPr>
          <w:rFonts w:hint="eastAsia"/>
        </w:rPr>
        <w:t>时，应迅速对病猪进行隔离，</w:t>
      </w:r>
      <w:r>
        <w:rPr>
          <w:rFonts w:hint="eastAsia"/>
        </w:rPr>
        <w:t>并加强</w:t>
      </w:r>
      <w:r w:rsidRPr="00E8736E">
        <w:rPr>
          <w:rFonts w:hint="eastAsia"/>
        </w:rPr>
        <w:t>消毒，</w:t>
      </w:r>
      <w:r>
        <w:rPr>
          <w:rFonts w:hint="eastAsia"/>
        </w:rPr>
        <w:t>防止病原扩散；对</w:t>
      </w:r>
      <w:r w:rsidRPr="00E8736E">
        <w:rPr>
          <w:rFonts w:hint="eastAsia"/>
        </w:rPr>
        <w:t>健康猪进行紧急疫苗接种，</w:t>
      </w:r>
      <w:r>
        <w:rPr>
          <w:rFonts w:hint="eastAsia"/>
        </w:rPr>
        <w:t>可</w:t>
      </w:r>
      <w:r w:rsidRPr="00E8736E">
        <w:rPr>
          <w:rFonts w:hint="eastAsia"/>
        </w:rPr>
        <w:t>注射猪瘟弱毒细胞苗，小猪</w:t>
      </w:r>
      <w:r w:rsidRPr="00E8736E">
        <w:rPr>
          <w:rFonts w:hint="eastAsia"/>
        </w:rPr>
        <w:t>10</w:t>
      </w:r>
      <w:r w:rsidRPr="00E8736E">
        <w:rPr>
          <w:rFonts w:hint="eastAsia"/>
        </w:rPr>
        <w:t>头份</w:t>
      </w:r>
      <w:r>
        <w:rPr>
          <w:rFonts w:hint="eastAsia"/>
        </w:rPr>
        <w:t>、</w:t>
      </w:r>
      <w:r w:rsidRPr="00E8736E">
        <w:rPr>
          <w:rFonts w:hint="eastAsia"/>
        </w:rPr>
        <w:t>中猪</w:t>
      </w:r>
      <w:r w:rsidRPr="00E8736E">
        <w:rPr>
          <w:rFonts w:hint="eastAsia"/>
        </w:rPr>
        <w:t>15</w:t>
      </w:r>
      <w:r w:rsidRPr="00E8736E">
        <w:rPr>
          <w:rFonts w:hint="eastAsia"/>
          <w:bCs/>
        </w:rPr>
        <w:t>～</w:t>
      </w:r>
      <w:r w:rsidRPr="00E8736E">
        <w:rPr>
          <w:rFonts w:hint="eastAsia"/>
          <w:bCs/>
        </w:rPr>
        <w:t>20</w:t>
      </w:r>
      <w:r w:rsidRPr="00E8736E">
        <w:rPr>
          <w:rFonts w:hint="eastAsia"/>
          <w:bCs/>
        </w:rPr>
        <w:t>头份</w:t>
      </w:r>
      <w:r>
        <w:rPr>
          <w:rFonts w:hint="eastAsia"/>
          <w:bCs/>
        </w:rPr>
        <w:t>，</w:t>
      </w:r>
      <w:r w:rsidRPr="00E8736E">
        <w:rPr>
          <w:rFonts w:hint="eastAsia"/>
          <w:bCs/>
        </w:rPr>
        <w:t>或</w:t>
      </w:r>
      <w:r w:rsidRPr="00E8736E">
        <w:rPr>
          <w:rFonts w:hint="eastAsia"/>
        </w:rPr>
        <w:t>猪瘟弱毒</w:t>
      </w:r>
      <w:r w:rsidRPr="00E8736E">
        <w:rPr>
          <w:rFonts w:hint="eastAsia"/>
          <w:bCs/>
        </w:rPr>
        <w:t>脾淋苗，</w:t>
      </w:r>
      <w:r w:rsidRPr="00E8736E">
        <w:rPr>
          <w:rFonts w:hint="eastAsia"/>
        </w:rPr>
        <w:t>小猪</w:t>
      </w:r>
      <w:r w:rsidRPr="00E8736E">
        <w:rPr>
          <w:rFonts w:hint="eastAsia"/>
        </w:rPr>
        <w:t>3</w:t>
      </w:r>
      <w:r w:rsidRPr="00E8736E">
        <w:rPr>
          <w:rFonts w:hint="eastAsia"/>
        </w:rPr>
        <w:t>头份</w:t>
      </w:r>
      <w:r>
        <w:rPr>
          <w:rFonts w:hint="eastAsia"/>
        </w:rPr>
        <w:t>、</w:t>
      </w:r>
      <w:r w:rsidRPr="00E8736E">
        <w:rPr>
          <w:rFonts w:hint="eastAsia"/>
        </w:rPr>
        <w:t>中猪</w:t>
      </w:r>
      <w:r w:rsidRPr="00E8736E">
        <w:rPr>
          <w:rFonts w:hint="eastAsia"/>
        </w:rPr>
        <w:t>4</w:t>
      </w:r>
      <w:r w:rsidRPr="00E8736E">
        <w:rPr>
          <w:rFonts w:hint="eastAsia"/>
          <w:bCs/>
        </w:rPr>
        <w:t>～</w:t>
      </w:r>
      <w:r w:rsidRPr="00E8736E">
        <w:rPr>
          <w:rFonts w:hint="eastAsia"/>
          <w:bCs/>
        </w:rPr>
        <w:t>6</w:t>
      </w:r>
      <w:r w:rsidRPr="00E8736E">
        <w:rPr>
          <w:rFonts w:hint="eastAsia"/>
          <w:bCs/>
        </w:rPr>
        <w:t>头份。注射疫苗时可加入转移因子</w:t>
      </w:r>
      <w:r>
        <w:rPr>
          <w:rFonts w:hint="eastAsia"/>
          <w:bCs/>
        </w:rPr>
        <w:t>或</w:t>
      </w:r>
      <w:r w:rsidRPr="00E8736E">
        <w:rPr>
          <w:rFonts w:hint="eastAsia"/>
          <w:bCs/>
        </w:rPr>
        <w:t>黄芪多糖</w:t>
      </w:r>
      <w:r>
        <w:rPr>
          <w:rFonts w:hint="eastAsia"/>
          <w:bCs/>
        </w:rPr>
        <w:t>等免疫增加剂，加快特异性抗体的产生，保护健康猪群。妥善处理</w:t>
      </w:r>
      <w:r>
        <w:rPr>
          <w:rFonts w:cs="宋体" w:hint="eastAsia"/>
        </w:rPr>
        <w:t>病死猪，严禁食用或乱扔，更不能出售给贩子，要在离开猪场较远的地方进行高温处理或火化。</w:t>
      </w:r>
    </w:p>
    <w:p w:rsidR="00062FE8" w:rsidRPr="009869FD" w:rsidRDefault="00062FE8" w:rsidP="00062FE8">
      <w:pPr>
        <w:spacing w:line="240" w:lineRule="auto"/>
        <w:ind w:firstLineChars="150" w:firstLine="420"/>
        <w:rPr>
          <w:sz w:val="28"/>
        </w:rPr>
      </w:pPr>
      <w:r w:rsidRPr="009869FD">
        <w:rPr>
          <w:rFonts w:hint="eastAsia"/>
          <w:sz w:val="28"/>
        </w:rPr>
        <w:t>二、疾病诊断</w:t>
      </w:r>
    </w:p>
    <w:p w:rsidR="00062FE8" w:rsidRPr="0060017A" w:rsidRDefault="00062FE8" w:rsidP="00062FE8">
      <w:pPr>
        <w:widowControl/>
        <w:snapToGrid w:val="0"/>
        <w:spacing w:line="240" w:lineRule="auto"/>
        <w:ind w:firstLineChars="200" w:firstLine="480"/>
        <w:rPr>
          <w:rFonts w:asciiTheme="minorEastAsia" w:hAnsiTheme="minorEastAsia" w:cs="Times New Roman"/>
          <w:sz w:val="24"/>
          <w:szCs w:val="24"/>
        </w:rPr>
      </w:pPr>
      <w:r w:rsidRPr="0060017A">
        <w:rPr>
          <w:rFonts w:asciiTheme="minorEastAsia" w:hAnsiTheme="minorEastAsia" w:cs="Times New Roman" w:hint="eastAsia"/>
          <w:sz w:val="24"/>
          <w:szCs w:val="24"/>
        </w:rPr>
        <w:t>（一）病原</w:t>
      </w:r>
    </w:p>
    <w:p w:rsidR="00062FE8" w:rsidRPr="00514CBA" w:rsidRDefault="00062FE8" w:rsidP="00062FE8">
      <w:pPr>
        <w:spacing w:line="240" w:lineRule="auto"/>
        <w:ind w:firstLine="420"/>
      </w:pPr>
      <w:r w:rsidRPr="00514CBA">
        <w:rPr>
          <w:rFonts w:hint="eastAsia"/>
        </w:rPr>
        <w:t>猪瘟的病原为黄病毒科瘟病毒属的猪瘟病毒。</w:t>
      </w:r>
    </w:p>
    <w:p w:rsidR="00062FE8" w:rsidRPr="00E62458" w:rsidRDefault="00062FE8" w:rsidP="00062FE8">
      <w:pPr>
        <w:spacing w:line="240" w:lineRule="auto"/>
        <w:ind w:firstLine="396"/>
        <w:rPr>
          <w:rFonts w:cs="宋体"/>
          <w:spacing w:val="-6"/>
          <w:kern w:val="0"/>
        </w:rPr>
      </w:pPr>
      <w:r w:rsidRPr="00E62458">
        <w:rPr>
          <w:rFonts w:cs="宋体" w:hint="eastAsia"/>
          <w:spacing w:val="-6"/>
          <w:kern w:val="0"/>
        </w:rPr>
        <w:t>体内分布：病猪全身体液和各种组织器官，以脾脏、淋巴结及血液含病毒最高。</w:t>
      </w:r>
    </w:p>
    <w:p w:rsidR="00062FE8" w:rsidRDefault="00062FE8" w:rsidP="00062FE8">
      <w:pPr>
        <w:spacing w:line="240" w:lineRule="auto"/>
        <w:ind w:firstLine="420"/>
        <w:rPr>
          <w:rFonts w:cs="宋体"/>
          <w:bCs/>
          <w:kern w:val="0"/>
        </w:rPr>
      </w:pPr>
      <w:r w:rsidRPr="00E8736E">
        <w:rPr>
          <w:rFonts w:cs="宋体" w:hint="eastAsia"/>
          <w:bCs/>
          <w:kern w:val="0"/>
        </w:rPr>
        <w:t>抵抗力：耐低温，对温热抵抗力不强，腐败易灭活。</w:t>
      </w:r>
    </w:p>
    <w:p w:rsidR="00062FE8" w:rsidRPr="009A38EE" w:rsidRDefault="00062FE8" w:rsidP="00062FE8">
      <w:pPr>
        <w:spacing w:line="240" w:lineRule="auto"/>
        <w:ind w:firstLine="420"/>
        <w:rPr>
          <w:rFonts w:cs="宋体"/>
          <w:bCs/>
          <w:kern w:val="0"/>
        </w:rPr>
      </w:pPr>
      <w:r w:rsidRPr="00E8736E">
        <w:rPr>
          <w:rFonts w:hint="eastAsia"/>
          <w:bCs/>
        </w:rPr>
        <w:t>最好消毒药：</w:t>
      </w:r>
      <w:r w:rsidRPr="00E8736E">
        <w:rPr>
          <w:rFonts w:hint="eastAsia"/>
          <w:bCs/>
        </w:rPr>
        <w:t>2</w:t>
      </w:r>
      <w:r w:rsidRPr="00E8736E">
        <w:rPr>
          <w:rFonts w:hint="eastAsia"/>
          <w:bCs/>
        </w:rPr>
        <w:t>～</w:t>
      </w:r>
      <w:r w:rsidRPr="00E8736E">
        <w:rPr>
          <w:rFonts w:hint="eastAsia"/>
          <w:bCs/>
        </w:rPr>
        <w:t>3%</w:t>
      </w:r>
      <w:r w:rsidRPr="00E8736E">
        <w:rPr>
          <w:rFonts w:hint="eastAsia"/>
          <w:bCs/>
        </w:rPr>
        <w:t>氢氧化钠，</w:t>
      </w:r>
      <w:r w:rsidRPr="00E8736E">
        <w:rPr>
          <w:rFonts w:hint="eastAsia"/>
          <w:bCs/>
        </w:rPr>
        <w:t>5</w:t>
      </w:r>
      <w:r w:rsidRPr="00E8736E">
        <w:rPr>
          <w:rFonts w:hint="eastAsia"/>
          <w:bCs/>
        </w:rPr>
        <w:t>～</w:t>
      </w:r>
      <w:r w:rsidRPr="00E8736E">
        <w:rPr>
          <w:rFonts w:hint="eastAsia"/>
          <w:bCs/>
        </w:rPr>
        <w:t>10%</w:t>
      </w:r>
      <w:r w:rsidRPr="00E8736E">
        <w:rPr>
          <w:rFonts w:hint="eastAsia"/>
          <w:bCs/>
        </w:rPr>
        <w:t>石灰乳，</w:t>
      </w:r>
      <w:r w:rsidRPr="00E8736E">
        <w:rPr>
          <w:rFonts w:hint="eastAsia"/>
          <w:bCs/>
        </w:rPr>
        <w:t>3</w:t>
      </w:r>
      <w:r w:rsidRPr="00E8736E">
        <w:rPr>
          <w:rFonts w:hint="eastAsia"/>
          <w:bCs/>
        </w:rPr>
        <w:t>～</w:t>
      </w:r>
      <w:r w:rsidRPr="00E8736E">
        <w:rPr>
          <w:rFonts w:hint="eastAsia"/>
          <w:bCs/>
        </w:rPr>
        <w:t>5%</w:t>
      </w:r>
      <w:r w:rsidRPr="00E8736E">
        <w:rPr>
          <w:rFonts w:hint="eastAsia"/>
          <w:bCs/>
        </w:rPr>
        <w:t>来苏儿，百毒杀（带猪消毒）。</w:t>
      </w:r>
    </w:p>
    <w:p w:rsidR="00062FE8" w:rsidRPr="0060017A" w:rsidRDefault="00062FE8" w:rsidP="00062FE8">
      <w:pPr>
        <w:widowControl/>
        <w:snapToGrid w:val="0"/>
        <w:spacing w:line="240" w:lineRule="auto"/>
        <w:ind w:firstLineChars="200" w:firstLine="480"/>
        <w:rPr>
          <w:rFonts w:asciiTheme="minorEastAsia" w:hAnsiTheme="minorEastAsia" w:cs="Times New Roman"/>
          <w:sz w:val="24"/>
          <w:szCs w:val="24"/>
        </w:rPr>
      </w:pPr>
      <w:r w:rsidRPr="0060017A">
        <w:rPr>
          <w:rFonts w:asciiTheme="minorEastAsia" w:hAnsiTheme="minorEastAsia" w:cs="Times New Roman" w:hint="eastAsia"/>
          <w:sz w:val="24"/>
          <w:szCs w:val="24"/>
        </w:rPr>
        <w:t>（二）流行诊断</w:t>
      </w:r>
    </w:p>
    <w:p w:rsidR="00062FE8" w:rsidRPr="00E8736E" w:rsidRDefault="00062FE8" w:rsidP="00062FE8">
      <w:pPr>
        <w:spacing w:line="240" w:lineRule="auto"/>
        <w:ind w:firstLine="420"/>
      </w:pPr>
      <w:r w:rsidRPr="00E8736E">
        <w:rPr>
          <w:rFonts w:hint="eastAsia"/>
        </w:rPr>
        <w:t>1</w:t>
      </w:r>
      <w:r>
        <w:rPr>
          <w:rFonts w:hint="eastAsia"/>
        </w:rPr>
        <w:t>.</w:t>
      </w:r>
      <w:r>
        <w:rPr>
          <w:rFonts w:hint="eastAsia"/>
        </w:rPr>
        <w:t>易感动物</w:t>
      </w:r>
      <w:r>
        <w:rPr>
          <w:rFonts w:hint="eastAsia"/>
        </w:rPr>
        <w:t xml:space="preserve">  </w:t>
      </w:r>
      <w:r w:rsidRPr="00E8736E">
        <w:rPr>
          <w:rFonts w:hint="eastAsia"/>
        </w:rPr>
        <w:t>猪（家猪和野猪）。侵入门户：扁桃体。家兔可通过连续几代可以感染但不发病。</w:t>
      </w:r>
    </w:p>
    <w:p w:rsidR="00062FE8" w:rsidRPr="00E8736E" w:rsidRDefault="00062FE8" w:rsidP="00062FE8">
      <w:pPr>
        <w:spacing w:line="240" w:lineRule="auto"/>
        <w:ind w:firstLine="420"/>
      </w:pPr>
      <w:r w:rsidRPr="00E8736E">
        <w:rPr>
          <w:rFonts w:hint="eastAsia"/>
        </w:rPr>
        <w:t>2</w:t>
      </w:r>
      <w:r>
        <w:rPr>
          <w:rFonts w:hint="eastAsia"/>
        </w:rPr>
        <w:t>.</w:t>
      </w:r>
      <w:r>
        <w:rPr>
          <w:rFonts w:hint="eastAsia"/>
        </w:rPr>
        <w:t>传染源</w:t>
      </w:r>
      <w:r>
        <w:rPr>
          <w:rFonts w:hint="eastAsia"/>
        </w:rPr>
        <w:t xml:space="preserve">  </w:t>
      </w:r>
      <w:r w:rsidRPr="00E8736E">
        <w:rPr>
          <w:rFonts w:hint="eastAsia"/>
        </w:rPr>
        <w:t>病猪和带毒猪。</w:t>
      </w:r>
    </w:p>
    <w:p w:rsidR="00062FE8" w:rsidRPr="00E8736E" w:rsidRDefault="00062FE8" w:rsidP="00062FE8">
      <w:pPr>
        <w:spacing w:line="240" w:lineRule="auto"/>
        <w:ind w:firstLine="420"/>
      </w:pPr>
      <w:r w:rsidRPr="00E8736E">
        <w:rPr>
          <w:rFonts w:hint="eastAsia"/>
        </w:rPr>
        <w:t>3</w:t>
      </w:r>
      <w:r>
        <w:rPr>
          <w:rFonts w:hint="eastAsia"/>
        </w:rPr>
        <w:t>.</w:t>
      </w:r>
      <w:r>
        <w:rPr>
          <w:rFonts w:hint="eastAsia"/>
        </w:rPr>
        <w:t>传播途径</w:t>
      </w:r>
    </w:p>
    <w:p w:rsidR="00062FE8" w:rsidRPr="00E8736E" w:rsidRDefault="00062FE8" w:rsidP="00062FE8">
      <w:pPr>
        <w:spacing w:line="240" w:lineRule="auto"/>
        <w:ind w:firstLine="420"/>
      </w:pPr>
      <w:r w:rsidRPr="00E8736E">
        <w:rPr>
          <w:rFonts w:hint="eastAsia"/>
        </w:rPr>
        <w:t>（</w:t>
      </w:r>
      <w:r w:rsidRPr="00E8736E">
        <w:rPr>
          <w:rFonts w:hint="eastAsia"/>
        </w:rPr>
        <w:t>1</w:t>
      </w:r>
      <w:r>
        <w:rPr>
          <w:rFonts w:hint="eastAsia"/>
        </w:rPr>
        <w:t>）口鼻传播。</w:t>
      </w:r>
      <w:r w:rsidRPr="00E8736E">
        <w:rPr>
          <w:rFonts w:hint="eastAsia"/>
        </w:rPr>
        <w:t>直接接触或食入受污染的饲料。特别是未经煮沸消毒剂的带毒残羹剩菜更有感染力。</w:t>
      </w:r>
    </w:p>
    <w:p w:rsidR="00062FE8" w:rsidRPr="00E8736E" w:rsidRDefault="00062FE8" w:rsidP="00062FE8">
      <w:pPr>
        <w:spacing w:line="240" w:lineRule="auto"/>
        <w:ind w:firstLine="420"/>
      </w:pPr>
      <w:r w:rsidRPr="00E8736E">
        <w:rPr>
          <w:rFonts w:hint="eastAsia"/>
        </w:rPr>
        <w:t>（</w:t>
      </w:r>
      <w:r w:rsidRPr="00E8736E">
        <w:rPr>
          <w:rFonts w:hint="eastAsia"/>
        </w:rPr>
        <w:t>2</w:t>
      </w:r>
      <w:r w:rsidRPr="00E8736E">
        <w:rPr>
          <w:rFonts w:hint="eastAsia"/>
        </w:rPr>
        <w:t>）精液传播。</w:t>
      </w:r>
    </w:p>
    <w:p w:rsidR="00062FE8" w:rsidRDefault="00062FE8" w:rsidP="00062FE8">
      <w:pPr>
        <w:spacing w:line="240" w:lineRule="auto"/>
        <w:ind w:firstLine="420"/>
      </w:pPr>
      <w:r w:rsidRPr="00E8736E">
        <w:rPr>
          <w:rFonts w:hint="eastAsia"/>
        </w:rPr>
        <w:t>（</w:t>
      </w:r>
      <w:r w:rsidRPr="00E8736E">
        <w:rPr>
          <w:rFonts w:hint="eastAsia"/>
        </w:rPr>
        <w:t>3</w:t>
      </w:r>
      <w:r>
        <w:rPr>
          <w:rFonts w:hint="eastAsia"/>
        </w:rPr>
        <w:t>）胎盘传播。</w:t>
      </w:r>
      <w:r w:rsidRPr="00E8736E">
        <w:rPr>
          <w:rFonts w:hint="eastAsia"/>
        </w:rPr>
        <w:t>可通过胎盘垂直传播。转归与胎儿感染的时间和病毒的毒力有关。胚胎期感染后出生的仔猪表面健康，但对猪瘟疫苗发生免疫耐受，免疫后不能产生特异性抗体，</w:t>
      </w:r>
      <w:r w:rsidRPr="00E8736E">
        <w:rPr>
          <w:rFonts w:hint="eastAsia"/>
        </w:rPr>
        <w:lastRenderedPageBreak/>
        <w:t>并持续数月排出大量的猪瘟病毒。</w:t>
      </w:r>
    </w:p>
    <w:p w:rsidR="00062FE8" w:rsidRDefault="00062FE8" w:rsidP="00062FE8">
      <w:pPr>
        <w:spacing w:line="240" w:lineRule="auto"/>
        <w:ind w:firstLine="420"/>
      </w:pPr>
      <w:r w:rsidRPr="00E8736E">
        <w:rPr>
          <w:rFonts w:cs="宋体" w:hint="eastAsia"/>
          <w:bCs/>
          <w:kern w:val="0"/>
        </w:rPr>
        <w:t>4</w:t>
      </w:r>
      <w:r>
        <w:rPr>
          <w:rFonts w:cs="宋体" w:hint="eastAsia"/>
          <w:bCs/>
          <w:kern w:val="0"/>
        </w:rPr>
        <w:t>.</w:t>
      </w:r>
      <w:r>
        <w:rPr>
          <w:rFonts w:cs="宋体" w:hint="eastAsia"/>
          <w:bCs/>
          <w:kern w:val="0"/>
        </w:rPr>
        <w:t>季节性及流行规律</w:t>
      </w:r>
      <w:r>
        <w:rPr>
          <w:rFonts w:cs="宋体" w:hint="eastAsia"/>
          <w:bCs/>
          <w:kern w:val="0"/>
        </w:rPr>
        <w:t xml:space="preserve">  </w:t>
      </w:r>
      <w:r w:rsidRPr="00E8736E">
        <w:rPr>
          <w:rFonts w:cs="宋体" w:hint="eastAsia"/>
          <w:bCs/>
          <w:kern w:val="0"/>
        </w:rPr>
        <w:t>一年四季均可发生。新疫区呈流行性，发病率死亡率均高达</w:t>
      </w:r>
      <w:r w:rsidRPr="00E8736E">
        <w:rPr>
          <w:rFonts w:hint="eastAsia"/>
          <w:bCs/>
        </w:rPr>
        <w:t>90%</w:t>
      </w:r>
      <w:r w:rsidRPr="00E8736E">
        <w:rPr>
          <w:rFonts w:hint="eastAsia"/>
          <w:bCs/>
        </w:rPr>
        <w:t>以上</w:t>
      </w:r>
      <w:r w:rsidRPr="00E8736E">
        <w:rPr>
          <w:rFonts w:cs="宋体" w:hint="eastAsia"/>
          <w:bCs/>
          <w:kern w:val="0"/>
        </w:rPr>
        <w:t>。老疫区发病率死亡率低，仔猪常并发副伤寒及其他病毒、细菌感染成为综合症。</w:t>
      </w:r>
    </w:p>
    <w:p w:rsidR="00062FE8" w:rsidRPr="0060017A" w:rsidRDefault="00062FE8" w:rsidP="00062FE8">
      <w:pPr>
        <w:widowControl/>
        <w:snapToGrid w:val="0"/>
        <w:spacing w:line="240" w:lineRule="auto"/>
        <w:ind w:firstLineChars="200" w:firstLine="420"/>
        <w:rPr>
          <w:rFonts w:asciiTheme="minorEastAsia" w:hAnsiTheme="minorEastAsia" w:cs="Times New Roman"/>
          <w:sz w:val="24"/>
          <w:szCs w:val="24"/>
        </w:rPr>
      </w:pPr>
      <w:r>
        <w:rPr>
          <w:noProof/>
        </w:rPr>
        <w:drawing>
          <wp:anchor distT="0" distB="0" distL="114300" distR="114300" simplePos="0" relativeHeight="251659264" behindDoc="0" locked="0" layoutInCell="1" allowOverlap="1" wp14:anchorId="524B6FA6" wp14:editId="330727AB">
            <wp:simplePos x="0" y="0"/>
            <wp:positionH relativeFrom="column">
              <wp:posOffset>3403600</wp:posOffset>
            </wp:positionH>
            <wp:positionV relativeFrom="paragraph">
              <wp:posOffset>85725</wp:posOffset>
            </wp:positionV>
            <wp:extent cx="1879600" cy="1287780"/>
            <wp:effectExtent l="0" t="0" r="6350" b="7620"/>
            <wp:wrapSquare wrapText="bothSides"/>
            <wp:docPr id="5018" name="图片 5018" descr="图急性猪瘟：皮肤点状出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图急性猪瘟：皮肤点状出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960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17A">
        <w:rPr>
          <w:rFonts w:asciiTheme="minorEastAsia" w:hAnsiTheme="minorEastAsia" w:cs="Times New Roman" w:hint="eastAsia"/>
          <w:sz w:val="24"/>
          <w:szCs w:val="24"/>
        </w:rPr>
        <w:t>（三）临床诊断</w:t>
      </w:r>
    </w:p>
    <w:p w:rsidR="00062FE8" w:rsidRPr="00E8736E" w:rsidRDefault="00062FE8" w:rsidP="00062FE8">
      <w:pPr>
        <w:spacing w:line="240" w:lineRule="auto"/>
        <w:ind w:firstLine="420"/>
        <w:rPr>
          <w:bCs/>
        </w:rPr>
      </w:pPr>
      <w:r w:rsidRPr="00E8736E">
        <w:rPr>
          <w:rFonts w:hint="eastAsia"/>
          <w:bCs/>
        </w:rPr>
        <w:t>潜伏期：</w:t>
      </w:r>
      <w:r w:rsidRPr="00E8736E">
        <w:rPr>
          <w:rFonts w:hint="eastAsia"/>
          <w:bCs/>
        </w:rPr>
        <w:t>4</w:t>
      </w:r>
      <w:r w:rsidRPr="00E8736E">
        <w:rPr>
          <w:rFonts w:hint="eastAsia"/>
          <w:bCs/>
        </w:rPr>
        <w:t>～</w:t>
      </w:r>
      <w:r w:rsidRPr="00E8736E">
        <w:rPr>
          <w:rFonts w:hint="eastAsia"/>
          <w:bCs/>
        </w:rPr>
        <w:t>21</w:t>
      </w:r>
      <w:r w:rsidRPr="00E8736E">
        <w:rPr>
          <w:rFonts w:hint="eastAsia"/>
          <w:bCs/>
        </w:rPr>
        <w:t>天。最短仅</w:t>
      </w:r>
      <w:r w:rsidRPr="00E8736E">
        <w:rPr>
          <w:rFonts w:hint="eastAsia"/>
          <w:bCs/>
        </w:rPr>
        <w:t>1</w:t>
      </w:r>
      <w:r w:rsidRPr="00E8736E">
        <w:rPr>
          <w:rFonts w:hint="eastAsia"/>
          <w:bCs/>
        </w:rPr>
        <w:t>～</w:t>
      </w:r>
      <w:r w:rsidRPr="00E8736E">
        <w:rPr>
          <w:rFonts w:hint="eastAsia"/>
          <w:bCs/>
        </w:rPr>
        <w:t>2</w:t>
      </w:r>
      <w:r w:rsidRPr="00E8736E">
        <w:rPr>
          <w:rFonts w:hint="eastAsia"/>
          <w:bCs/>
        </w:rPr>
        <w:t>天，一般为</w:t>
      </w:r>
      <w:r w:rsidRPr="00E8736E">
        <w:rPr>
          <w:rFonts w:hint="eastAsia"/>
          <w:bCs/>
        </w:rPr>
        <w:t>5</w:t>
      </w:r>
      <w:r w:rsidRPr="00E8736E">
        <w:rPr>
          <w:rFonts w:hint="eastAsia"/>
          <w:bCs/>
        </w:rPr>
        <w:t>～</w:t>
      </w:r>
      <w:r w:rsidRPr="00E8736E">
        <w:rPr>
          <w:rFonts w:hint="eastAsia"/>
          <w:bCs/>
        </w:rPr>
        <w:t>7</w:t>
      </w:r>
      <w:r w:rsidRPr="00E8736E">
        <w:rPr>
          <w:rFonts w:hint="eastAsia"/>
          <w:bCs/>
        </w:rPr>
        <w:t>天。</w:t>
      </w:r>
    </w:p>
    <w:p w:rsidR="00062FE8" w:rsidRPr="00E8736E" w:rsidRDefault="00062FE8" w:rsidP="00062FE8">
      <w:pPr>
        <w:spacing w:line="240" w:lineRule="auto"/>
        <w:ind w:firstLine="420"/>
        <w:rPr>
          <w:bCs/>
        </w:rPr>
      </w:pPr>
      <w:r w:rsidRPr="00E8736E">
        <w:rPr>
          <w:rFonts w:hint="eastAsia"/>
          <w:bCs/>
        </w:rPr>
        <w:t>根据病毒的毒力和发病表现，可分为如下几个型：</w:t>
      </w:r>
    </w:p>
    <w:p w:rsidR="00062FE8" w:rsidRPr="00E8736E" w:rsidRDefault="00062FE8" w:rsidP="00062FE8">
      <w:pPr>
        <w:spacing w:line="240" w:lineRule="auto"/>
        <w:ind w:firstLine="420"/>
        <w:rPr>
          <w:bCs/>
        </w:rPr>
      </w:pPr>
      <w:r>
        <w:rPr>
          <w:bCs/>
        </w:rPr>
        <w:t>1.</w:t>
      </w:r>
      <w:r>
        <w:rPr>
          <w:rFonts w:hint="eastAsia"/>
          <w:bCs/>
        </w:rPr>
        <w:t>急性型</w:t>
      </w:r>
      <w:r>
        <w:rPr>
          <w:rFonts w:hint="eastAsia"/>
          <w:bCs/>
        </w:rPr>
        <w:t xml:space="preserve">  </w:t>
      </w:r>
      <w:r w:rsidRPr="00E8736E">
        <w:rPr>
          <w:rFonts w:hint="eastAsia"/>
          <w:bCs/>
        </w:rPr>
        <w:t>由强毒株引起，临床多见，</w:t>
      </w:r>
      <w:r>
        <w:rPr>
          <w:rFonts w:hint="eastAsia"/>
          <w:bCs/>
        </w:rPr>
        <w:t>表现较</w:t>
      </w:r>
      <w:r w:rsidRPr="00E8736E">
        <w:rPr>
          <w:rFonts w:hint="eastAsia"/>
          <w:bCs/>
        </w:rPr>
        <w:t>典型。</w:t>
      </w:r>
    </w:p>
    <w:p w:rsidR="00062FE8" w:rsidRPr="00E8736E" w:rsidRDefault="00062FE8" w:rsidP="00062FE8">
      <w:pPr>
        <w:spacing w:line="240" w:lineRule="auto"/>
        <w:ind w:firstLine="420"/>
        <w:rPr>
          <w:bCs/>
        </w:rPr>
      </w:pPr>
      <w:r w:rsidRPr="00E8736E">
        <w:rPr>
          <w:rFonts w:hint="eastAsia"/>
          <w:bCs/>
        </w:rPr>
        <w:t>病猪体温</w:t>
      </w:r>
      <w:smartTag w:uri="urn:schemas-microsoft-com:office:smarttags" w:element="chmetcnv">
        <w:smartTagPr>
          <w:attr w:name="TCSC" w:val="0"/>
          <w:attr w:name="NumberType" w:val="1"/>
          <w:attr w:name="Negative" w:val="False"/>
          <w:attr w:name="HasSpace" w:val="False"/>
          <w:attr w:name="SourceValue" w:val="41"/>
          <w:attr w:name="UnitName" w:val="℃"/>
        </w:smartTagPr>
        <w:r w:rsidRPr="00E8736E">
          <w:rPr>
            <w:rFonts w:hint="eastAsia"/>
            <w:bCs/>
          </w:rPr>
          <w:t>41</w:t>
        </w:r>
        <w:r w:rsidRPr="00E8736E">
          <w:rPr>
            <w:rFonts w:hint="eastAsia"/>
            <w:bCs/>
          </w:rPr>
          <w:t>℃</w:t>
        </w:r>
      </w:smartTag>
      <w:r w:rsidRPr="00E8736E">
        <w:rPr>
          <w:rFonts w:hint="eastAsia"/>
          <w:bCs/>
        </w:rPr>
        <w:t>左右，呈现稽留热。精神高度沉郁、嗜睡、喜卧、弓背、寒战及行走摇晃。食欲减退或废绝，喜欢饮水，部分发生呕吐。</w:t>
      </w:r>
    </w:p>
    <w:p w:rsidR="00062FE8" w:rsidRPr="00E8736E" w:rsidRDefault="00062FE8" w:rsidP="00062FE8">
      <w:pPr>
        <w:spacing w:line="240" w:lineRule="auto"/>
        <w:ind w:firstLine="420"/>
        <w:rPr>
          <w:bCs/>
        </w:rPr>
      </w:pPr>
      <w:r>
        <w:rPr>
          <w:noProof/>
        </w:rPr>
        <mc:AlternateContent>
          <mc:Choice Requires="wps">
            <w:drawing>
              <wp:anchor distT="0" distB="0" distL="114300" distR="114300" simplePos="0" relativeHeight="251660288" behindDoc="0" locked="0" layoutInCell="1" allowOverlap="1" wp14:anchorId="3489A855" wp14:editId="200B9D39">
                <wp:simplePos x="0" y="0"/>
                <wp:positionH relativeFrom="margin">
                  <wp:posOffset>3387090</wp:posOffset>
                </wp:positionH>
                <wp:positionV relativeFrom="paragraph">
                  <wp:posOffset>8890</wp:posOffset>
                </wp:positionV>
                <wp:extent cx="1905000" cy="304800"/>
                <wp:effectExtent l="0" t="0" r="19050" b="19050"/>
                <wp:wrapSquare wrapText="bothSides"/>
                <wp:docPr id="5017" name="文本框 5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4800"/>
                        </a:xfrm>
                        <a:prstGeom prst="rect">
                          <a:avLst/>
                        </a:prstGeom>
                        <a:solidFill>
                          <a:srgbClr val="FFFFFF"/>
                        </a:solidFill>
                        <a:ln w="9525">
                          <a:solidFill>
                            <a:srgbClr val="FFFFFF"/>
                          </a:solidFill>
                          <a:miter lim="800000"/>
                          <a:headEnd/>
                          <a:tailEnd/>
                        </a:ln>
                      </wps:spPr>
                      <wps:txbx>
                        <w:txbxContent>
                          <w:p w:rsidR="00062FE8" w:rsidRPr="00E42547" w:rsidRDefault="00062FE8" w:rsidP="00062FE8">
                            <w:pPr>
                              <w:pStyle w:val="a5"/>
                              <w:jc w:val="left"/>
                            </w:pPr>
                            <w:r w:rsidRPr="00E42547">
                              <w:rPr>
                                <w:rFonts w:hint="eastAsia"/>
                              </w:rPr>
                              <w:t>图</w:t>
                            </w:r>
                            <w:r w:rsidRPr="00E42547">
                              <w:rPr>
                                <w:rFonts w:hint="eastAsia"/>
                              </w:rPr>
                              <w:t>2-</w:t>
                            </w:r>
                            <w:r>
                              <w:t>2</w:t>
                            </w:r>
                            <w:r>
                              <w:rPr>
                                <w:rFonts w:hint="eastAsia"/>
                              </w:rPr>
                              <w:t>-1</w:t>
                            </w:r>
                            <w:r w:rsidRPr="00E42547">
                              <w:rPr>
                                <w:rFonts w:hint="eastAsia"/>
                              </w:rPr>
                              <w:t>急性猪瘟皮肤点状出血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9A855" id="_x0000_t202" coordsize="21600,21600" o:spt="202" path="m,l,21600r21600,l21600,xe">
                <v:stroke joinstyle="miter"/>
                <v:path gradientshapeok="t" o:connecttype="rect"/>
              </v:shapetype>
              <v:shape id="文本框 5017" o:spid="_x0000_s1026" type="#_x0000_t202" style="position:absolute;left:0;text-align:left;margin-left:266.7pt;margin-top:.7pt;width:150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" strokecolor="white">
                <v:textbox>
                  <w:txbxContent>
                    <w:p w:rsidR="00062FE8" w:rsidRPr="00E42547" w:rsidRDefault="00062FE8" w:rsidP="00062FE8">
                      <w:pPr>
                        <w:pStyle w:val="a5"/>
                        <w:jc w:val="left"/>
                      </w:pPr>
                      <w:r w:rsidRPr="00E42547">
                        <w:rPr>
                          <w:rFonts w:hint="eastAsia"/>
                        </w:rPr>
                        <w:t>图</w:t>
                      </w:r>
                      <w:r w:rsidRPr="00E42547">
                        <w:rPr>
                          <w:rFonts w:hint="eastAsia"/>
                        </w:rPr>
                        <w:t>2-</w:t>
                      </w:r>
                      <w:r>
                        <w:t>2</w:t>
                      </w:r>
                      <w:r>
                        <w:rPr>
                          <w:rFonts w:hint="eastAsia"/>
                        </w:rPr>
                        <w:t>-1</w:t>
                      </w:r>
                      <w:r w:rsidRPr="00E42547">
                        <w:rPr>
                          <w:rFonts w:hint="eastAsia"/>
                        </w:rPr>
                        <w:t>急性猪瘟皮肤点状出血</w:t>
                      </w:r>
                    </w:p>
                  </w:txbxContent>
                </v:textbox>
                <w10:wrap type="square" anchorx="margin"/>
              </v:shape>
            </w:pict>
          </mc:Fallback>
        </mc:AlternateContent>
      </w:r>
      <w:r w:rsidRPr="00E8736E">
        <w:rPr>
          <w:rFonts w:hint="eastAsia"/>
          <w:bCs/>
        </w:rPr>
        <w:t>结膜发炎，脓性分泌物将上下眼睑粘住，流脓性鼻液。</w:t>
      </w:r>
    </w:p>
    <w:p w:rsidR="00062FE8" w:rsidRPr="00E8736E" w:rsidRDefault="00062FE8" w:rsidP="00062FE8">
      <w:pPr>
        <w:spacing w:line="240" w:lineRule="auto"/>
        <w:ind w:firstLine="420"/>
        <w:rPr>
          <w:bCs/>
        </w:rPr>
      </w:pPr>
      <w:r w:rsidRPr="00E8736E">
        <w:rPr>
          <w:rFonts w:hint="eastAsia"/>
          <w:bCs/>
        </w:rPr>
        <w:t>病初便秘，后期腹泻，、粪便恶臭，带有粘液或血液，尿色深呈浓茶状，公猪包皮发炎积尿，用手挤压时有恶臭浑浊的液体流出。</w:t>
      </w:r>
    </w:p>
    <w:p w:rsidR="00062FE8" w:rsidRPr="001548BD" w:rsidRDefault="00062FE8" w:rsidP="00062FE8">
      <w:pPr>
        <w:spacing w:line="240" w:lineRule="auto"/>
        <w:ind w:firstLine="420"/>
        <w:rPr>
          <w:bCs/>
        </w:rPr>
      </w:pPr>
      <w:r>
        <w:rPr>
          <w:noProof/>
        </w:rPr>
        <w:drawing>
          <wp:anchor distT="0" distB="0" distL="114300" distR="114300" simplePos="0" relativeHeight="251661312" behindDoc="0" locked="0" layoutInCell="1" allowOverlap="1" wp14:anchorId="789B4D19" wp14:editId="78E9BD87">
            <wp:simplePos x="0" y="0"/>
            <wp:positionH relativeFrom="margin">
              <wp:align>right</wp:align>
            </wp:positionH>
            <wp:positionV relativeFrom="paragraph">
              <wp:posOffset>143510</wp:posOffset>
            </wp:positionV>
            <wp:extent cx="1943100" cy="1386840"/>
            <wp:effectExtent l="0" t="0" r="0" b="3810"/>
            <wp:wrapSquare wrapText="bothSides"/>
            <wp:docPr id="5016" name="图片 5016" descr="图慢性型猪瘟：病猪精神沉郁、消瘦、贫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图慢性型猪瘟：病猪精神沉郁、消瘦、贫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36E">
        <w:rPr>
          <w:rFonts w:hint="eastAsia"/>
          <w:bCs/>
        </w:rPr>
        <w:t>病猪鼻端、耳后根、腹部及四肢内则的皮肤出现针尖状出血点，逐渐发展为出血斑</w:t>
      </w:r>
      <w:r w:rsidRPr="001548BD">
        <w:rPr>
          <w:rFonts w:hint="eastAsia"/>
          <w:bCs/>
        </w:rPr>
        <w:t>（</w:t>
      </w:r>
      <w:r>
        <w:rPr>
          <w:rFonts w:hint="eastAsia"/>
          <w:bCs/>
        </w:rPr>
        <w:t>见</w:t>
      </w:r>
      <w:r w:rsidRPr="001548BD">
        <w:rPr>
          <w:rFonts w:hint="eastAsia"/>
        </w:rPr>
        <w:t>图</w:t>
      </w:r>
      <w:r>
        <w:t>2</w:t>
      </w:r>
      <w:r>
        <w:rPr>
          <w:rFonts w:hint="eastAsia"/>
        </w:rPr>
        <w:t>-2-1</w:t>
      </w:r>
      <w:r w:rsidRPr="001548BD">
        <w:rPr>
          <w:rFonts w:hint="eastAsia"/>
        </w:rPr>
        <w:t>）</w:t>
      </w:r>
      <w:r w:rsidRPr="001548BD">
        <w:rPr>
          <w:rFonts w:hint="eastAsia"/>
          <w:bCs/>
        </w:rPr>
        <w:t>。</w:t>
      </w:r>
    </w:p>
    <w:p w:rsidR="00062FE8" w:rsidRPr="00E8736E" w:rsidRDefault="00062FE8" w:rsidP="00062FE8">
      <w:pPr>
        <w:spacing w:line="240" w:lineRule="auto"/>
        <w:ind w:firstLine="420"/>
        <w:rPr>
          <w:bCs/>
        </w:rPr>
      </w:pPr>
      <w:r w:rsidRPr="00E8736E">
        <w:rPr>
          <w:rFonts w:hint="eastAsia"/>
          <w:bCs/>
        </w:rPr>
        <w:t>可出现神经症状，表现磨牙、后退、转圈、强直及游泳状，甚至昏迷等。</w:t>
      </w:r>
    </w:p>
    <w:p w:rsidR="00062FE8" w:rsidRPr="00E8736E" w:rsidRDefault="00062FE8" w:rsidP="00062FE8">
      <w:pPr>
        <w:spacing w:line="240" w:lineRule="auto"/>
        <w:ind w:firstLine="420"/>
        <w:rPr>
          <w:bCs/>
        </w:rPr>
      </w:pPr>
      <w:r>
        <w:rPr>
          <w:bCs/>
        </w:rPr>
        <w:t>2.</w:t>
      </w:r>
      <w:r>
        <w:rPr>
          <w:rFonts w:hint="eastAsia"/>
          <w:bCs/>
        </w:rPr>
        <w:t>慢性型</w:t>
      </w:r>
      <w:r>
        <w:rPr>
          <w:rFonts w:hint="eastAsia"/>
          <w:bCs/>
        </w:rPr>
        <w:t xml:space="preserve">  </w:t>
      </w:r>
      <w:r w:rsidRPr="00E8736E">
        <w:rPr>
          <w:rFonts w:hint="eastAsia"/>
          <w:bCs/>
        </w:rPr>
        <w:t>多由急性型转变而来。</w:t>
      </w:r>
    </w:p>
    <w:p w:rsidR="00062FE8" w:rsidRPr="0001356B" w:rsidRDefault="00062FE8" w:rsidP="00062FE8">
      <w:pPr>
        <w:spacing w:line="240" w:lineRule="auto"/>
        <w:ind w:firstLine="420"/>
        <w:rPr>
          <w:bCs/>
        </w:rPr>
      </w:pPr>
      <w:r>
        <w:rPr>
          <w:noProof/>
        </w:rPr>
        <mc:AlternateContent>
          <mc:Choice Requires="wps">
            <w:drawing>
              <wp:anchor distT="0" distB="0" distL="114300" distR="114300" simplePos="0" relativeHeight="251662336" behindDoc="0" locked="0" layoutInCell="1" allowOverlap="1" wp14:anchorId="3A18D137" wp14:editId="651EF77B">
                <wp:simplePos x="0" y="0"/>
                <wp:positionH relativeFrom="margin">
                  <wp:align>right</wp:align>
                </wp:positionH>
                <wp:positionV relativeFrom="paragraph">
                  <wp:posOffset>521970</wp:posOffset>
                </wp:positionV>
                <wp:extent cx="1943100" cy="476250"/>
                <wp:effectExtent l="0" t="0" r="19050" b="19050"/>
                <wp:wrapSquare wrapText="bothSides"/>
                <wp:docPr id="5015" name="文本框 5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76250"/>
                        </a:xfrm>
                        <a:prstGeom prst="rect">
                          <a:avLst/>
                        </a:prstGeom>
                        <a:solidFill>
                          <a:srgbClr val="FFFFFF"/>
                        </a:solidFill>
                        <a:ln w="9525">
                          <a:solidFill>
                            <a:srgbClr val="FFFFFF"/>
                          </a:solidFill>
                          <a:miter lim="800000"/>
                          <a:headEnd/>
                          <a:tailEnd/>
                        </a:ln>
                      </wps:spPr>
                      <wps:txbx>
                        <w:txbxContent>
                          <w:p w:rsidR="00062FE8" w:rsidRPr="007300F0" w:rsidRDefault="00062FE8" w:rsidP="00062FE8">
                            <w:pPr>
                              <w:pStyle w:val="a5"/>
                              <w:ind w:firstLineChars="150" w:firstLine="315"/>
                            </w:pPr>
                            <w:r>
                              <w:rPr>
                                <w:rFonts w:hint="eastAsia"/>
                              </w:rPr>
                              <w:t>图</w:t>
                            </w:r>
                            <w:r>
                              <w:rPr>
                                <w:rFonts w:hint="eastAsia"/>
                              </w:rPr>
                              <w:t>2-2</w:t>
                            </w:r>
                            <w:r w:rsidRPr="007300F0">
                              <w:rPr>
                                <w:rFonts w:hint="eastAsia"/>
                              </w:rPr>
                              <w:t>-2</w:t>
                            </w:r>
                            <w:r w:rsidRPr="007300F0">
                              <w:rPr>
                                <w:rFonts w:hint="eastAsia"/>
                              </w:rPr>
                              <w:t>慢性型猪瘟</w:t>
                            </w:r>
                          </w:p>
                          <w:p w:rsidR="00062FE8" w:rsidRPr="003B6AE0" w:rsidRDefault="00062FE8" w:rsidP="00062FE8">
                            <w:pPr>
                              <w:pStyle w:val="a5"/>
                            </w:pPr>
                            <w:r w:rsidRPr="003B6AE0">
                              <w:rPr>
                                <w:rFonts w:hint="eastAsia"/>
                              </w:rPr>
                              <w:t>病猪精神沉郁、消瘦、贫血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8D137" id="文本框 5015" o:spid="_x0000_s1027" type="#_x0000_t202" style="position:absolute;left:0;text-align:left;margin-left:101.8pt;margin-top:41.1pt;width:153pt;height: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" strokecolor="white">
                <v:textbox>
                  <w:txbxContent>
                    <w:p w:rsidR="00062FE8" w:rsidRPr="007300F0" w:rsidRDefault="00062FE8" w:rsidP="00062FE8">
                      <w:pPr>
                        <w:pStyle w:val="a5"/>
                        <w:ind w:firstLineChars="150" w:firstLine="315"/>
                      </w:pPr>
                      <w:r>
                        <w:rPr>
                          <w:rFonts w:hint="eastAsia"/>
                        </w:rPr>
                        <w:t>图</w:t>
                      </w:r>
                      <w:r>
                        <w:rPr>
                          <w:rFonts w:hint="eastAsia"/>
                        </w:rPr>
                        <w:t>2-2</w:t>
                      </w:r>
                      <w:r w:rsidRPr="007300F0">
                        <w:rPr>
                          <w:rFonts w:hint="eastAsia"/>
                        </w:rPr>
                        <w:t>-2</w:t>
                      </w:r>
                      <w:r w:rsidRPr="007300F0">
                        <w:rPr>
                          <w:rFonts w:hint="eastAsia"/>
                        </w:rPr>
                        <w:t>慢性型猪瘟</w:t>
                      </w:r>
                    </w:p>
                    <w:p w:rsidR="00062FE8" w:rsidRPr="003B6AE0" w:rsidRDefault="00062FE8" w:rsidP="00062FE8">
                      <w:pPr>
                        <w:pStyle w:val="a5"/>
                      </w:pPr>
                      <w:r w:rsidRPr="003B6AE0">
                        <w:rPr>
                          <w:rFonts w:hint="eastAsia"/>
                        </w:rPr>
                        <w:t>病猪精神沉郁、消瘦、贫血</w:t>
                      </w:r>
                    </w:p>
                  </w:txbxContent>
                </v:textbox>
                <w10:wrap type="square" anchorx="margin"/>
              </v:shape>
            </w:pict>
          </mc:Fallback>
        </mc:AlternateContent>
      </w:r>
      <w:r w:rsidRPr="00E8736E">
        <w:rPr>
          <w:rFonts w:hint="eastAsia"/>
          <w:bCs/>
        </w:rPr>
        <w:t>体温时高时低，食欲时好时坏，主要表现消瘦、贫血、全身衰弱，常伏卧、步态缓慢无力、便秘和腹泻交替出现，有的在耳端、尾尖及四肢皮肤上出现紫斑或坏死痂。病程</w:t>
      </w:r>
      <w:r w:rsidRPr="00E8736E">
        <w:rPr>
          <w:rFonts w:hint="eastAsia"/>
          <w:bCs/>
        </w:rPr>
        <w:t>20</w:t>
      </w:r>
      <w:r w:rsidRPr="00E8736E">
        <w:rPr>
          <w:rFonts w:hint="eastAsia"/>
          <w:bCs/>
        </w:rPr>
        <w:t>天以上，最后衰竭而死，耐过的成为僵猪</w:t>
      </w:r>
      <w:r>
        <w:rPr>
          <w:rFonts w:hint="eastAsia"/>
          <w:bCs/>
        </w:rPr>
        <w:t>（见</w:t>
      </w:r>
      <w:r>
        <w:rPr>
          <w:rFonts w:hint="eastAsia"/>
        </w:rPr>
        <w:t>图</w:t>
      </w:r>
      <w:r>
        <w:rPr>
          <w:rFonts w:hint="eastAsia"/>
        </w:rPr>
        <w:t>2-2-</w:t>
      </w:r>
      <w:r w:rsidRPr="001548BD">
        <w:rPr>
          <w:rFonts w:hint="eastAsia"/>
        </w:rPr>
        <w:t>2</w:t>
      </w:r>
      <w:r w:rsidRPr="001548BD">
        <w:rPr>
          <w:rFonts w:hint="eastAsia"/>
        </w:rPr>
        <w:t>）</w:t>
      </w:r>
      <w:r w:rsidRPr="001548BD">
        <w:rPr>
          <w:rFonts w:hint="eastAsia"/>
          <w:bCs/>
        </w:rPr>
        <w:t>。</w:t>
      </w:r>
    </w:p>
    <w:p w:rsidR="00062FE8" w:rsidRPr="00E8736E" w:rsidRDefault="00062FE8" w:rsidP="00062FE8">
      <w:pPr>
        <w:spacing w:line="240" w:lineRule="auto"/>
        <w:ind w:firstLine="420"/>
        <w:rPr>
          <w:bCs/>
        </w:rPr>
      </w:pPr>
      <w:r w:rsidRPr="00E8736E">
        <w:rPr>
          <w:rFonts w:hint="eastAsia"/>
          <w:bCs/>
        </w:rPr>
        <w:t>3</w:t>
      </w:r>
      <w:r>
        <w:rPr>
          <w:rFonts w:hint="eastAsia"/>
          <w:bCs/>
        </w:rPr>
        <w:t>．迟发型</w:t>
      </w:r>
      <w:r>
        <w:rPr>
          <w:rFonts w:hint="eastAsia"/>
          <w:bCs/>
        </w:rPr>
        <w:t xml:space="preserve">  </w:t>
      </w:r>
      <w:r w:rsidRPr="00E8736E">
        <w:rPr>
          <w:rFonts w:hint="eastAsia"/>
          <w:bCs/>
        </w:rPr>
        <w:t>是先天感染的后遗症。感染猪出生后一段时间内不表现症状，数月后出现轻度厌食、不活泼、结膜炎、后躯麻痹，但体温正常。</w:t>
      </w:r>
    </w:p>
    <w:p w:rsidR="00062FE8" w:rsidRPr="00E8736E" w:rsidRDefault="00062FE8" w:rsidP="00062FE8">
      <w:pPr>
        <w:spacing w:line="240" w:lineRule="auto"/>
        <w:ind w:firstLine="420"/>
        <w:rPr>
          <w:rFonts w:cs="宋体"/>
          <w:b/>
          <w:bCs/>
          <w:kern w:val="0"/>
        </w:rPr>
      </w:pPr>
      <w:r>
        <w:rPr>
          <w:bCs/>
        </w:rPr>
        <w:t>4.</w:t>
      </w:r>
      <w:r>
        <w:rPr>
          <w:rFonts w:hint="eastAsia"/>
          <w:bCs/>
        </w:rPr>
        <w:t>繁殖障碍型</w:t>
      </w:r>
      <w:r>
        <w:rPr>
          <w:rFonts w:hint="eastAsia"/>
          <w:bCs/>
        </w:rPr>
        <w:t xml:space="preserve">  </w:t>
      </w:r>
      <w:r w:rsidRPr="00E8736E">
        <w:rPr>
          <w:rFonts w:hint="eastAsia"/>
          <w:bCs/>
        </w:rPr>
        <w:t>怀孕母猪感染低毒力病毒可表现为流产、产死胎、胎儿干尸化、畸形和产出震颤的弱仔猪和表面健康的已感染的带毒仔猪（呈持续感染和免疫耐受状态</w:t>
      </w:r>
      <w:r>
        <w:rPr>
          <w:rFonts w:hint="eastAsia"/>
          <w:bCs/>
        </w:rPr>
        <w:t>，</w:t>
      </w:r>
      <w:r w:rsidRPr="00E8736E">
        <w:rPr>
          <w:rFonts w:hint="eastAsia"/>
          <w:bCs/>
        </w:rPr>
        <w:t>成为猪场危险的传染源）。</w:t>
      </w:r>
    </w:p>
    <w:p w:rsidR="00062FE8" w:rsidRPr="0060017A" w:rsidRDefault="00062FE8" w:rsidP="00062FE8">
      <w:pPr>
        <w:widowControl/>
        <w:snapToGrid w:val="0"/>
        <w:spacing w:line="240" w:lineRule="auto"/>
        <w:ind w:firstLineChars="200" w:firstLine="480"/>
        <w:rPr>
          <w:rFonts w:asciiTheme="minorEastAsia" w:hAnsiTheme="minorEastAsia" w:cs="Times New Roman"/>
          <w:sz w:val="24"/>
          <w:szCs w:val="24"/>
        </w:rPr>
      </w:pPr>
      <w:r w:rsidRPr="0060017A">
        <w:rPr>
          <w:rFonts w:asciiTheme="minorEastAsia" w:hAnsiTheme="minorEastAsia" w:cs="Times New Roman" w:hint="eastAsia"/>
          <w:sz w:val="24"/>
          <w:szCs w:val="24"/>
        </w:rPr>
        <w:t>（四）剖检诊断</w:t>
      </w:r>
    </w:p>
    <w:p w:rsidR="00062FE8" w:rsidRPr="00E8736E" w:rsidRDefault="00062FE8" w:rsidP="00062FE8">
      <w:pPr>
        <w:spacing w:line="240" w:lineRule="auto"/>
        <w:ind w:firstLine="420"/>
        <w:rPr>
          <w:bCs/>
        </w:rPr>
      </w:pPr>
      <w:r w:rsidRPr="00E8736E">
        <w:rPr>
          <w:rFonts w:hint="eastAsia"/>
          <w:bCs/>
        </w:rPr>
        <w:t>1</w:t>
      </w:r>
      <w:r>
        <w:rPr>
          <w:rFonts w:hint="eastAsia"/>
          <w:bCs/>
        </w:rPr>
        <w:t>.</w:t>
      </w:r>
      <w:r>
        <w:rPr>
          <w:rFonts w:hint="eastAsia"/>
          <w:bCs/>
        </w:rPr>
        <w:t>急性型</w:t>
      </w:r>
      <w:r>
        <w:rPr>
          <w:rFonts w:hint="eastAsia"/>
          <w:bCs/>
        </w:rPr>
        <w:t xml:space="preserve">  </w:t>
      </w:r>
      <w:r w:rsidRPr="00E8736E">
        <w:rPr>
          <w:rFonts w:hint="eastAsia"/>
          <w:bCs/>
        </w:rPr>
        <w:t>（典型且特征</w:t>
      </w:r>
      <w:r>
        <w:rPr>
          <w:rFonts w:hint="eastAsia"/>
          <w:bCs/>
        </w:rPr>
        <w:t>，</w:t>
      </w:r>
      <w:r w:rsidRPr="00E8736E">
        <w:rPr>
          <w:rFonts w:hint="eastAsia"/>
          <w:bCs/>
        </w:rPr>
        <w:t>皮肤、内脏</w:t>
      </w:r>
      <w:r>
        <w:rPr>
          <w:rFonts w:hint="eastAsia"/>
          <w:bCs/>
        </w:rPr>
        <w:t>具有广泛性</w:t>
      </w:r>
      <w:r w:rsidRPr="00E8736E">
        <w:rPr>
          <w:rFonts w:hint="eastAsia"/>
          <w:bCs/>
        </w:rPr>
        <w:t>出血变化和</w:t>
      </w:r>
      <w:r>
        <w:rPr>
          <w:rFonts w:hint="eastAsia"/>
          <w:bCs/>
        </w:rPr>
        <w:t>脾脏</w:t>
      </w:r>
      <w:r w:rsidRPr="00E8736E">
        <w:rPr>
          <w:rFonts w:hint="eastAsia"/>
          <w:bCs/>
        </w:rPr>
        <w:t>梗死。）</w:t>
      </w:r>
    </w:p>
    <w:p w:rsidR="00062FE8" w:rsidRPr="00E8736E" w:rsidRDefault="00062FE8" w:rsidP="00062FE8">
      <w:pPr>
        <w:spacing w:line="240" w:lineRule="auto"/>
        <w:ind w:firstLine="420"/>
        <w:rPr>
          <w:bCs/>
        </w:rPr>
      </w:pPr>
      <w:r>
        <w:rPr>
          <w:rFonts w:hint="eastAsia"/>
          <w:bCs/>
        </w:rPr>
        <w:t>（</w:t>
      </w:r>
      <w:r>
        <w:rPr>
          <w:rFonts w:hint="eastAsia"/>
          <w:bCs/>
        </w:rPr>
        <w:t>1</w:t>
      </w:r>
      <w:r>
        <w:rPr>
          <w:rFonts w:hint="eastAsia"/>
          <w:bCs/>
        </w:rPr>
        <w:t>）</w:t>
      </w:r>
      <w:r w:rsidRPr="00E8736E">
        <w:rPr>
          <w:rFonts w:hint="eastAsia"/>
          <w:bCs/>
        </w:rPr>
        <w:t>全身皮肤、浆膜、黏膜和内脏器官有不同程度的出血。</w:t>
      </w:r>
    </w:p>
    <w:p w:rsidR="00062FE8" w:rsidRPr="0001356B" w:rsidRDefault="00062FE8" w:rsidP="00062FE8">
      <w:pPr>
        <w:spacing w:line="240" w:lineRule="auto"/>
        <w:ind w:firstLine="420"/>
        <w:rPr>
          <w:bCs/>
        </w:rPr>
      </w:pPr>
      <w:r>
        <w:rPr>
          <w:rFonts w:hint="eastAsia"/>
          <w:bCs/>
        </w:rPr>
        <w:t>（</w:t>
      </w:r>
      <w:r>
        <w:rPr>
          <w:rFonts w:hint="eastAsia"/>
          <w:bCs/>
        </w:rPr>
        <w:t>2</w:t>
      </w:r>
      <w:r>
        <w:rPr>
          <w:rFonts w:hint="eastAsia"/>
          <w:bCs/>
        </w:rPr>
        <w:t>）</w:t>
      </w:r>
      <w:r w:rsidRPr="00E8736E">
        <w:rPr>
          <w:rFonts w:hint="eastAsia"/>
          <w:bCs/>
        </w:rPr>
        <w:t>全身淋巴结肿大、多汁、充血、出血，呈暗红色，切面周围出血明显，整个切面呈红白相间的大理石样纹理</w:t>
      </w:r>
      <w:r w:rsidRPr="001548BD">
        <w:rPr>
          <w:rFonts w:hint="eastAsia"/>
          <w:bCs/>
        </w:rPr>
        <w:t>（</w:t>
      </w:r>
      <w:r>
        <w:rPr>
          <w:rFonts w:hint="eastAsia"/>
          <w:bCs/>
        </w:rPr>
        <w:t>见</w:t>
      </w:r>
      <w:r>
        <w:rPr>
          <w:rFonts w:hint="eastAsia"/>
        </w:rPr>
        <w:t>图</w:t>
      </w:r>
      <w:r>
        <w:rPr>
          <w:rFonts w:hint="eastAsia"/>
        </w:rPr>
        <w:t>2-2-</w:t>
      </w:r>
      <w:r w:rsidRPr="001548BD">
        <w:rPr>
          <w:rFonts w:hint="eastAsia"/>
        </w:rPr>
        <w:t>3</w:t>
      </w:r>
      <w:r w:rsidRPr="001548BD">
        <w:rPr>
          <w:rFonts w:hint="eastAsia"/>
        </w:rPr>
        <w:t>）</w:t>
      </w:r>
      <w:r w:rsidRPr="001548BD">
        <w:rPr>
          <w:rFonts w:hint="eastAsia"/>
          <w:bCs/>
        </w:rPr>
        <w:t>。</w:t>
      </w:r>
    </w:p>
    <w:p w:rsidR="00062FE8" w:rsidRPr="00E8736E" w:rsidRDefault="00062FE8" w:rsidP="00062FE8">
      <w:pPr>
        <w:spacing w:line="240" w:lineRule="auto"/>
        <w:ind w:firstLine="420"/>
        <w:rPr>
          <w:bCs/>
        </w:rPr>
      </w:pPr>
      <w:r>
        <w:rPr>
          <w:rFonts w:hint="eastAsia"/>
          <w:bCs/>
        </w:rPr>
        <w:t>（</w:t>
      </w:r>
      <w:r>
        <w:rPr>
          <w:rFonts w:hint="eastAsia"/>
          <w:bCs/>
        </w:rPr>
        <w:t>3</w:t>
      </w:r>
      <w:r>
        <w:rPr>
          <w:rFonts w:hint="eastAsia"/>
          <w:bCs/>
        </w:rPr>
        <w:t>）</w:t>
      </w:r>
      <w:r w:rsidRPr="00E8736E">
        <w:rPr>
          <w:rFonts w:hint="eastAsia"/>
          <w:bCs/>
        </w:rPr>
        <w:t>喉头、会厌软骨、膀胱黏膜以及心外膜有出血点或出血斑。</w:t>
      </w:r>
    </w:p>
    <w:p w:rsidR="00062FE8" w:rsidRPr="0001356B" w:rsidRDefault="00062FE8" w:rsidP="00062FE8">
      <w:pPr>
        <w:spacing w:line="240" w:lineRule="auto"/>
        <w:ind w:firstLine="420"/>
        <w:rPr>
          <w:bCs/>
        </w:rPr>
      </w:pPr>
      <w:r>
        <w:rPr>
          <w:rFonts w:hint="eastAsia"/>
          <w:bCs/>
        </w:rPr>
        <w:t>（</w:t>
      </w:r>
      <w:r>
        <w:rPr>
          <w:rFonts w:hint="eastAsia"/>
          <w:bCs/>
        </w:rPr>
        <w:t>4</w:t>
      </w:r>
      <w:r>
        <w:rPr>
          <w:rFonts w:hint="eastAsia"/>
          <w:bCs/>
        </w:rPr>
        <w:t>）</w:t>
      </w:r>
      <w:r w:rsidRPr="00E8736E">
        <w:rPr>
          <w:rFonts w:hint="eastAsia"/>
          <w:bCs/>
        </w:rPr>
        <w:t>脾脏大小正常，表面及边缘有出血性梗死（最具诊断意义）</w:t>
      </w:r>
      <w:r w:rsidRPr="001548BD">
        <w:rPr>
          <w:rFonts w:hint="eastAsia"/>
          <w:bCs/>
        </w:rPr>
        <w:t>（</w:t>
      </w:r>
      <w:r>
        <w:rPr>
          <w:rFonts w:hint="eastAsia"/>
          <w:bCs/>
        </w:rPr>
        <w:t>见</w:t>
      </w:r>
      <w:r>
        <w:rPr>
          <w:rFonts w:hint="eastAsia"/>
        </w:rPr>
        <w:t>图</w:t>
      </w:r>
      <w:r>
        <w:rPr>
          <w:rFonts w:hint="eastAsia"/>
        </w:rPr>
        <w:t>2-2</w:t>
      </w:r>
      <w:r w:rsidRPr="001548BD">
        <w:rPr>
          <w:rFonts w:hint="eastAsia"/>
        </w:rPr>
        <w:t>-4</w:t>
      </w:r>
      <w:r w:rsidRPr="001548BD">
        <w:rPr>
          <w:rFonts w:hint="eastAsia"/>
        </w:rPr>
        <w:t>）</w:t>
      </w:r>
      <w:r w:rsidRPr="001548BD">
        <w:rPr>
          <w:rFonts w:hint="eastAsia"/>
          <w:bCs/>
        </w:rPr>
        <w:t>。</w:t>
      </w:r>
    </w:p>
    <w:p w:rsidR="00062FE8" w:rsidRPr="001548BD" w:rsidRDefault="00062FE8" w:rsidP="00062FE8">
      <w:pPr>
        <w:spacing w:line="240" w:lineRule="auto"/>
        <w:ind w:firstLine="420"/>
        <w:rPr>
          <w:bCs/>
        </w:rPr>
      </w:pPr>
      <w:r>
        <w:rPr>
          <w:rFonts w:hint="eastAsia"/>
          <w:bCs/>
        </w:rPr>
        <w:t>（</w:t>
      </w:r>
      <w:r>
        <w:rPr>
          <w:rFonts w:hint="eastAsia"/>
          <w:bCs/>
        </w:rPr>
        <w:t>5</w:t>
      </w:r>
      <w:r>
        <w:rPr>
          <w:rFonts w:hint="eastAsia"/>
          <w:bCs/>
        </w:rPr>
        <w:t>）</w:t>
      </w:r>
      <w:r w:rsidRPr="00E8736E">
        <w:rPr>
          <w:rFonts w:hint="eastAsia"/>
          <w:bCs/>
        </w:rPr>
        <w:t>肾脏表面有密集或散在的大小不一的出血点或出血斑（麻雀蛋肾）</w:t>
      </w:r>
      <w:r w:rsidRPr="001548BD">
        <w:rPr>
          <w:rFonts w:hint="eastAsia"/>
          <w:bCs/>
        </w:rPr>
        <w:t>（</w:t>
      </w:r>
      <w:r>
        <w:rPr>
          <w:rFonts w:hint="eastAsia"/>
          <w:bCs/>
        </w:rPr>
        <w:t>见</w:t>
      </w:r>
      <w:r>
        <w:rPr>
          <w:rFonts w:hint="eastAsia"/>
        </w:rPr>
        <w:t>图</w:t>
      </w:r>
      <w:r>
        <w:rPr>
          <w:rFonts w:hint="eastAsia"/>
        </w:rPr>
        <w:t>2-2</w:t>
      </w:r>
      <w:r w:rsidRPr="001548BD">
        <w:rPr>
          <w:rFonts w:hint="eastAsia"/>
        </w:rPr>
        <w:t>-5</w:t>
      </w:r>
      <w:r w:rsidRPr="001548BD">
        <w:rPr>
          <w:rFonts w:hint="eastAsia"/>
        </w:rPr>
        <w:t>）</w:t>
      </w:r>
      <w:r w:rsidRPr="001548BD">
        <w:rPr>
          <w:rFonts w:hint="eastAsia"/>
          <w:bCs/>
        </w:rPr>
        <w:t>。</w:t>
      </w:r>
    </w:p>
    <w:p w:rsidR="00851360" w:rsidRDefault="00C819A0" w:rsidP="00851360">
      <w:pPr>
        <w:spacing w:line="240" w:lineRule="auto"/>
        <w:ind w:firstLine="420"/>
        <w:rPr>
          <w:bCs/>
        </w:rPr>
      </w:pPr>
      <w:r>
        <w:rPr>
          <w:noProof/>
        </w:rPr>
        <w:drawing>
          <wp:anchor distT="0" distB="0" distL="114300" distR="114300" simplePos="0" relativeHeight="251672576" behindDoc="0" locked="0" layoutInCell="1" allowOverlap="1" wp14:anchorId="0867D659" wp14:editId="1296CC02">
            <wp:simplePos x="0" y="0"/>
            <wp:positionH relativeFrom="margin">
              <wp:posOffset>3638550</wp:posOffset>
            </wp:positionH>
            <wp:positionV relativeFrom="paragraph">
              <wp:posOffset>44450</wp:posOffset>
            </wp:positionV>
            <wp:extent cx="1680210" cy="1200150"/>
            <wp:effectExtent l="0" t="0" r="0" b="0"/>
            <wp:wrapSquare wrapText="bothSides"/>
            <wp:docPr id="5008" name="图片 5008" descr="慢性型肠粘膜扣状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慢性型肠粘膜扣状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21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FE8">
        <w:rPr>
          <w:rFonts w:hint="eastAsia"/>
          <w:bCs/>
        </w:rPr>
        <w:t>（</w:t>
      </w:r>
      <w:r w:rsidR="00062FE8">
        <w:rPr>
          <w:rFonts w:hint="eastAsia"/>
          <w:bCs/>
        </w:rPr>
        <w:t>6</w:t>
      </w:r>
      <w:r w:rsidR="00062FE8">
        <w:rPr>
          <w:rFonts w:hint="eastAsia"/>
          <w:bCs/>
        </w:rPr>
        <w:t>）</w:t>
      </w:r>
      <w:r w:rsidR="00062FE8" w:rsidRPr="00E8736E">
        <w:rPr>
          <w:rFonts w:hint="eastAsia"/>
          <w:bCs/>
        </w:rPr>
        <w:t>病程长的在盲肠、回盲瓣口及结肠黏膜出现大小不一的圆形钮扣溃疡。</w:t>
      </w:r>
    </w:p>
    <w:p w:rsidR="00851360" w:rsidRPr="00345F44" w:rsidRDefault="00851360" w:rsidP="00851360">
      <w:pPr>
        <w:spacing w:line="240" w:lineRule="auto"/>
        <w:ind w:firstLine="420"/>
        <w:rPr>
          <w:bCs/>
        </w:rPr>
      </w:pPr>
      <w:r w:rsidRPr="00E8736E">
        <w:rPr>
          <w:rFonts w:hint="eastAsia"/>
        </w:rPr>
        <w:t>2</w:t>
      </w:r>
      <w:r>
        <w:rPr>
          <w:rFonts w:hint="eastAsia"/>
        </w:rPr>
        <w:t>.</w:t>
      </w:r>
      <w:r w:rsidRPr="00E8736E">
        <w:rPr>
          <w:rFonts w:hint="eastAsia"/>
        </w:rPr>
        <w:t>慢性型</w:t>
      </w:r>
    </w:p>
    <w:p w:rsidR="00851360" w:rsidRPr="00E8736E" w:rsidRDefault="00851360" w:rsidP="00851360">
      <w:pPr>
        <w:spacing w:line="240" w:lineRule="auto"/>
        <w:ind w:firstLine="420"/>
      </w:pPr>
      <w:r>
        <w:rPr>
          <w:rFonts w:hint="eastAsia"/>
          <w:bCs/>
        </w:rPr>
        <w:t>（</w:t>
      </w:r>
      <w:r>
        <w:rPr>
          <w:rFonts w:hint="eastAsia"/>
          <w:bCs/>
        </w:rPr>
        <w:t>1</w:t>
      </w:r>
      <w:r>
        <w:rPr>
          <w:rFonts w:hint="eastAsia"/>
          <w:bCs/>
        </w:rPr>
        <w:t>）</w:t>
      </w:r>
      <w:r w:rsidRPr="00E8736E">
        <w:rPr>
          <w:rFonts w:hint="eastAsia"/>
        </w:rPr>
        <w:t>全身出血变化不明显；</w:t>
      </w:r>
    </w:p>
    <w:p w:rsidR="00851360" w:rsidRPr="00E8736E" w:rsidRDefault="00851360" w:rsidP="00851360">
      <w:pPr>
        <w:spacing w:line="240" w:lineRule="auto"/>
        <w:ind w:firstLine="420"/>
      </w:pPr>
      <w:r>
        <w:rPr>
          <w:rFonts w:hint="eastAsia"/>
          <w:bCs/>
        </w:rPr>
        <w:t>（</w:t>
      </w:r>
      <w:r>
        <w:rPr>
          <w:rFonts w:hint="eastAsia"/>
          <w:bCs/>
        </w:rPr>
        <w:t>2</w:t>
      </w:r>
      <w:r>
        <w:rPr>
          <w:rFonts w:hint="eastAsia"/>
          <w:bCs/>
        </w:rPr>
        <w:t>）</w:t>
      </w:r>
      <w:r w:rsidRPr="00E8736E">
        <w:rPr>
          <w:rFonts w:hint="eastAsia"/>
          <w:bCs/>
        </w:rPr>
        <w:t>主要表现为坏死性肠炎。</w:t>
      </w:r>
      <w:r w:rsidRPr="00E8736E">
        <w:rPr>
          <w:rFonts w:hint="eastAsia"/>
        </w:rPr>
        <w:t>在盲肠、结肠及回肠</w:t>
      </w:r>
      <w:r w:rsidRPr="00E8736E">
        <w:rPr>
          <w:rFonts w:hint="eastAsia"/>
          <w:bCs/>
        </w:rPr>
        <w:t>瓣口</w:t>
      </w:r>
      <w:r w:rsidRPr="00E8736E">
        <w:rPr>
          <w:rFonts w:hint="eastAsia"/>
        </w:rPr>
        <w:t>粘膜上形成同心轮状中心凹陷的钮扣状溃疡，突出于黏膜面，颜色黑褐</w:t>
      </w:r>
      <w:r>
        <w:rPr>
          <w:rFonts w:hint="eastAsia"/>
        </w:rPr>
        <w:t>（见图</w:t>
      </w:r>
      <w:r>
        <w:rPr>
          <w:rFonts w:hint="eastAsia"/>
        </w:rPr>
        <w:t>2-2</w:t>
      </w:r>
      <w:r w:rsidRPr="001548BD">
        <w:rPr>
          <w:rFonts w:hint="eastAsia"/>
        </w:rPr>
        <w:t>-6</w:t>
      </w:r>
      <w:r w:rsidRPr="001548BD">
        <w:rPr>
          <w:rFonts w:hint="eastAsia"/>
        </w:rPr>
        <w:t>）；</w:t>
      </w:r>
    </w:p>
    <w:p w:rsidR="00062FE8" w:rsidRDefault="00C819A0" w:rsidP="00062FE8">
      <w:pPr>
        <w:spacing w:line="240" w:lineRule="auto"/>
        <w:ind w:firstLineChars="200" w:firstLine="420"/>
        <w:rPr>
          <w:bCs/>
        </w:rPr>
      </w:pPr>
      <w:bookmarkStart w:id="0" w:name="_GoBack"/>
      <w:bookmarkEnd w:id="0"/>
      <w:r>
        <w:rPr>
          <w:noProof/>
        </w:rPr>
        <mc:AlternateContent>
          <mc:Choice Requires="wps">
            <w:drawing>
              <wp:anchor distT="0" distB="0" distL="114300" distR="114300" simplePos="0" relativeHeight="251670528" behindDoc="0" locked="0" layoutInCell="1" allowOverlap="1" wp14:anchorId="652C7BC3" wp14:editId="7694CCC4">
                <wp:simplePos x="0" y="0"/>
                <wp:positionH relativeFrom="margin">
                  <wp:posOffset>3683000</wp:posOffset>
                </wp:positionH>
                <wp:positionV relativeFrom="paragraph">
                  <wp:posOffset>-153035</wp:posOffset>
                </wp:positionV>
                <wp:extent cx="1498600" cy="469900"/>
                <wp:effectExtent l="0" t="0" r="25400" b="25400"/>
                <wp:wrapSquare wrapText="bothSides"/>
                <wp:docPr id="5007" name="文本框 5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69900"/>
                        </a:xfrm>
                        <a:prstGeom prst="rect">
                          <a:avLst/>
                        </a:prstGeom>
                        <a:solidFill>
                          <a:srgbClr val="FFFFFF"/>
                        </a:solidFill>
                        <a:ln w="9525">
                          <a:solidFill>
                            <a:srgbClr val="FFFFFF"/>
                          </a:solidFill>
                          <a:miter lim="800000"/>
                          <a:headEnd/>
                          <a:tailEnd/>
                        </a:ln>
                      </wps:spPr>
                      <wps:txbx>
                        <w:txbxContent>
                          <w:p w:rsidR="00062FE8" w:rsidRPr="00347D1E" w:rsidRDefault="00062FE8" w:rsidP="00062FE8">
                            <w:pPr>
                              <w:pStyle w:val="a5"/>
                            </w:pPr>
                            <w:r w:rsidRPr="00347D1E">
                              <w:rPr>
                                <w:rFonts w:hint="eastAsia"/>
                              </w:rPr>
                              <w:t>图</w:t>
                            </w:r>
                            <w:r>
                              <w:t>2</w:t>
                            </w:r>
                            <w:r w:rsidRPr="00347D1E">
                              <w:rPr>
                                <w:rFonts w:hint="eastAsia"/>
                              </w:rPr>
                              <w:t>-2-6</w:t>
                            </w:r>
                            <w:r w:rsidRPr="00347D1E">
                              <w:rPr>
                                <w:rFonts w:hint="eastAsia"/>
                              </w:rPr>
                              <w:t>慢性型猪瘟</w:t>
                            </w:r>
                          </w:p>
                          <w:p w:rsidR="00062FE8" w:rsidRPr="00347D1E" w:rsidRDefault="00062FE8" w:rsidP="00062FE8">
                            <w:pPr>
                              <w:pStyle w:val="a5"/>
                            </w:pPr>
                            <w:r w:rsidRPr="00347D1E">
                              <w:rPr>
                                <w:rFonts w:hint="eastAsia"/>
                              </w:rPr>
                              <w:t>钮扣状溃疡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C7BC3" id="文本框 5007" o:spid="_x0000_s1028" type="#_x0000_t202" style="position:absolute;left:0;text-align:left;margin-left:290pt;margin-top:-12.05pt;width:118pt;height:3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" strokecolor="white">
                <v:textbox>
                  <w:txbxContent>
                    <w:p w:rsidR="00062FE8" w:rsidRPr="00347D1E" w:rsidRDefault="00062FE8" w:rsidP="00062FE8">
                      <w:pPr>
                        <w:pStyle w:val="a5"/>
                      </w:pPr>
                      <w:r w:rsidRPr="00347D1E">
                        <w:rPr>
                          <w:rFonts w:hint="eastAsia"/>
                        </w:rPr>
                        <w:t>图</w:t>
                      </w:r>
                      <w:r>
                        <w:t>2</w:t>
                      </w:r>
                      <w:r w:rsidRPr="00347D1E">
                        <w:rPr>
                          <w:rFonts w:hint="eastAsia"/>
                        </w:rPr>
                        <w:t>-2-6</w:t>
                      </w:r>
                      <w:r w:rsidRPr="00347D1E">
                        <w:rPr>
                          <w:rFonts w:hint="eastAsia"/>
                        </w:rPr>
                        <w:t>慢性型猪瘟</w:t>
                      </w:r>
                    </w:p>
                    <w:p w:rsidR="00062FE8" w:rsidRPr="00347D1E" w:rsidRDefault="00062FE8" w:rsidP="00062FE8">
                      <w:pPr>
                        <w:pStyle w:val="a5"/>
                      </w:pPr>
                      <w:r w:rsidRPr="00347D1E">
                        <w:rPr>
                          <w:rFonts w:hint="eastAsia"/>
                        </w:rPr>
                        <w:t>钮扣状溃疡</w:t>
                      </w:r>
                    </w:p>
                  </w:txbxContent>
                </v:textbox>
                <w10:wrap type="square" anchorx="margin"/>
              </v:shape>
            </w:pict>
          </mc:Fallback>
        </mc:AlternateContent>
      </w:r>
    </w:p>
    <w:p w:rsidR="00062FE8" w:rsidRDefault="00851360" w:rsidP="00062FE8">
      <w:pPr>
        <w:spacing w:line="240" w:lineRule="auto"/>
        <w:ind w:firstLine="420"/>
        <w:rPr>
          <w:bCs/>
        </w:rPr>
      </w:pPr>
      <w:r>
        <w:rPr>
          <w:noProof/>
        </w:rPr>
        <w:lastRenderedPageBreak/>
        <mc:AlternateContent>
          <mc:Choice Requires="wps">
            <w:drawing>
              <wp:anchor distT="0" distB="0" distL="114300" distR="114300" simplePos="0" relativeHeight="251664384" behindDoc="0" locked="0" layoutInCell="1" allowOverlap="1" wp14:anchorId="3C9D0AAC" wp14:editId="6FAF38F4">
                <wp:simplePos x="0" y="0"/>
                <wp:positionH relativeFrom="column">
                  <wp:posOffset>139700</wp:posOffset>
                </wp:positionH>
                <wp:positionV relativeFrom="paragraph">
                  <wp:posOffset>1370330</wp:posOffset>
                </wp:positionV>
                <wp:extent cx="1543050" cy="508000"/>
                <wp:effectExtent l="0" t="0" r="19050" b="25400"/>
                <wp:wrapSquare wrapText="bothSides"/>
                <wp:docPr id="5013" name="文本框 5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08000"/>
                        </a:xfrm>
                        <a:prstGeom prst="rect">
                          <a:avLst/>
                        </a:prstGeom>
                        <a:solidFill>
                          <a:srgbClr val="FFFFFF"/>
                        </a:solidFill>
                        <a:ln w="9525">
                          <a:solidFill>
                            <a:srgbClr val="FFFFFF"/>
                          </a:solidFill>
                          <a:miter lim="800000"/>
                          <a:headEnd/>
                          <a:tailEnd/>
                        </a:ln>
                      </wps:spPr>
                      <wps:txbx>
                        <w:txbxContent>
                          <w:p w:rsidR="00062FE8" w:rsidRPr="009F7E16" w:rsidRDefault="00062FE8" w:rsidP="00851360">
                            <w:pPr>
                              <w:pStyle w:val="a5"/>
                              <w:ind w:firstLineChars="50" w:firstLine="105"/>
                              <w:rPr>
                                <w:szCs w:val="21"/>
                              </w:rPr>
                            </w:pPr>
                            <w:r w:rsidRPr="009F7E16">
                              <w:rPr>
                                <w:rFonts w:hint="eastAsia"/>
                                <w:szCs w:val="21"/>
                              </w:rPr>
                              <w:t>图</w:t>
                            </w:r>
                            <w:r w:rsidRPr="009F7E16">
                              <w:rPr>
                                <w:rFonts w:hint="eastAsia"/>
                                <w:szCs w:val="21"/>
                              </w:rPr>
                              <w:t>2-2-3</w:t>
                            </w:r>
                            <w:r w:rsidRPr="009F7E16">
                              <w:rPr>
                                <w:rFonts w:hint="eastAsia"/>
                                <w:szCs w:val="21"/>
                              </w:rPr>
                              <w:t>急性型猪瘟</w:t>
                            </w:r>
                          </w:p>
                          <w:p w:rsidR="00062FE8" w:rsidRPr="009F7E16" w:rsidRDefault="00062FE8" w:rsidP="00851360">
                            <w:pPr>
                              <w:pStyle w:val="a5"/>
                              <w:ind w:firstLineChars="50" w:firstLine="105"/>
                              <w:rPr>
                                <w:szCs w:val="21"/>
                              </w:rPr>
                            </w:pPr>
                            <w:r w:rsidRPr="009F7E16">
                              <w:rPr>
                                <w:rFonts w:hint="eastAsia"/>
                                <w:szCs w:val="21"/>
                              </w:rPr>
                              <w:t>颌下淋巴结出血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D0AAC" id="文本框 5013" o:spid="_x0000_s1029" type="#_x0000_t202" style="position:absolute;left:0;text-align:left;margin-left:11pt;margin-top:107.9pt;width:121.5pt;height: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" strokecolor="white">
                <v:textbox>
                  <w:txbxContent>
                    <w:p w:rsidR="00062FE8" w:rsidRPr="009F7E16" w:rsidRDefault="00062FE8" w:rsidP="00851360">
                      <w:pPr>
                        <w:pStyle w:val="a5"/>
                        <w:ind w:firstLineChars="50" w:firstLine="105"/>
                        <w:rPr>
                          <w:szCs w:val="21"/>
                        </w:rPr>
                      </w:pPr>
                      <w:r w:rsidRPr="009F7E16">
                        <w:rPr>
                          <w:rFonts w:hint="eastAsia"/>
                          <w:szCs w:val="21"/>
                        </w:rPr>
                        <w:t>图</w:t>
                      </w:r>
                      <w:r w:rsidRPr="009F7E16">
                        <w:rPr>
                          <w:rFonts w:hint="eastAsia"/>
                          <w:szCs w:val="21"/>
                        </w:rPr>
                        <w:t>2-2-3</w:t>
                      </w:r>
                      <w:r w:rsidRPr="009F7E16">
                        <w:rPr>
                          <w:rFonts w:hint="eastAsia"/>
                          <w:szCs w:val="21"/>
                        </w:rPr>
                        <w:t>急性型猪瘟</w:t>
                      </w:r>
                    </w:p>
                    <w:p w:rsidR="00062FE8" w:rsidRPr="009F7E16" w:rsidRDefault="00062FE8" w:rsidP="00851360">
                      <w:pPr>
                        <w:pStyle w:val="a5"/>
                        <w:ind w:firstLineChars="50" w:firstLine="105"/>
                        <w:rPr>
                          <w:szCs w:val="21"/>
                        </w:rPr>
                      </w:pPr>
                      <w:r w:rsidRPr="009F7E16">
                        <w:rPr>
                          <w:rFonts w:hint="eastAsia"/>
                          <w:szCs w:val="21"/>
                        </w:rPr>
                        <w:t>颌下淋巴结出血</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3028EBFE" wp14:editId="2CF232C9">
                <wp:simplePos x="0" y="0"/>
                <wp:positionH relativeFrom="margin">
                  <wp:posOffset>3559810</wp:posOffset>
                </wp:positionH>
                <wp:positionV relativeFrom="paragraph">
                  <wp:posOffset>1408430</wp:posOffset>
                </wp:positionV>
                <wp:extent cx="1638300" cy="450850"/>
                <wp:effectExtent l="0" t="0" r="19050" b="25400"/>
                <wp:wrapSquare wrapText="bothSides"/>
                <wp:docPr id="5014" name="文本框 5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0850"/>
                        </a:xfrm>
                        <a:prstGeom prst="rect">
                          <a:avLst/>
                        </a:prstGeom>
                        <a:solidFill>
                          <a:srgbClr val="FFFFFF"/>
                        </a:solidFill>
                        <a:ln w="9525">
                          <a:solidFill>
                            <a:srgbClr val="FFFFFF"/>
                          </a:solidFill>
                          <a:miter lim="800000"/>
                          <a:headEnd/>
                          <a:tailEnd/>
                        </a:ln>
                      </wps:spPr>
                      <wps:txbx>
                        <w:txbxContent>
                          <w:p w:rsidR="00062FE8" w:rsidRPr="00347D1E" w:rsidRDefault="00062FE8" w:rsidP="00851360">
                            <w:pPr>
                              <w:pStyle w:val="a5"/>
                              <w:ind w:firstLineChars="50" w:firstLine="105"/>
                            </w:pPr>
                            <w:r w:rsidRPr="00347D1E">
                              <w:rPr>
                                <w:rFonts w:hint="eastAsia"/>
                              </w:rPr>
                              <w:t>图</w:t>
                            </w:r>
                            <w:r>
                              <w:t>2</w:t>
                            </w:r>
                            <w:r w:rsidRPr="00347D1E">
                              <w:rPr>
                                <w:rFonts w:hint="eastAsia"/>
                              </w:rPr>
                              <w:t>-2-5</w:t>
                            </w:r>
                            <w:r w:rsidRPr="00347D1E">
                              <w:rPr>
                                <w:rFonts w:hint="eastAsia"/>
                              </w:rPr>
                              <w:t>急性型猪瘟</w:t>
                            </w:r>
                          </w:p>
                          <w:p w:rsidR="00062FE8" w:rsidRPr="00347D1E" w:rsidRDefault="00062FE8" w:rsidP="00062FE8">
                            <w:pPr>
                              <w:pStyle w:val="a5"/>
                            </w:pPr>
                            <w:r w:rsidRPr="00347D1E">
                              <w:rPr>
                                <w:rFonts w:hint="eastAsia"/>
                              </w:rPr>
                              <w:t>肾脏表面针尖大出血点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EBFE" id="文本框 5014" o:spid="_x0000_s1030" type="#_x0000_t202" style="position:absolute;left:0;text-align:left;margin-left:280.3pt;margin-top:110.9pt;width:129pt;height:3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" strokecolor="white">
                <v:textbox>
                  <w:txbxContent>
                    <w:p w:rsidR="00062FE8" w:rsidRPr="00347D1E" w:rsidRDefault="00062FE8" w:rsidP="00851360">
                      <w:pPr>
                        <w:pStyle w:val="a5"/>
                        <w:ind w:firstLineChars="50" w:firstLine="105"/>
                      </w:pPr>
                      <w:r w:rsidRPr="00347D1E">
                        <w:rPr>
                          <w:rFonts w:hint="eastAsia"/>
                        </w:rPr>
                        <w:t>图</w:t>
                      </w:r>
                      <w:r>
                        <w:t>2</w:t>
                      </w:r>
                      <w:r w:rsidRPr="00347D1E">
                        <w:rPr>
                          <w:rFonts w:hint="eastAsia"/>
                        </w:rPr>
                        <w:t>-2-5</w:t>
                      </w:r>
                      <w:r w:rsidRPr="00347D1E">
                        <w:rPr>
                          <w:rFonts w:hint="eastAsia"/>
                        </w:rPr>
                        <w:t>急性型猪瘟</w:t>
                      </w:r>
                    </w:p>
                    <w:p w:rsidR="00062FE8" w:rsidRPr="00347D1E" w:rsidRDefault="00062FE8" w:rsidP="00062FE8">
                      <w:pPr>
                        <w:pStyle w:val="a5"/>
                      </w:pPr>
                      <w:r w:rsidRPr="00347D1E">
                        <w:rPr>
                          <w:rFonts w:hint="eastAsia"/>
                        </w:rPr>
                        <w:t>肾脏表面针尖大出血点</w:t>
                      </w:r>
                    </w:p>
                  </w:txbxContent>
                </v:textbox>
                <w10:wrap type="square" anchorx="margin"/>
              </v:shape>
            </w:pict>
          </mc:Fallback>
        </mc:AlternateContent>
      </w:r>
      <w:r>
        <w:rPr>
          <w:noProof/>
        </w:rPr>
        <mc:AlternateContent>
          <mc:Choice Requires="wps">
            <w:drawing>
              <wp:anchor distT="0" distB="0" distL="114300" distR="114300" simplePos="0" relativeHeight="251666432" behindDoc="0" locked="0" layoutInCell="1" allowOverlap="1" wp14:anchorId="629315BF" wp14:editId="3FB61A3A">
                <wp:simplePos x="0" y="0"/>
                <wp:positionH relativeFrom="column">
                  <wp:posOffset>1797050</wp:posOffset>
                </wp:positionH>
                <wp:positionV relativeFrom="paragraph">
                  <wp:posOffset>1402080</wp:posOffset>
                </wp:positionV>
                <wp:extent cx="1543050" cy="463550"/>
                <wp:effectExtent l="0" t="0" r="19050" b="12700"/>
                <wp:wrapSquare wrapText="bothSides"/>
                <wp:docPr id="5012" name="文本框 5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3550"/>
                        </a:xfrm>
                        <a:prstGeom prst="rect">
                          <a:avLst/>
                        </a:prstGeom>
                        <a:solidFill>
                          <a:srgbClr val="FFFFFF"/>
                        </a:solidFill>
                        <a:ln w="9525">
                          <a:solidFill>
                            <a:srgbClr val="FFFFFF"/>
                          </a:solidFill>
                          <a:miter lim="800000"/>
                          <a:headEnd/>
                          <a:tailEnd/>
                        </a:ln>
                      </wps:spPr>
                      <wps:txbx>
                        <w:txbxContent>
                          <w:p w:rsidR="00062FE8" w:rsidRPr="00345F44" w:rsidRDefault="00062FE8" w:rsidP="00062FE8">
                            <w:pPr>
                              <w:pStyle w:val="a5"/>
                              <w:rPr>
                                <w:szCs w:val="21"/>
                              </w:rPr>
                            </w:pPr>
                            <w:r w:rsidRPr="00345F44">
                              <w:rPr>
                                <w:rFonts w:hint="eastAsia"/>
                                <w:szCs w:val="21"/>
                              </w:rPr>
                              <w:t>图</w:t>
                            </w:r>
                            <w:r w:rsidRPr="00345F44">
                              <w:rPr>
                                <w:szCs w:val="21"/>
                              </w:rPr>
                              <w:t>2</w:t>
                            </w:r>
                            <w:r w:rsidRPr="00345F44">
                              <w:rPr>
                                <w:rFonts w:hint="eastAsia"/>
                                <w:szCs w:val="21"/>
                              </w:rPr>
                              <w:t>-2-4</w:t>
                            </w:r>
                            <w:r w:rsidRPr="00345F44">
                              <w:rPr>
                                <w:rFonts w:hint="eastAsia"/>
                                <w:szCs w:val="21"/>
                              </w:rPr>
                              <w:t>急性型猪瘟</w:t>
                            </w:r>
                          </w:p>
                          <w:p w:rsidR="00062FE8" w:rsidRPr="00345F44" w:rsidRDefault="00062FE8" w:rsidP="00062FE8">
                            <w:pPr>
                              <w:pStyle w:val="a5"/>
                              <w:rPr>
                                <w:szCs w:val="21"/>
                              </w:rPr>
                            </w:pPr>
                            <w:r w:rsidRPr="00345F44">
                              <w:rPr>
                                <w:rFonts w:hint="eastAsia"/>
                                <w:szCs w:val="21"/>
                              </w:rPr>
                              <w:t>脾脏边缘出血性梗死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315BF" id="文本框 5012" o:spid="_x0000_s1031" type="#_x0000_t202" style="position:absolute;left:0;text-align:left;margin-left:141.5pt;margin-top:110.4pt;width:121.5pt;height: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" strokecolor="white">
                <v:textbox>
                  <w:txbxContent>
                    <w:p w:rsidR="00062FE8" w:rsidRPr="00345F44" w:rsidRDefault="00062FE8" w:rsidP="00062FE8">
                      <w:pPr>
                        <w:pStyle w:val="a5"/>
                        <w:rPr>
                          <w:szCs w:val="21"/>
                        </w:rPr>
                      </w:pPr>
                      <w:r w:rsidRPr="00345F44">
                        <w:rPr>
                          <w:rFonts w:hint="eastAsia"/>
                          <w:szCs w:val="21"/>
                        </w:rPr>
                        <w:t>图</w:t>
                      </w:r>
                      <w:r w:rsidRPr="00345F44">
                        <w:rPr>
                          <w:szCs w:val="21"/>
                        </w:rPr>
                        <w:t>2</w:t>
                      </w:r>
                      <w:r w:rsidRPr="00345F44">
                        <w:rPr>
                          <w:rFonts w:hint="eastAsia"/>
                          <w:szCs w:val="21"/>
                        </w:rPr>
                        <w:t>-2-4</w:t>
                      </w:r>
                      <w:r w:rsidRPr="00345F44">
                        <w:rPr>
                          <w:rFonts w:hint="eastAsia"/>
                          <w:szCs w:val="21"/>
                        </w:rPr>
                        <w:t>急性型猪瘟</w:t>
                      </w:r>
                    </w:p>
                    <w:p w:rsidR="00062FE8" w:rsidRPr="00345F44" w:rsidRDefault="00062FE8" w:rsidP="00062FE8">
                      <w:pPr>
                        <w:pStyle w:val="a5"/>
                        <w:rPr>
                          <w:szCs w:val="21"/>
                        </w:rPr>
                      </w:pPr>
                      <w:r w:rsidRPr="00345F44">
                        <w:rPr>
                          <w:rFonts w:hint="eastAsia"/>
                          <w:szCs w:val="21"/>
                        </w:rPr>
                        <w:t>脾脏边缘出血性梗死</w:t>
                      </w:r>
                    </w:p>
                  </w:txbxContent>
                </v:textbox>
                <w10:wrap type="square"/>
              </v:shape>
            </w:pict>
          </mc:Fallback>
        </mc:AlternateContent>
      </w:r>
      <w:r w:rsidR="00062FE8">
        <w:rPr>
          <w:noProof/>
        </w:rPr>
        <w:drawing>
          <wp:anchor distT="0" distB="0" distL="114300" distR="114300" simplePos="0" relativeHeight="251667456" behindDoc="0" locked="0" layoutInCell="1" allowOverlap="1" wp14:anchorId="4818F4BE" wp14:editId="0071F66B">
            <wp:simplePos x="0" y="0"/>
            <wp:positionH relativeFrom="column">
              <wp:posOffset>1720850</wp:posOffset>
            </wp:positionH>
            <wp:positionV relativeFrom="paragraph">
              <wp:posOffset>0</wp:posOffset>
            </wp:positionV>
            <wp:extent cx="1714500" cy="1386840"/>
            <wp:effectExtent l="0" t="0" r="0" b="3810"/>
            <wp:wrapSquare wrapText="bothSides"/>
            <wp:docPr id="5011" name="图片 5011" descr="3-1 脾脏边缘梗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3-1 脾脏边缘梗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FE8">
        <w:rPr>
          <w:noProof/>
        </w:rPr>
        <w:drawing>
          <wp:anchor distT="0" distB="0" distL="114300" distR="114300" simplePos="0" relativeHeight="251665408" behindDoc="0" locked="0" layoutInCell="1" allowOverlap="1" wp14:anchorId="2F070EBC" wp14:editId="3CCD0E0D">
            <wp:simplePos x="0" y="0"/>
            <wp:positionH relativeFrom="column">
              <wp:posOffset>3549650</wp:posOffset>
            </wp:positionH>
            <wp:positionV relativeFrom="paragraph">
              <wp:posOffset>0</wp:posOffset>
            </wp:positionV>
            <wp:extent cx="1600200" cy="1386840"/>
            <wp:effectExtent l="0" t="0" r="0" b="3810"/>
            <wp:wrapSquare wrapText="bothSides"/>
            <wp:docPr id="5010" name="图片 5010" descr="急性型肾脏表面散在针尖大出血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急性型肾脏表面散在针尖大出血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FE8">
        <w:rPr>
          <w:noProof/>
        </w:rPr>
        <w:drawing>
          <wp:anchor distT="0" distB="0" distL="114300" distR="114300" simplePos="0" relativeHeight="251663360" behindDoc="0" locked="0" layoutInCell="1" allowOverlap="1" wp14:anchorId="21A0E034" wp14:editId="33C5F406">
            <wp:simplePos x="0" y="0"/>
            <wp:positionH relativeFrom="column">
              <wp:posOffset>120650</wp:posOffset>
            </wp:positionH>
            <wp:positionV relativeFrom="paragraph">
              <wp:posOffset>0</wp:posOffset>
            </wp:positionV>
            <wp:extent cx="1600200" cy="1386840"/>
            <wp:effectExtent l="0" t="0" r="0" b="3810"/>
            <wp:wrapSquare wrapText="bothSides"/>
            <wp:docPr id="5009" name="图片 5009" descr="图急性型猪瘟：颌下淋巴结出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图急性型猪瘟：颌下淋巴结出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FE8" w:rsidRPr="00E8736E" w:rsidRDefault="00062FE8" w:rsidP="00062FE8">
      <w:pPr>
        <w:spacing w:line="240" w:lineRule="auto"/>
        <w:ind w:firstLine="420"/>
        <w:rPr>
          <w:bCs/>
        </w:rPr>
      </w:pPr>
      <w:r>
        <w:rPr>
          <w:rFonts w:hint="eastAsia"/>
          <w:bCs/>
        </w:rPr>
        <w:t>（</w:t>
      </w:r>
      <w:r>
        <w:rPr>
          <w:rFonts w:hint="eastAsia"/>
          <w:bCs/>
        </w:rPr>
        <w:t>3</w:t>
      </w:r>
      <w:r>
        <w:rPr>
          <w:rFonts w:hint="eastAsia"/>
          <w:bCs/>
        </w:rPr>
        <w:t>）</w:t>
      </w:r>
      <w:r w:rsidRPr="00E8736E">
        <w:rPr>
          <w:rFonts w:hint="eastAsia"/>
        </w:rPr>
        <w:t>全身性淋巴组织萎缩</w:t>
      </w:r>
      <w:r w:rsidRPr="00E8736E">
        <w:rPr>
          <w:rFonts w:hint="eastAsia"/>
          <w:bCs/>
        </w:rPr>
        <w:t>。</w:t>
      </w:r>
    </w:p>
    <w:p w:rsidR="00062FE8" w:rsidRPr="00E8736E" w:rsidRDefault="00062FE8" w:rsidP="00062FE8">
      <w:pPr>
        <w:spacing w:line="240" w:lineRule="auto"/>
        <w:ind w:firstLine="420"/>
        <w:rPr>
          <w:bCs/>
        </w:rPr>
      </w:pPr>
      <w:r>
        <w:rPr>
          <w:rFonts w:hint="eastAsia"/>
          <w:bCs/>
        </w:rPr>
        <w:t>3.</w:t>
      </w:r>
      <w:r w:rsidRPr="00E8736E">
        <w:rPr>
          <w:rFonts w:hint="eastAsia"/>
          <w:bCs/>
        </w:rPr>
        <w:t>迟发型</w:t>
      </w:r>
      <w:r>
        <w:rPr>
          <w:rFonts w:hint="eastAsia"/>
          <w:bCs/>
        </w:rPr>
        <w:t xml:space="preserve"> </w:t>
      </w:r>
    </w:p>
    <w:p w:rsidR="00062FE8" w:rsidRPr="00E8736E" w:rsidRDefault="00062FE8" w:rsidP="00062FE8">
      <w:pPr>
        <w:spacing w:line="240" w:lineRule="auto"/>
        <w:ind w:firstLine="420"/>
        <w:rPr>
          <w:bCs/>
        </w:rPr>
      </w:pPr>
      <w:r w:rsidRPr="00E8736E">
        <w:rPr>
          <w:rFonts w:hint="eastAsia"/>
          <w:bCs/>
        </w:rPr>
        <w:t>主要</w:t>
      </w:r>
      <w:r>
        <w:rPr>
          <w:rFonts w:hint="eastAsia"/>
          <w:bCs/>
        </w:rPr>
        <w:t>病理变化是</w:t>
      </w:r>
      <w:r w:rsidRPr="00E8736E">
        <w:rPr>
          <w:rFonts w:hint="eastAsia"/>
          <w:bCs/>
        </w:rPr>
        <w:t>胸腺萎缩。</w:t>
      </w:r>
    </w:p>
    <w:p w:rsidR="00062FE8" w:rsidRPr="00E8736E" w:rsidRDefault="00062FE8" w:rsidP="00062FE8">
      <w:pPr>
        <w:spacing w:line="240" w:lineRule="auto"/>
        <w:ind w:firstLine="420"/>
        <w:rPr>
          <w:bCs/>
        </w:rPr>
      </w:pPr>
      <w:r>
        <w:rPr>
          <w:rFonts w:hint="eastAsia"/>
          <w:bCs/>
        </w:rPr>
        <w:t>（</w:t>
      </w:r>
      <w:r>
        <w:rPr>
          <w:rFonts w:hint="eastAsia"/>
          <w:bCs/>
        </w:rPr>
        <w:t>1</w:t>
      </w:r>
      <w:r>
        <w:rPr>
          <w:rFonts w:hint="eastAsia"/>
          <w:bCs/>
        </w:rPr>
        <w:t>）</w:t>
      </w:r>
      <w:r w:rsidRPr="00E8736E">
        <w:rPr>
          <w:rFonts w:hint="eastAsia"/>
          <w:bCs/>
        </w:rPr>
        <w:t>死胎呈现皮下水肿，胸腹水较多，皮肤有点状出血小四肢变形，小脑、肺和肌肉发育不良。</w:t>
      </w:r>
    </w:p>
    <w:p w:rsidR="00062FE8" w:rsidRPr="00E8736E" w:rsidRDefault="00062FE8" w:rsidP="00062FE8">
      <w:pPr>
        <w:spacing w:line="240" w:lineRule="auto"/>
        <w:ind w:firstLine="420"/>
        <w:rPr>
          <w:rFonts w:cs="宋体"/>
          <w:b/>
          <w:bCs/>
          <w:kern w:val="0"/>
        </w:rPr>
      </w:pPr>
      <w:r>
        <w:rPr>
          <w:rFonts w:hint="eastAsia"/>
          <w:bCs/>
        </w:rPr>
        <w:t>（</w:t>
      </w:r>
      <w:r>
        <w:rPr>
          <w:rFonts w:hint="eastAsia"/>
          <w:bCs/>
        </w:rPr>
        <w:t>2</w:t>
      </w:r>
      <w:r>
        <w:rPr>
          <w:rFonts w:hint="eastAsia"/>
          <w:bCs/>
        </w:rPr>
        <w:t>）</w:t>
      </w:r>
      <w:r w:rsidRPr="00E8736E">
        <w:rPr>
          <w:rFonts w:hint="eastAsia"/>
          <w:bCs/>
        </w:rPr>
        <w:t>先天性感染的仔猪</w:t>
      </w:r>
      <w:r>
        <w:rPr>
          <w:rFonts w:hint="eastAsia"/>
          <w:bCs/>
        </w:rPr>
        <w:t>。</w:t>
      </w:r>
      <w:r w:rsidRPr="00E8736E">
        <w:rPr>
          <w:rFonts w:hint="eastAsia"/>
          <w:bCs/>
        </w:rPr>
        <w:t>突出的病变是胸腺萎缩。若在感染的早期（出生后</w:t>
      </w:r>
      <w:r w:rsidRPr="00E8736E">
        <w:rPr>
          <w:rFonts w:hint="eastAsia"/>
          <w:bCs/>
        </w:rPr>
        <w:t>1</w:t>
      </w:r>
      <w:r w:rsidRPr="00E8736E">
        <w:rPr>
          <w:rFonts w:hint="eastAsia"/>
          <w:bCs/>
        </w:rPr>
        <w:t>～</w:t>
      </w:r>
      <w:r w:rsidRPr="00E8736E">
        <w:rPr>
          <w:rFonts w:hint="eastAsia"/>
          <w:bCs/>
        </w:rPr>
        <w:t>2</w:t>
      </w:r>
      <w:r w:rsidRPr="00E8736E">
        <w:rPr>
          <w:rFonts w:hint="eastAsia"/>
          <w:bCs/>
        </w:rPr>
        <w:t>周）死亡，剖检有时可发生明显猪瘟出血病变（解剖多几个），若是后期，很难发现典型的猪瘟病变。</w:t>
      </w:r>
    </w:p>
    <w:p w:rsidR="005A7882" w:rsidRPr="00062FE8" w:rsidRDefault="005A7882"/>
    <w:sectPr w:rsidR="005A7882" w:rsidRPr="00062F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7FC" w:rsidRDefault="00F257FC" w:rsidP="00062FE8">
      <w:pPr>
        <w:spacing w:line="240" w:lineRule="auto"/>
      </w:pPr>
      <w:r>
        <w:separator/>
      </w:r>
    </w:p>
  </w:endnote>
  <w:endnote w:type="continuationSeparator" w:id="0">
    <w:p w:rsidR="00F257FC" w:rsidRDefault="00F257FC" w:rsidP="00062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7FC" w:rsidRDefault="00F257FC" w:rsidP="00062FE8">
      <w:pPr>
        <w:spacing w:line="240" w:lineRule="auto"/>
      </w:pPr>
      <w:r>
        <w:separator/>
      </w:r>
    </w:p>
  </w:footnote>
  <w:footnote w:type="continuationSeparator" w:id="0">
    <w:p w:rsidR="00F257FC" w:rsidRDefault="00F257FC" w:rsidP="00062F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0F"/>
    <w:rsid w:val="00062FE8"/>
    <w:rsid w:val="005A7882"/>
    <w:rsid w:val="00851360"/>
    <w:rsid w:val="00C819A0"/>
    <w:rsid w:val="00C94D0F"/>
    <w:rsid w:val="00F25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3D4A94C3-2681-4903-820E-37FA76F6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FE8"/>
    <w:pPr>
      <w:widowControl w:val="0"/>
      <w:spacing w:line="360" w:lineRule="exact"/>
      <w:jc w:val="both"/>
    </w:pPr>
  </w:style>
  <w:style w:type="paragraph" w:styleId="2">
    <w:name w:val="heading 2"/>
    <w:basedOn w:val="a"/>
    <w:next w:val="a"/>
    <w:link w:val="2Char"/>
    <w:uiPriority w:val="9"/>
    <w:unhideWhenUsed/>
    <w:qFormat/>
    <w:rsid w:val="00062FE8"/>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FE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062FE8"/>
    <w:rPr>
      <w:sz w:val="18"/>
      <w:szCs w:val="18"/>
    </w:rPr>
  </w:style>
  <w:style w:type="paragraph" w:styleId="a4">
    <w:name w:val="footer"/>
    <w:basedOn w:val="a"/>
    <w:link w:val="Char0"/>
    <w:uiPriority w:val="99"/>
    <w:unhideWhenUsed/>
    <w:rsid w:val="00062FE8"/>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062FE8"/>
    <w:rPr>
      <w:sz w:val="18"/>
      <w:szCs w:val="18"/>
    </w:rPr>
  </w:style>
  <w:style w:type="character" w:customStyle="1" w:styleId="2Char">
    <w:name w:val="标题 2 Char"/>
    <w:basedOn w:val="a0"/>
    <w:link w:val="2"/>
    <w:uiPriority w:val="9"/>
    <w:rsid w:val="00062FE8"/>
    <w:rPr>
      <w:rFonts w:asciiTheme="majorHAnsi" w:eastAsiaTheme="majorEastAsia" w:hAnsiTheme="majorHAnsi" w:cstheme="majorBidi"/>
      <w:b/>
      <w:bCs/>
      <w:sz w:val="32"/>
      <w:szCs w:val="32"/>
    </w:rPr>
  </w:style>
  <w:style w:type="paragraph" w:styleId="a5">
    <w:name w:val="No Spacing"/>
    <w:aliases w:val="图注"/>
    <w:uiPriority w:val="1"/>
    <w:qFormat/>
    <w:rsid w:val="00062FE8"/>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2</cp:revision>
  <dcterms:created xsi:type="dcterms:W3CDTF">2021-02-09T13:19:00Z</dcterms:created>
  <dcterms:modified xsi:type="dcterms:W3CDTF">2021-02-09T13:22:00Z</dcterms:modified>
</cp:coreProperties>
</file>