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项目十四  猫的护理</w:t>
      </w:r>
    </w:p>
    <w:p w:rsidR="00F6643F" w:rsidRDefault="00064901">
      <w:pPr>
        <w:numPr>
          <w:ilvl w:val="0"/>
          <w:numId w:val="1"/>
        </w:numPr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技能目标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sz w:val="24"/>
        </w:rPr>
        <w:t>了解猫常用护理技术的基本知识，掌握猫的常用护理技术。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长毛猫一只、短毛猫一只；浴巾、浴液、香波、眼药水、金属刷、耳毛粉、止血药、洗耳液、医用棉花、宠物常用美容工具等用品。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（一）长毛猫的梳理</w:t>
      </w:r>
    </w:p>
    <w:p w:rsidR="00F6643F" w:rsidRDefault="00064901">
      <w:pPr>
        <w:ind w:firstLineChars="200" w:firstLine="48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Cs/>
          <w:sz w:val="24"/>
        </w:rPr>
        <w:t>野生的长毛猫仅在冬春季脱毛，家养的长毛猫，一年四季都会脱毛。因此，家养长毛猫每天必须梳理，最好每天梳理两次，每次15-20min。若不梳理，被毛将打结，严重时擀毡，非常难梳理开，有时不得不将猫麻醉，用剪刀将擀毡的毛剪掉。在清醒状态下剪掉毡毛，常常伤及周围的皮肤。梳理长毛猫常用的工具有刮刷、铁丝刷和鬃刷、密齿和宽齿梳子、牙梳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（二）短毛猫的梳理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短毛猫的舌头长，自己能梳理自己。因此，短毛猫不需要每天梳理，每周梳理两次就行了。如果给猫梳理次数多了，猫产生依赖就不愿自己梳理了。美容师平时也可将猫抱在怀里，不用工具梳理猫，而用手指插入猫身上的毛捋理。梳理短毛猫常用工具有：密齿梳子、软猪鬃刷子、橡胶刷子、油鞣革巾等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（三）猫的洗澡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猫不需要经常洗澡，一旦被毛太脏或沾上有油腻时，才需要进行清理或洗澡。白色猫或浅色猫需要洗澡的次数比其他有色的猫多些。给猫洗澡最好从幼年时开始，使其养成习惯。从未洗过澡的猫，洗澡时它们往往因恐惧而抓人或咬人，使你难以完成洗澡的任务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给猫洗澡前应把所有的门关好，以防猫逃跑。洗澡最好用宠物专用浴缸或水槽，如果有宠物专用浴缸或水槽时，可在盆内铺一胶皮垫，猫能站在上面不滑动。猫由于害怕</w:t>
      </w:r>
      <w:r>
        <w:rPr>
          <w:rFonts w:ascii="宋体" w:hAnsi="宋体" w:cs="宋体" w:hint="eastAsia"/>
          <w:bCs/>
          <w:sz w:val="24"/>
        </w:rPr>
        <w:lastRenderedPageBreak/>
        <w:t>洗澡无法洗澡时，可把猫放人洗猫袋浸入水里，主人可在外用手揉猫的被毛，最后再用清水冲洗被毛。洗澡时最忌洗澡水进入眼睛和耳朵。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步骤：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1.先将猫的毛发梳顺，把打结的地方梳开。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2.将洗澡水调到适温，是37-38℃。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3.为了让猫可以适应水的温度，所以要先从足部开始冲洗。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4.冲洗的顺序需从颈部开始往下将全身冲湿.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5.倒出适量的洗毛精在猫的身上，仔细地搓揉，务必要让全身的毛发彻底地清洗干净。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6.以适温的水将全身的泡沫冲洗干净。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如果猫特别害怕用水洗澡，美容师可用干洗方法给猫清理被毛和皮肤，干洗方法只适用于不太脏的短毛猫。方法为加热250-500g麸皮到38.5℃左右，让猫站在报纸上，把温麸皮揉入猫的全身被毛里揉搓。最后，用梳子把麸皮梳掉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（四）吹干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以大毛巾轻轻地将皮毛上的水分吸干，用越多条越好，以此可以缩短吹风机的使用时间，并滴用不含类固醇的抗生素眼药水于猫的眼睛来预防眼睛的感染，接着以洗耳水滴入猫的耳朵内并按摩一下耳道，然后让猫甩头，接着用卫生纸擦拭耳朵外部，这样可以预防耳朵的感染，然后用毛巾将猫的头部盖住，便开始使用吹风机来吹干后半部的皮毛，调整成慢速的热风，最好能边吹边梳，然后再慢慢地往头部吹干，头部可以用大量的卫生纸擦干即可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（五）眼、耳、牙的清洁方法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1.清洗眼睛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定时检查猫眼。如果视觉出现障碍，猫可能会烦躁不安。长毛猫因眼周围毛发较长，容易刺激眼球而容易患眼病；此外它们的泪小管若被阻塞，眼周会失去光泽，这便需要经常消洗。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必备用品：婴儿润肤油、小碗、棉布。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准备工作：将少量婴儿润肤油倒入小碗中。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检查眼睛：清洗前要先检查它是否有视觉障碍各种迹象。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检查猫眼后，用一小块棉布随上婴儿润肤油轻轻擦眼周围。清洗时尽量洗掉眼周的污迹，再用棉布或卫生纸把毛擦干。不可触碰眼球。洗眼时，一只手轻轻握住猫的颈部，另一只手拿脱脂棉棒（或棉球）随取2%硼酸水溶液，轻轻擦洗掉污物；也可用棉纱布蘸取温水擦洗。擦洗干净后，向猫眼睛滴入几滴氯霉素眼药水或挤入适量的四环素眼药膏，这样可以保护眼睛，并消除眼睛的炎症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2.清洗耳朵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猫耳上如有炎症或黑色污垢为不正常。如果污垢在耳朵表面，可自行将其清除,如在耳道内，请兽医将其清除。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必备用品：婴儿润肤油、小碗、棉布。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准备工作：清洗猫耳需要婴儿润肤油、一个小碗和几块棉布。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检查耳朵：检查猫耳时，千万不可将任何东西(包括棉布头)塞进去,因为猫耳朵非常柔软。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检查到猫耳上油黑色污垢后，用棉布随婴儿油擦去耳廓里面的所有污迹。清洗时小心处理。如果擦洗用力太猛，就可能使猫不舒服甚至受伤。动作轻柔，呈环式消洗。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3.清洗牙齿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正常情况下美容师需每周给猫刷一次牙，以防积垢。猫越早适应刷牙，这项工作就越容易。如果猫不让美容师为它刷牙，请兽医看看猫牙是否需要除垢。除垢时可使用镇静剂。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清洗牙齿操作过程中在掰开猫嘴时不要弄乱它的胡须。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必备用品：牙膏、牙刷、棉签。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准备工作：给猫刷牙时不要使用普通牙膏，要买宠物专用的牙膏。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健康的牙齿与牙龈：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猫可能有蛀牙或牙龈疾病。给猫喂些干食有助于防止猫牙积垢和牙龈疾病。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先将一点点牙膏涂在猫唇上，让它慢慢习惯牙膏味道。使用牙刷前，要先用棉签轻触牙龈使猫慢慢习惯。猫准备就绪后，再用牙刷、宠物牙膏或盐水溶液给猫刷。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（六）修剪指甲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把猫放到膝盖上，从后面抱住。轻轻按压指甲根后面的皮肤，猫的指甲便会伸出来。把前面尖且弯的部分剪掉1-2 mm。指甲根处呈粉红色的部分有血管通过，称之为“血线”，修剪时不能伤到那里，否则会导致出血。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如果猫不太愿意让人给它剪指甲，可以借助洗猫袋进行保定。注意事项：前爪每两周剪一次，后爪则3-4周一次，用猫咪专用的指甲钳修剪。如果在修剪过程中伤到“血线”，有流血情况发生，要及时用止血粉进行止血处理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1.掌握长毛猫的梳理方法。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2.掌握短毛猫的梳理方法。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3.掌握猫的洗澡技术。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4.掌握猫的吹干技术。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5.掌握猫的眼睛清洁技术。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6.掌握猫的耳朵清洁技术。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7.掌握猫的牙齿清洁技术。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8.掌握猫的趾甲修剪技术。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边演示边讲解长毛猫的梳理方法、短毛猫的数理方法、猫的洗澡、猫的吹干、眼睛清洁、耳朵清洁、牙齿清洁、趾甲修剪方法。</w:t>
      </w:r>
    </w:p>
    <w:p w:rsidR="00F6643F" w:rsidRDefault="00064901">
      <w:pPr>
        <w:ind w:firstLineChars="200" w:firstLine="56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 w:tblpX="1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780"/>
        <w:gridCol w:w="807"/>
        <w:gridCol w:w="3090"/>
        <w:gridCol w:w="761"/>
        <w:gridCol w:w="761"/>
        <w:gridCol w:w="930"/>
      </w:tblGrid>
      <w:tr w:rsidR="00F6643F">
        <w:trPr>
          <w:cantSplit/>
          <w:trHeight w:val="386"/>
        </w:trPr>
        <w:tc>
          <w:tcPr>
            <w:tcW w:w="769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926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27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  <w:trHeight w:val="386"/>
        </w:trPr>
        <w:tc>
          <w:tcPr>
            <w:tcW w:w="769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26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901"/>
        </w:trPr>
        <w:tc>
          <w:tcPr>
            <w:tcW w:w="76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1.掌握长毛猫的梳理方法。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2.掌握短毛猫的梳理方</w:t>
            </w:r>
            <w:r>
              <w:rPr>
                <w:rFonts w:ascii="宋体" w:hAnsi="宋体" w:hint="eastAsia"/>
                <w:sz w:val="24"/>
              </w:rPr>
              <w:lastRenderedPageBreak/>
              <w:t>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3.掌握猫的洗澡技术。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4.掌握猫的吹干技术。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5.掌握猫的眼睛清洁技术。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6.掌握猫的耳朵清洁技术。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7.掌握猫的牙齿清洁技术。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8.掌握猫的趾甲修剪技术。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掌握长毛猫的梳理方法</w:t>
            </w: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45min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687"/>
        </w:trPr>
        <w:tc>
          <w:tcPr>
            <w:tcW w:w="7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掌握短毛猫的梳理方法</w:t>
            </w: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41"/>
        </w:trPr>
        <w:tc>
          <w:tcPr>
            <w:tcW w:w="7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掌握猫的洗澡技术</w:t>
            </w: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41"/>
        </w:trPr>
        <w:tc>
          <w:tcPr>
            <w:tcW w:w="7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掌握猫的吹干技术</w:t>
            </w: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41"/>
        </w:trPr>
        <w:tc>
          <w:tcPr>
            <w:tcW w:w="7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掌握猫的眼睛清洁技术</w:t>
            </w: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41"/>
        </w:trPr>
        <w:tc>
          <w:tcPr>
            <w:tcW w:w="7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掌握猫的耳朵清洁技术</w:t>
            </w: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41"/>
        </w:trPr>
        <w:tc>
          <w:tcPr>
            <w:tcW w:w="7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掌握猫的牙齿清洁技术</w:t>
            </w: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41"/>
        </w:trPr>
        <w:tc>
          <w:tcPr>
            <w:tcW w:w="76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掌握猫的趾甲修剪技术</w:t>
            </w:r>
          </w:p>
        </w:tc>
        <w:tc>
          <w:tcPr>
            <w:tcW w:w="42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F6643F" w:rsidRDefault="00F6643F">
      <w:pPr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B3" w:rsidRDefault="00B301B3" w:rsidP="00424AB8">
      <w:r>
        <w:separator/>
      </w:r>
    </w:p>
  </w:endnote>
  <w:endnote w:type="continuationSeparator" w:id="0">
    <w:p w:rsidR="00B301B3" w:rsidRDefault="00B301B3" w:rsidP="004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B3" w:rsidRDefault="00B301B3" w:rsidP="00424AB8">
      <w:r>
        <w:separator/>
      </w:r>
    </w:p>
  </w:footnote>
  <w:footnote w:type="continuationSeparator" w:id="0">
    <w:p w:rsidR="00B301B3" w:rsidRDefault="00B301B3" w:rsidP="0042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2000B3"/>
    <w:rsid w:val="00305EA4"/>
    <w:rsid w:val="00333EE3"/>
    <w:rsid w:val="003F1EAC"/>
    <w:rsid w:val="00424AB8"/>
    <w:rsid w:val="00484720"/>
    <w:rsid w:val="006363B3"/>
    <w:rsid w:val="007A3999"/>
    <w:rsid w:val="00841318"/>
    <w:rsid w:val="008F6F42"/>
    <w:rsid w:val="00A80D9B"/>
    <w:rsid w:val="00B301B3"/>
    <w:rsid w:val="00BC4CD8"/>
    <w:rsid w:val="00D27962"/>
    <w:rsid w:val="00D41052"/>
    <w:rsid w:val="00E579DB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731DED5-1237-4E5C-8CFF-8EB66E7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10</cp:revision>
  <dcterms:created xsi:type="dcterms:W3CDTF">2021-01-27T03:09:00Z</dcterms:created>
  <dcterms:modified xsi:type="dcterms:W3CDTF">2021-01-31T02:20:00Z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