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10" w:rsidRPr="00AA505B" w:rsidRDefault="00762410" w:rsidP="00762410">
      <w:pPr>
        <w:pStyle w:val="2"/>
        <w:jc w:val="center"/>
        <w:rPr>
          <w:sz w:val="30"/>
          <w:szCs w:val="30"/>
        </w:rPr>
      </w:pPr>
      <w:r w:rsidRPr="00AA505B">
        <w:rPr>
          <w:rFonts w:hint="eastAsia"/>
          <w:sz w:val="30"/>
          <w:szCs w:val="30"/>
        </w:rPr>
        <w:t>任务</w:t>
      </w:r>
      <w:r w:rsidRPr="00AA505B">
        <w:rPr>
          <w:sz w:val="30"/>
          <w:szCs w:val="30"/>
        </w:rPr>
        <w:t xml:space="preserve">3 </w:t>
      </w:r>
      <w:r w:rsidRPr="00AA505B">
        <w:rPr>
          <w:rFonts w:hint="eastAsia"/>
          <w:sz w:val="30"/>
          <w:szCs w:val="30"/>
        </w:rPr>
        <w:t>猪肺疫防治</w:t>
      </w:r>
    </w:p>
    <w:p w:rsidR="00762410" w:rsidRPr="00035256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猪肺疫又称猪巴氏杆菌病，俗称“锁喉风”、“肿脖瘟”，是由多杀性巴氏杆菌引起的急性或散发性传染病。急性病例呈出血性败血病、咽喉炎和肺炎症状。慢性病例主要表现为慢性肺炎症状，呈散发性发生。</w:t>
      </w:r>
    </w:p>
    <w:p w:rsidR="00762410" w:rsidRPr="00035256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本病分布很广，发病率不高，常继发于其他传染病。</w:t>
      </w:r>
    </w:p>
    <w:p w:rsidR="00762410" w:rsidRPr="006441E7" w:rsidRDefault="00762410" w:rsidP="00762410">
      <w:pPr>
        <w:spacing w:line="240" w:lineRule="auto"/>
        <w:ind w:firstLineChars="200" w:firstLine="560"/>
        <w:rPr>
          <w:sz w:val="28"/>
        </w:rPr>
      </w:pPr>
      <w:r w:rsidRPr="006441E7">
        <w:rPr>
          <w:rFonts w:hint="eastAsia"/>
          <w:sz w:val="28"/>
        </w:rPr>
        <w:t>一、疾病防控</w:t>
      </w:r>
    </w:p>
    <w:p w:rsidR="00762410" w:rsidRPr="005D23E9" w:rsidRDefault="00762410" w:rsidP="00762410">
      <w:pPr>
        <w:spacing w:line="240" w:lineRule="auto"/>
        <w:ind w:firstLine="420"/>
        <w:rPr>
          <w:sz w:val="24"/>
        </w:rPr>
      </w:pPr>
      <w:r w:rsidRPr="005D23E9">
        <w:rPr>
          <w:rFonts w:hint="eastAsia"/>
          <w:sz w:val="24"/>
        </w:rPr>
        <w:t>（一）生物安全</w:t>
      </w:r>
      <w:r w:rsidRPr="005D23E9">
        <w:rPr>
          <w:rFonts w:hint="eastAsia"/>
          <w:sz w:val="24"/>
        </w:rPr>
        <w:t xml:space="preserve">  </w:t>
      </w:r>
    </w:p>
    <w:p w:rsidR="00762410" w:rsidRPr="00035256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加强饲养管理，减少或消除降低机体抵抗力的因素。</w:t>
      </w:r>
    </w:p>
    <w:p w:rsidR="00762410" w:rsidRPr="005D23E9" w:rsidRDefault="00762410" w:rsidP="00762410">
      <w:pPr>
        <w:spacing w:line="240" w:lineRule="auto"/>
        <w:ind w:firstLine="420"/>
        <w:rPr>
          <w:sz w:val="24"/>
        </w:rPr>
      </w:pPr>
      <w:r w:rsidRPr="005D23E9">
        <w:rPr>
          <w:rFonts w:hint="eastAsia"/>
          <w:sz w:val="24"/>
        </w:rPr>
        <w:t>（二）免疫预防</w:t>
      </w:r>
      <w:r w:rsidRPr="005D23E9">
        <w:rPr>
          <w:rFonts w:hint="eastAsia"/>
          <w:sz w:val="24"/>
        </w:rPr>
        <w:t xml:space="preserve">  </w:t>
      </w:r>
    </w:p>
    <w:p w:rsidR="00762410" w:rsidRPr="00035256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定期注射疫苗</w:t>
      </w:r>
      <w:r>
        <w:rPr>
          <w:rFonts w:hint="eastAsia"/>
        </w:rPr>
        <w:t>。</w:t>
      </w:r>
      <w:r w:rsidRPr="00035256">
        <w:rPr>
          <w:rFonts w:hint="eastAsia"/>
        </w:rPr>
        <w:t>仔猪断奶后注射一次，大中猪</w:t>
      </w:r>
      <w:r>
        <w:rPr>
          <w:rFonts w:hint="eastAsia"/>
        </w:rPr>
        <w:t>时加强一次，</w:t>
      </w:r>
      <w:r w:rsidRPr="00035256">
        <w:rPr>
          <w:rFonts w:hint="eastAsia"/>
        </w:rPr>
        <w:t>一律皮下注射</w:t>
      </w:r>
      <w:r w:rsidRPr="00035256">
        <w:rPr>
          <w:rFonts w:hint="eastAsia"/>
        </w:rPr>
        <w:t>5ml</w:t>
      </w:r>
      <w:r>
        <w:rPr>
          <w:rFonts w:hint="eastAsia"/>
        </w:rPr>
        <w:t>猪肺疫</w:t>
      </w:r>
      <w:r w:rsidRPr="00035256">
        <w:rPr>
          <w:rFonts w:hint="eastAsia"/>
        </w:rPr>
        <w:t>氢氧化铝甲醛灭活苗。或使用猪肺疫</w:t>
      </w:r>
      <w:r w:rsidRPr="00035256">
        <w:rPr>
          <w:rFonts w:hint="eastAsia"/>
        </w:rPr>
        <w:t>AB</w:t>
      </w:r>
      <w:r w:rsidRPr="00035256">
        <w:rPr>
          <w:rFonts w:hint="eastAsia"/>
        </w:rPr>
        <w:t>苗</w:t>
      </w:r>
      <w:r w:rsidRPr="00035256">
        <w:rPr>
          <w:rFonts w:hint="eastAsia"/>
        </w:rPr>
        <w:t>2</w:t>
      </w:r>
      <w:r w:rsidRPr="00035256">
        <w:rPr>
          <w:rFonts w:hint="eastAsia"/>
        </w:rPr>
        <w:t>头份。免疫期</w:t>
      </w:r>
      <w:r w:rsidRPr="00035256">
        <w:rPr>
          <w:rFonts w:hint="eastAsia"/>
        </w:rPr>
        <w:t>6</w:t>
      </w:r>
      <w:r w:rsidRPr="00035256">
        <w:rPr>
          <w:rFonts w:hint="eastAsia"/>
        </w:rPr>
        <w:t>个月。</w:t>
      </w:r>
    </w:p>
    <w:p w:rsidR="00762410" w:rsidRPr="005D23E9" w:rsidRDefault="00762410" w:rsidP="00762410">
      <w:pPr>
        <w:spacing w:line="240" w:lineRule="auto"/>
        <w:ind w:firstLine="420"/>
        <w:rPr>
          <w:sz w:val="24"/>
        </w:rPr>
      </w:pPr>
      <w:r w:rsidRPr="005D23E9">
        <w:rPr>
          <w:rFonts w:hint="eastAsia"/>
          <w:sz w:val="24"/>
        </w:rPr>
        <w:t>（三）疾病控制</w:t>
      </w:r>
    </w:p>
    <w:p w:rsidR="00762410" w:rsidRPr="00035256" w:rsidRDefault="00762410" w:rsidP="00762410">
      <w:pPr>
        <w:spacing w:line="240" w:lineRule="auto"/>
        <w:ind w:firstLineChars="200" w:firstLine="420"/>
      </w:pPr>
      <w:r>
        <w:rPr>
          <w:rFonts w:hint="eastAsia"/>
        </w:rPr>
        <w:t>1</w:t>
      </w:r>
      <w:r>
        <w:t>.</w:t>
      </w:r>
      <w:r w:rsidRPr="00035256">
        <w:rPr>
          <w:rFonts w:hint="eastAsia"/>
        </w:rPr>
        <w:t>隔离带猪消毒。</w:t>
      </w:r>
    </w:p>
    <w:p w:rsidR="00762410" w:rsidRPr="00035256" w:rsidRDefault="00762410" w:rsidP="00762410">
      <w:pPr>
        <w:spacing w:line="240" w:lineRule="auto"/>
        <w:ind w:firstLineChars="200" w:firstLine="420"/>
      </w:pPr>
      <w:r>
        <w:rPr>
          <w:rFonts w:hint="eastAsia"/>
        </w:rPr>
        <w:t>2</w:t>
      </w:r>
      <w:r>
        <w:t>.</w:t>
      </w:r>
      <w:r w:rsidRPr="00035256">
        <w:rPr>
          <w:rFonts w:hint="eastAsia"/>
        </w:rPr>
        <w:t>药物治疗</w:t>
      </w:r>
      <w:r>
        <w:rPr>
          <w:rFonts w:hint="eastAsia"/>
        </w:rPr>
        <w:t>。</w:t>
      </w:r>
      <w:r w:rsidRPr="00035256">
        <w:rPr>
          <w:rFonts w:hint="eastAsia"/>
        </w:rPr>
        <w:t>（对很多抗生素有耐药性，可用土霉素、磺胺、庆大、氯霉素、四环素、青霉素与链霉素、喹诺酮类等。）</w:t>
      </w:r>
    </w:p>
    <w:p w:rsidR="00762410" w:rsidRPr="00035256" w:rsidRDefault="00762410" w:rsidP="00762410">
      <w:pPr>
        <w:spacing w:line="24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035256">
        <w:rPr>
          <w:rFonts w:hint="eastAsia"/>
        </w:rPr>
        <w:t>呼吸困难严重的先肌注樟脑、肌苷、维</w:t>
      </w:r>
      <w:r w:rsidRPr="00035256">
        <w:rPr>
          <w:rFonts w:hint="eastAsia"/>
        </w:rPr>
        <w:t>C</w:t>
      </w:r>
      <w:r w:rsidRPr="00035256">
        <w:rPr>
          <w:rFonts w:hint="eastAsia"/>
        </w:rPr>
        <w:t>。</w:t>
      </w:r>
    </w:p>
    <w:p w:rsidR="00762410" w:rsidRPr="00035256" w:rsidRDefault="00762410" w:rsidP="00762410">
      <w:pPr>
        <w:spacing w:line="24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035256">
        <w:rPr>
          <w:rFonts w:hint="eastAsia"/>
        </w:rPr>
        <w:t>使用青链霉素</w:t>
      </w:r>
      <w:r w:rsidRPr="00035256">
        <w:rPr>
          <w:rFonts w:hint="eastAsia"/>
        </w:rPr>
        <w:t>+</w:t>
      </w:r>
      <w:r w:rsidRPr="00035256">
        <w:rPr>
          <w:rFonts w:hint="eastAsia"/>
        </w:rPr>
        <w:t>地塞米松，连用</w:t>
      </w:r>
      <w:r w:rsidRPr="00035256">
        <w:rPr>
          <w:rFonts w:hint="eastAsia"/>
        </w:rPr>
        <w:t>2</w:t>
      </w:r>
      <w:r w:rsidRPr="00035256">
        <w:rPr>
          <w:rFonts w:hint="eastAsia"/>
        </w:rPr>
        <w:t>～</w:t>
      </w:r>
      <w:r w:rsidRPr="00035256">
        <w:rPr>
          <w:rFonts w:hint="eastAsia"/>
        </w:rPr>
        <w:t>3</w:t>
      </w:r>
      <w:r w:rsidRPr="00035256">
        <w:rPr>
          <w:rFonts w:hint="eastAsia"/>
        </w:rPr>
        <w:t>天。</w:t>
      </w:r>
    </w:p>
    <w:p w:rsidR="00762410" w:rsidRPr="00035256" w:rsidRDefault="00762410" w:rsidP="00762410">
      <w:pPr>
        <w:spacing w:line="24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035256">
        <w:rPr>
          <w:rFonts w:hint="eastAsia"/>
        </w:rPr>
        <w:t>紧急接种疫苗（未发病的）。</w:t>
      </w:r>
    </w:p>
    <w:p w:rsidR="00762410" w:rsidRPr="00035256" w:rsidRDefault="00762410" w:rsidP="00762410">
      <w:pPr>
        <w:spacing w:line="240" w:lineRule="auto"/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035256">
        <w:rPr>
          <w:rFonts w:hint="eastAsia"/>
        </w:rPr>
        <w:t>全群投药防治。</w:t>
      </w:r>
    </w:p>
    <w:p w:rsidR="00762410" w:rsidRPr="00035256" w:rsidRDefault="00762410" w:rsidP="00762410">
      <w:pPr>
        <w:spacing w:line="240" w:lineRule="auto"/>
        <w:ind w:firstLineChars="300" w:firstLine="630"/>
      </w:pPr>
      <w:r w:rsidRPr="00035256">
        <w:rPr>
          <w:rFonts w:hint="eastAsia"/>
        </w:rPr>
        <w:t>包被恩诺</w:t>
      </w:r>
      <w:r>
        <w:rPr>
          <w:rFonts w:hint="eastAsia"/>
        </w:rPr>
        <w:t>沙星</w:t>
      </w:r>
      <w:r w:rsidRPr="00035256">
        <w:rPr>
          <w:rFonts w:hint="eastAsia"/>
        </w:rPr>
        <w:t>250ppm+</w:t>
      </w:r>
      <w:r w:rsidRPr="00035256">
        <w:rPr>
          <w:rFonts w:hint="eastAsia"/>
        </w:rPr>
        <w:t>维生素</w:t>
      </w:r>
      <w:r>
        <w:rPr>
          <w:rFonts w:hint="eastAsia"/>
        </w:rPr>
        <w:t>C</w:t>
      </w:r>
      <w:r>
        <w:t xml:space="preserve"> </w:t>
      </w:r>
      <w:r w:rsidRPr="00035256">
        <w:rPr>
          <w:rFonts w:hint="eastAsia"/>
        </w:rPr>
        <w:t>250ppm</w:t>
      </w:r>
      <w:r w:rsidRPr="00035256">
        <w:rPr>
          <w:rFonts w:hint="eastAsia"/>
        </w:rPr>
        <w:t>饮水，连用</w:t>
      </w:r>
      <w:r w:rsidRPr="00035256">
        <w:rPr>
          <w:rFonts w:hint="eastAsia"/>
        </w:rPr>
        <w:t>3</w:t>
      </w:r>
      <w:r w:rsidRPr="00035256">
        <w:rPr>
          <w:rFonts w:hint="eastAsia"/>
        </w:rPr>
        <w:t>～</w:t>
      </w:r>
      <w:r w:rsidRPr="00035256">
        <w:rPr>
          <w:rFonts w:hint="eastAsia"/>
        </w:rPr>
        <w:t>4</w:t>
      </w:r>
      <w:r w:rsidRPr="00035256">
        <w:rPr>
          <w:rFonts w:hint="eastAsia"/>
        </w:rPr>
        <w:t>天。</w:t>
      </w:r>
    </w:p>
    <w:p w:rsidR="00762410" w:rsidRPr="006441E7" w:rsidRDefault="00762410" w:rsidP="00762410">
      <w:pPr>
        <w:spacing w:line="240" w:lineRule="auto"/>
        <w:ind w:firstLineChars="200" w:firstLine="560"/>
        <w:rPr>
          <w:sz w:val="28"/>
        </w:rPr>
      </w:pPr>
      <w:r w:rsidRPr="006441E7">
        <w:rPr>
          <w:rFonts w:hint="eastAsia"/>
          <w:sz w:val="28"/>
        </w:rPr>
        <w:t>二、疾病诊断</w:t>
      </w:r>
    </w:p>
    <w:p w:rsidR="00762410" w:rsidRPr="006441E7" w:rsidRDefault="00762410" w:rsidP="00762410">
      <w:pPr>
        <w:spacing w:line="240" w:lineRule="auto"/>
        <w:ind w:firstLineChars="200" w:firstLine="480"/>
        <w:rPr>
          <w:sz w:val="24"/>
        </w:rPr>
      </w:pPr>
      <w:r w:rsidRPr="006441E7">
        <w:rPr>
          <w:rFonts w:hint="eastAsia"/>
          <w:sz w:val="24"/>
        </w:rPr>
        <w:t>（一）病原</w:t>
      </w:r>
    </w:p>
    <w:p w:rsidR="00762410" w:rsidRDefault="00762410" w:rsidP="00762410">
      <w:pPr>
        <w:spacing w:line="240" w:lineRule="auto"/>
        <w:ind w:firstLine="420"/>
      </w:pPr>
      <w:r>
        <w:rPr>
          <w:rFonts w:hint="eastAsia"/>
        </w:rPr>
        <w:t>病原为</w:t>
      </w:r>
      <w:r w:rsidRPr="00035256">
        <w:rPr>
          <w:rFonts w:hint="eastAsia"/>
        </w:rPr>
        <w:t>多杀性巴氏杆菌。</w:t>
      </w:r>
    </w:p>
    <w:p w:rsidR="00762410" w:rsidRPr="00035256" w:rsidRDefault="00762410" w:rsidP="00762410">
      <w:pPr>
        <w:spacing w:line="240" w:lineRule="auto"/>
        <w:ind w:firstLine="420"/>
      </w:pPr>
      <w:r>
        <w:rPr>
          <w:rFonts w:hint="eastAsia"/>
        </w:rPr>
        <w:t>形态：</w:t>
      </w:r>
      <w:r w:rsidRPr="00035256">
        <w:rPr>
          <w:rFonts w:hint="eastAsia"/>
        </w:rPr>
        <w:t xml:space="preserve">G- </w:t>
      </w:r>
      <w:r w:rsidRPr="00035256">
        <w:rPr>
          <w:rFonts w:hint="eastAsia"/>
        </w:rPr>
        <w:t>、球状短小杆菌，两极着色，菌落在鲜血琼脂可形成针尖大小湿润有光泽灰白色如露珠状。</w:t>
      </w:r>
    </w:p>
    <w:p w:rsidR="00762410" w:rsidRPr="00035256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类型：有猪、牛、羊、禽巴氏杆菌，但没有严格的区分。</w:t>
      </w:r>
    </w:p>
    <w:p w:rsidR="00762410" w:rsidRPr="00035256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可分</w:t>
      </w:r>
      <w:r w:rsidRPr="00035256">
        <w:rPr>
          <w:rFonts w:hint="eastAsia"/>
        </w:rPr>
        <w:t>Fo</w:t>
      </w:r>
      <w:r w:rsidRPr="00035256">
        <w:rPr>
          <w:rFonts w:hint="eastAsia"/>
        </w:rPr>
        <w:t>型（对禽类毒力强，对家畜常引起慢性经过）和</w:t>
      </w:r>
      <w:r w:rsidRPr="00035256">
        <w:rPr>
          <w:rFonts w:hint="eastAsia"/>
        </w:rPr>
        <w:t>Fg</w:t>
      </w:r>
      <w:r w:rsidRPr="00035256">
        <w:rPr>
          <w:rFonts w:hint="eastAsia"/>
        </w:rPr>
        <w:t>型对家畜毒力强（对家禽毒力弱），常引起急性败血过程。</w:t>
      </w:r>
    </w:p>
    <w:p w:rsidR="00762410" w:rsidRPr="00035256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抵抗力：弱。一般消毒剂可杀灭（直射阳光干燥下能迅速杀灭）。</w:t>
      </w:r>
    </w:p>
    <w:p w:rsidR="00762410" w:rsidRPr="00035256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本菌存在于病猪全身各组织器官、体液、分泌物、排泄物中。健康猪的上呼吸道内也常带菌。</w:t>
      </w:r>
    </w:p>
    <w:p w:rsidR="00762410" w:rsidRPr="00761881" w:rsidRDefault="00762410" w:rsidP="00762410">
      <w:pPr>
        <w:spacing w:line="240" w:lineRule="auto"/>
        <w:ind w:firstLineChars="200" w:firstLine="480"/>
        <w:rPr>
          <w:sz w:val="24"/>
        </w:rPr>
      </w:pPr>
      <w:r w:rsidRPr="00761881">
        <w:rPr>
          <w:rFonts w:hint="eastAsia"/>
          <w:sz w:val="24"/>
        </w:rPr>
        <w:t>（二）流行诊断</w:t>
      </w:r>
    </w:p>
    <w:p w:rsidR="00762410" w:rsidRPr="00035256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1</w:t>
      </w:r>
      <w:r>
        <w:rPr>
          <w:rFonts w:hint="eastAsia"/>
        </w:rPr>
        <w:t>.</w:t>
      </w:r>
      <w:r w:rsidRPr="00035256">
        <w:rPr>
          <w:rFonts w:hint="eastAsia"/>
        </w:rPr>
        <w:t>易感动物</w:t>
      </w:r>
      <w:r>
        <w:rPr>
          <w:rFonts w:hint="eastAsia"/>
        </w:rPr>
        <w:t xml:space="preserve">  </w:t>
      </w:r>
      <w:r w:rsidRPr="00035256">
        <w:rPr>
          <w:rFonts w:hint="eastAsia"/>
        </w:rPr>
        <w:t>猪、家禽、兔、鸽子，其次牛、羊。不同日龄猪均有易感性，以小猪和中猪（</w:t>
      </w:r>
      <w:r w:rsidRPr="00035256">
        <w:rPr>
          <w:rFonts w:hint="eastAsia"/>
        </w:rPr>
        <w:t>3</w:t>
      </w:r>
      <w:r w:rsidRPr="00035256">
        <w:rPr>
          <w:rFonts w:hint="eastAsia"/>
        </w:rPr>
        <w:t>～</w:t>
      </w:r>
      <w:r w:rsidRPr="00035256">
        <w:rPr>
          <w:rFonts w:hint="eastAsia"/>
        </w:rPr>
        <w:t>10</w:t>
      </w:r>
      <w:r w:rsidRPr="00035256">
        <w:rPr>
          <w:rFonts w:hint="eastAsia"/>
        </w:rPr>
        <w:t>周龄猪）的发病率最高。</w:t>
      </w:r>
    </w:p>
    <w:p w:rsidR="00762410" w:rsidRPr="00035256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2</w:t>
      </w:r>
      <w:r>
        <w:rPr>
          <w:rFonts w:hint="eastAsia"/>
        </w:rPr>
        <w:t>.</w:t>
      </w:r>
      <w:r w:rsidRPr="00035256">
        <w:rPr>
          <w:rFonts w:hint="eastAsia"/>
        </w:rPr>
        <w:t>传染源</w:t>
      </w:r>
      <w:r>
        <w:rPr>
          <w:rFonts w:hint="eastAsia"/>
        </w:rPr>
        <w:t xml:space="preserve">  </w:t>
      </w:r>
      <w:r w:rsidRPr="00035256">
        <w:rPr>
          <w:rFonts w:hint="eastAsia"/>
        </w:rPr>
        <w:t>病猪和健康带菌猪。</w:t>
      </w:r>
    </w:p>
    <w:p w:rsidR="00762410" w:rsidRPr="00035256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3</w:t>
      </w:r>
      <w:r>
        <w:rPr>
          <w:rFonts w:hint="eastAsia"/>
        </w:rPr>
        <w:t>.</w:t>
      </w:r>
      <w:r w:rsidRPr="00035256">
        <w:rPr>
          <w:rFonts w:hint="eastAsia"/>
        </w:rPr>
        <w:t>传播途径</w:t>
      </w:r>
      <w:r>
        <w:rPr>
          <w:rFonts w:hint="eastAsia"/>
        </w:rPr>
        <w:t xml:space="preserve">  </w:t>
      </w:r>
      <w:r w:rsidRPr="00035256">
        <w:rPr>
          <w:rFonts w:hint="eastAsia"/>
        </w:rPr>
        <w:t>病菌随分泌物和排泄物排出体外，经呼吸道、消化道和损伤的皮肤感染，当机体抵抗力低情况下可发生内源性感染。</w:t>
      </w:r>
    </w:p>
    <w:p w:rsidR="00762410" w:rsidRPr="00035256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4</w:t>
      </w:r>
      <w:r>
        <w:rPr>
          <w:rFonts w:hint="eastAsia"/>
        </w:rPr>
        <w:t>.</w:t>
      </w:r>
      <w:r w:rsidRPr="00035256">
        <w:rPr>
          <w:rFonts w:hint="eastAsia"/>
        </w:rPr>
        <w:t>季节性</w:t>
      </w:r>
      <w:r>
        <w:rPr>
          <w:rFonts w:hint="eastAsia"/>
        </w:rPr>
        <w:t xml:space="preserve">  </w:t>
      </w:r>
      <w:r w:rsidRPr="00035256">
        <w:rPr>
          <w:rFonts w:hint="eastAsia"/>
        </w:rPr>
        <w:t>无明显季节性。但天气突变、闷热、多雨、潮湿或饲料突变、营养缺乏、环境卫生不良、长途运输、寄生虫病致机体抵抗力降低均可诱发。</w:t>
      </w:r>
    </w:p>
    <w:p w:rsidR="00762410" w:rsidRPr="00761881" w:rsidRDefault="00762410" w:rsidP="00762410">
      <w:pPr>
        <w:spacing w:line="240" w:lineRule="auto"/>
        <w:ind w:firstLineChars="200" w:firstLine="480"/>
        <w:rPr>
          <w:sz w:val="24"/>
        </w:rPr>
      </w:pPr>
      <w:r w:rsidRPr="00761881">
        <w:rPr>
          <w:rFonts w:hint="eastAsia"/>
          <w:sz w:val="24"/>
        </w:rPr>
        <w:t>（三）临床诊断</w:t>
      </w:r>
    </w:p>
    <w:p w:rsidR="00762410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lastRenderedPageBreak/>
        <w:t>1</w:t>
      </w:r>
      <w:r>
        <w:rPr>
          <w:rFonts w:hint="eastAsia"/>
        </w:rPr>
        <w:t>.</w:t>
      </w:r>
      <w:r w:rsidRPr="00035256">
        <w:rPr>
          <w:rFonts w:hint="eastAsia"/>
        </w:rPr>
        <w:t>最急性型（锁喉风）</w:t>
      </w:r>
      <w:r>
        <w:rPr>
          <w:rFonts w:hint="eastAsia"/>
        </w:rPr>
        <w:t xml:space="preserve">  </w:t>
      </w:r>
      <w:r w:rsidRPr="00035256">
        <w:rPr>
          <w:rFonts w:hint="eastAsia"/>
        </w:rPr>
        <w:t>常无明显症状而突然死亡。病程稍长者则体温升高达</w:t>
      </w:r>
      <w:r w:rsidRPr="00035256">
        <w:rPr>
          <w:rFonts w:hint="eastAsia"/>
        </w:rPr>
        <w:t>40</w:t>
      </w:r>
      <w:r w:rsidRPr="00035256">
        <w:rPr>
          <w:rFonts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2"/>
          <w:attr w:name="UnitName" w:val="℃"/>
        </w:smartTagPr>
        <w:r w:rsidRPr="00035256">
          <w:rPr>
            <w:rFonts w:hint="eastAsia"/>
          </w:rPr>
          <w:t>42</w:t>
        </w:r>
        <w:r w:rsidRPr="00035256">
          <w:rPr>
            <w:rFonts w:hint="eastAsia"/>
          </w:rPr>
          <w:t>℃</w:t>
        </w:r>
      </w:smartTag>
      <w:r w:rsidRPr="00035256">
        <w:rPr>
          <w:rFonts w:hint="eastAsia"/>
        </w:rPr>
        <w:t>，呼吸高度困难</w:t>
      </w:r>
      <w:r>
        <w:rPr>
          <w:rFonts w:hint="eastAsia"/>
        </w:rPr>
        <w:t>（见图</w:t>
      </w:r>
      <w:r>
        <w:rPr>
          <w:rFonts w:hint="eastAsia"/>
        </w:rPr>
        <w:t>2-3-</w:t>
      </w:r>
      <w:r>
        <w:t>5</w:t>
      </w:r>
      <w:r w:rsidRPr="00B4493B">
        <w:rPr>
          <w:rFonts w:hint="eastAsia"/>
        </w:rPr>
        <w:t>）</w:t>
      </w:r>
      <w:r w:rsidRPr="00035256">
        <w:rPr>
          <w:rFonts w:hint="eastAsia"/>
        </w:rPr>
        <w:t>，咽喉部发热水肿、严重者延及耳根和胸前。临死前呼吸高度困难，呈犬坐姿势</w:t>
      </w:r>
      <w:r>
        <w:rPr>
          <w:rFonts w:hint="eastAsia"/>
        </w:rPr>
        <w:t>（见图</w:t>
      </w:r>
      <w:r>
        <w:rPr>
          <w:rFonts w:hint="eastAsia"/>
        </w:rPr>
        <w:t>2-3-</w:t>
      </w:r>
      <w:r>
        <w:t>6</w:t>
      </w:r>
      <w:r w:rsidRPr="00B4493B">
        <w:rPr>
          <w:rFonts w:hint="eastAsia"/>
        </w:rPr>
        <w:t>）</w:t>
      </w:r>
      <w:r w:rsidRPr="00035256">
        <w:rPr>
          <w:rFonts w:hint="eastAsia"/>
        </w:rPr>
        <w:t>，伸长头颈呼吸，有时发出喘鸣声，口鼻流出泡沫，可视黏膜发绀，腹侧、耳根和四肢内侧皮肤出现红斑，最后窒息而死。病死率</w:t>
      </w:r>
      <w:r w:rsidRPr="00035256">
        <w:rPr>
          <w:rFonts w:hint="eastAsia"/>
        </w:rPr>
        <w:t>100%</w:t>
      </w:r>
      <w:r w:rsidRPr="00035256">
        <w:rPr>
          <w:rFonts w:hint="eastAsia"/>
        </w:rPr>
        <w:t>。</w:t>
      </w:r>
    </w:p>
    <w:p w:rsidR="00762410" w:rsidRPr="00035256" w:rsidRDefault="00762410" w:rsidP="00762410">
      <w:pPr>
        <w:spacing w:line="240" w:lineRule="auto"/>
        <w:ind w:firstLine="42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B702A5" wp14:editId="1CED3608">
            <wp:simplePos x="0" y="0"/>
            <wp:positionH relativeFrom="margin">
              <wp:posOffset>381000</wp:posOffset>
            </wp:positionH>
            <wp:positionV relativeFrom="paragraph">
              <wp:posOffset>149860</wp:posOffset>
            </wp:positionV>
            <wp:extent cx="2076450" cy="1386840"/>
            <wp:effectExtent l="0" t="0" r="0" b="3810"/>
            <wp:wrapSquare wrapText="bothSides"/>
            <wp:docPr id="141" name="图片 4941" descr="病猪明显咳嗽及呼吸急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41" descr="病猪明显咳嗽及呼吸急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33E8C53" wp14:editId="219A2791">
            <wp:simplePos x="0" y="0"/>
            <wp:positionH relativeFrom="column">
              <wp:posOffset>2978150</wp:posOffset>
            </wp:positionH>
            <wp:positionV relativeFrom="paragraph">
              <wp:posOffset>92710</wp:posOffset>
            </wp:positionV>
            <wp:extent cx="2212975" cy="1442085"/>
            <wp:effectExtent l="0" t="0" r="0" b="5715"/>
            <wp:wrapSquare wrapText="bothSides"/>
            <wp:docPr id="140" name="图片 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410" w:rsidRDefault="00762410" w:rsidP="00762410">
      <w:pPr>
        <w:spacing w:line="240" w:lineRule="auto"/>
        <w:ind w:firstLine="420"/>
      </w:pPr>
    </w:p>
    <w:p w:rsidR="00762410" w:rsidRDefault="00762410" w:rsidP="00762410">
      <w:pPr>
        <w:spacing w:line="240" w:lineRule="auto"/>
        <w:ind w:firstLine="420"/>
      </w:pPr>
    </w:p>
    <w:p w:rsidR="00762410" w:rsidRDefault="00762410" w:rsidP="00762410">
      <w:pPr>
        <w:spacing w:line="240" w:lineRule="auto"/>
        <w:ind w:firstLine="420"/>
      </w:pPr>
    </w:p>
    <w:p w:rsidR="00762410" w:rsidRDefault="00762410" w:rsidP="00762410">
      <w:pPr>
        <w:spacing w:line="240" w:lineRule="auto"/>
        <w:ind w:firstLine="420"/>
      </w:pPr>
    </w:p>
    <w:p w:rsidR="00762410" w:rsidRDefault="00762410" w:rsidP="00762410">
      <w:pPr>
        <w:spacing w:line="240" w:lineRule="auto"/>
        <w:ind w:firstLine="420"/>
      </w:pPr>
    </w:p>
    <w:p w:rsidR="00762410" w:rsidRDefault="00762410" w:rsidP="00762410">
      <w:pPr>
        <w:spacing w:line="240" w:lineRule="auto"/>
        <w:ind w:firstLine="420"/>
      </w:pPr>
    </w:p>
    <w:p w:rsidR="00762410" w:rsidRDefault="00762410" w:rsidP="00762410">
      <w:pPr>
        <w:spacing w:line="240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CB03B" wp14:editId="60319701">
                <wp:simplePos x="0" y="0"/>
                <wp:positionH relativeFrom="column">
                  <wp:posOffset>2997200</wp:posOffset>
                </wp:positionH>
                <wp:positionV relativeFrom="paragraph">
                  <wp:posOffset>135890</wp:posOffset>
                </wp:positionV>
                <wp:extent cx="2219325" cy="464820"/>
                <wp:effectExtent l="0" t="0" r="9525" b="0"/>
                <wp:wrapSquare wrapText="bothSides"/>
                <wp:docPr id="4939" name="文本框 4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410" w:rsidRPr="00B4493B" w:rsidRDefault="00762410" w:rsidP="00762410">
                            <w:pPr>
                              <w:pStyle w:val="a5"/>
                            </w:pPr>
                            <w:r w:rsidRPr="00B4493B">
                              <w:rPr>
                                <w:rFonts w:hint="eastAsia"/>
                              </w:rPr>
                              <w:t>图</w:t>
                            </w:r>
                            <w:r w:rsidRPr="00FB29EF">
                              <w:t>2-3-</w:t>
                            </w:r>
                            <w:r>
                              <w:t>6</w:t>
                            </w:r>
                            <w:r w:rsidRPr="00B4493B">
                              <w:rPr>
                                <w:rFonts w:hint="eastAsia"/>
                              </w:rPr>
                              <w:t>猪肺疫病猪极度呼吸困难，呈犬坐姿势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CB03B" id="_x0000_t202" coordsize="21600,21600" o:spt="202" path="m,l,21600r21600,l21600,xe">
                <v:stroke joinstyle="miter"/>
                <v:path gradientshapeok="t" o:connecttype="rect"/>
              </v:shapetype>
              <v:shape id="文本框 4939" o:spid="_x0000_s1026" type="#_x0000_t202" style="position:absolute;left:0;text-align:left;margin-left:236pt;margin-top:10.7pt;width:174.75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" stroked="f">
                <v:textbox>
                  <w:txbxContent>
                    <w:p w:rsidR="00762410" w:rsidRPr="00B4493B" w:rsidRDefault="00762410" w:rsidP="00762410">
                      <w:pPr>
                        <w:pStyle w:val="a5"/>
                      </w:pPr>
                      <w:r w:rsidRPr="00B4493B">
                        <w:rPr>
                          <w:rFonts w:hint="eastAsia"/>
                        </w:rPr>
                        <w:t>图</w:t>
                      </w:r>
                      <w:r w:rsidRPr="00FB29EF">
                        <w:t>2-3-</w:t>
                      </w:r>
                      <w:r>
                        <w:t>6</w:t>
                      </w:r>
                      <w:r w:rsidRPr="00B4493B">
                        <w:rPr>
                          <w:rFonts w:hint="eastAsia"/>
                        </w:rPr>
                        <w:t>猪肺疫病猪极度呼吸困难，呈犬坐姿势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AFDD1" wp14:editId="2E682FD1">
                <wp:simplePos x="0" y="0"/>
                <wp:positionH relativeFrom="column">
                  <wp:posOffset>473075</wp:posOffset>
                </wp:positionH>
                <wp:positionV relativeFrom="paragraph">
                  <wp:posOffset>141605</wp:posOffset>
                </wp:positionV>
                <wp:extent cx="1943100" cy="495300"/>
                <wp:effectExtent l="0" t="0" r="0" b="0"/>
                <wp:wrapSquare wrapText="bothSides"/>
                <wp:docPr id="4940" name="文本框 4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410" w:rsidRPr="00310FA6" w:rsidRDefault="00762410" w:rsidP="00762410">
                            <w:pPr>
                              <w:pStyle w:val="a5"/>
                            </w:pPr>
                            <w:r w:rsidRPr="00310FA6">
                              <w:rPr>
                                <w:rFonts w:hint="eastAsia"/>
                              </w:rPr>
                              <w:t>图</w:t>
                            </w:r>
                            <w:r w:rsidRPr="00FB29EF">
                              <w:t>2-3-</w:t>
                            </w:r>
                            <w:r>
                              <w:t>5</w:t>
                            </w:r>
                            <w:r w:rsidRPr="00310FA6">
                              <w:rPr>
                                <w:rFonts w:hint="eastAsia"/>
                              </w:rPr>
                              <w:t>猪肺疫</w:t>
                            </w:r>
                            <w:r>
                              <w:rPr>
                                <w:rFonts w:hint="eastAsia"/>
                              </w:rPr>
                              <w:t>病猪可见明显咳嗽和呼吸急促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AFDD1" id="文本框 4940" o:spid="_x0000_s1027" type="#_x0000_t202" style="position:absolute;left:0;text-align:left;margin-left:37.25pt;margin-top:11.15pt;width:15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" stroked="f">
                <v:textbox>
                  <w:txbxContent>
                    <w:p w:rsidR="00762410" w:rsidRPr="00310FA6" w:rsidRDefault="00762410" w:rsidP="00762410">
                      <w:pPr>
                        <w:pStyle w:val="a5"/>
                      </w:pPr>
                      <w:r w:rsidRPr="00310FA6">
                        <w:rPr>
                          <w:rFonts w:hint="eastAsia"/>
                        </w:rPr>
                        <w:t>图</w:t>
                      </w:r>
                      <w:r w:rsidRPr="00FB29EF">
                        <w:t>2-3-</w:t>
                      </w:r>
                      <w:r>
                        <w:t>5</w:t>
                      </w:r>
                      <w:r w:rsidRPr="00310FA6">
                        <w:rPr>
                          <w:rFonts w:hint="eastAsia"/>
                        </w:rPr>
                        <w:t>猪肺疫</w:t>
                      </w:r>
                      <w:r>
                        <w:rPr>
                          <w:rFonts w:hint="eastAsia"/>
                        </w:rPr>
                        <w:t>病猪可见明显咳嗽和呼吸急促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2410" w:rsidRDefault="00762410" w:rsidP="00762410">
      <w:pPr>
        <w:spacing w:line="240" w:lineRule="auto"/>
        <w:ind w:firstLine="420"/>
      </w:pPr>
    </w:p>
    <w:p w:rsidR="00762410" w:rsidRDefault="00762410" w:rsidP="00762410">
      <w:pPr>
        <w:spacing w:line="240" w:lineRule="auto"/>
        <w:ind w:firstLine="420"/>
      </w:pPr>
    </w:p>
    <w:p w:rsidR="00762410" w:rsidRDefault="00762410" w:rsidP="00762410">
      <w:pPr>
        <w:spacing w:line="240" w:lineRule="auto"/>
        <w:ind w:firstLine="420"/>
      </w:pPr>
    </w:p>
    <w:p w:rsidR="00762410" w:rsidRPr="00035256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2</w:t>
      </w:r>
      <w:r>
        <w:rPr>
          <w:rFonts w:hint="eastAsia"/>
        </w:rPr>
        <w:t>.</w:t>
      </w:r>
      <w:r w:rsidRPr="00035256">
        <w:rPr>
          <w:rFonts w:hint="eastAsia"/>
        </w:rPr>
        <w:t>急性型（猪肺疫）</w:t>
      </w:r>
      <w:r>
        <w:rPr>
          <w:rFonts w:hint="eastAsia"/>
        </w:rPr>
        <w:t xml:space="preserve">  </w:t>
      </w:r>
      <w:r w:rsidRPr="00035256">
        <w:rPr>
          <w:rFonts w:hint="eastAsia"/>
        </w:rPr>
        <w:t>较常见</w:t>
      </w:r>
      <w:r>
        <w:rPr>
          <w:rFonts w:hint="eastAsia"/>
        </w:rPr>
        <w:t>，</w:t>
      </w:r>
      <w:r w:rsidRPr="00035256">
        <w:rPr>
          <w:rFonts w:hint="eastAsia"/>
        </w:rPr>
        <w:t>以纤维素性胸膜肺炎为特征。体温升高达</w:t>
      </w:r>
      <w:r w:rsidRPr="00035256">
        <w:rPr>
          <w:rFonts w:hint="eastAsia"/>
        </w:rPr>
        <w:t>40</w:t>
      </w:r>
      <w:r w:rsidRPr="00035256">
        <w:rPr>
          <w:rFonts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1"/>
          <w:attr w:name="UnitName" w:val="℃"/>
        </w:smartTagPr>
        <w:r w:rsidRPr="00035256">
          <w:rPr>
            <w:rFonts w:hint="eastAsia"/>
          </w:rPr>
          <w:t>41</w:t>
        </w:r>
        <w:r w:rsidRPr="00035256">
          <w:rPr>
            <w:rFonts w:hint="eastAsia"/>
          </w:rPr>
          <w:t>℃</w:t>
        </w:r>
      </w:smartTag>
      <w:r w:rsidRPr="00035256">
        <w:rPr>
          <w:rFonts w:hint="eastAsia"/>
        </w:rPr>
        <w:t>；咳嗽，初为痉挛性干咳，后为湿咳，咳时有痛感；呼吸困难，张口吐舌，作犬坐姿势，可视黏膜皮肤发绀；鼻流粘稠液体，有时混有血液；常有</w:t>
      </w:r>
      <w:r>
        <w:rPr>
          <w:rFonts w:hint="eastAsia"/>
        </w:rPr>
        <w:t>粘</w:t>
      </w:r>
      <w:r w:rsidRPr="00035256">
        <w:rPr>
          <w:rFonts w:hint="eastAsia"/>
        </w:rPr>
        <w:t>脓性结膜炎；初便秘，后腹泻，最后心衰；皮肤有紫斑或小出血点。病猪消瘦无力，卧地不起，多因窒息而死。</w:t>
      </w:r>
    </w:p>
    <w:p w:rsidR="00762410" w:rsidRPr="00A17B22" w:rsidRDefault="00762410" w:rsidP="00762410">
      <w:pPr>
        <w:spacing w:line="240" w:lineRule="auto"/>
        <w:ind w:firstLine="420"/>
        <w:rPr>
          <w:szCs w:val="21"/>
        </w:rPr>
      </w:pPr>
      <w:r w:rsidRPr="00035256">
        <w:rPr>
          <w:rFonts w:hint="eastAsia"/>
        </w:rPr>
        <w:t>3</w:t>
      </w:r>
      <w:r>
        <w:rPr>
          <w:rFonts w:hint="eastAsia"/>
        </w:rPr>
        <w:t>.</w:t>
      </w:r>
      <w:r w:rsidRPr="00035256">
        <w:rPr>
          <w:rFonts w:hint="eastAsia"/>
        </w:rPr>
        <w:t>慢性型</w:t>
      </w:r>
      <w:r>
        <w:rPr>
          <w:rFonts w:hint="eastAsia"/>
        </w:rPr>
        <w:t xml:space="preserve">  </w:t>
      </w:r>
      <w:r w:rsidRPr="00035256">
        <w:rPr>
          <w:rFonts w:hint="eastAsia"/>
        </w:rPr>
        <w:t>多见于流行后期，主要表现为慢性肺炎和慢性胃肠炎症状。表现为呼吸困难、持续性咳嗽，流粘脓性鼻液；持续或间歇性腹泻；皮肤出现痂样湿疹，被毛粗乱，进行性消瘦；有时关节肿胀。一般经</w:t>
      </w:r>
      <w:r w:rsidRPr="00035256">
        <w:rPr>
          <w:rFonts w:hint="eastAsia"/>
        </w:rPr>
        <w:t>2</w:t>
      </w:r>
      <w:r w:rsidRPr="00035256">
        <w:rPr>
          <w:rFonts w:hint="eastAsia"/>
        </w:rPr>
        <w:t>～</w:t>
      </w:r>
      <w:r w:rsidRPr="00035256">
        <w:rPr>
          <w:rFonts w:hint="eastAsia"/>
        </w:rPr>
        <w:t>3</w:t>
      </w:r>
      <w:r w:rsidRPr="00035256">
        <w:rPr>
          <w:rFonts w:hint="eastAsia"/>
        </w:rPr>
        <w:t>周后衰竭而死，死亡率</w:t>
      </w:r>
      <w:r w:rsidRPr="00035256">
        <w:rPr>
          <w:rFonts w:hint="eastAsia"/>
        </w:rPr>
        <w:t>60</w:t>
      </w:r>
      <w:r w:rsidRPr="00035256">
        <w:rPr>
          <w:rFonts w:hint="eastAsia"/>
        </w:rPr>
        <w:t>～</w:t>
      </w:r>
      <w:r w:rsidRPr="00035256">
        <w:rPr>
          <w:rFonts w:hint="eastAsia"/>
        </w:rPr>
        <w:t>70%</w:t>
      </w:r>
      <w:r w:rsidRPr="00035256">
        <w:rPr>
          <w:rFonts w:hint="eastAsia"/>
        </w:rPr>
        <w:t>。不死者多成为僵猪。</w:t>
      </w:r>
      <w:r>
        <w:rPr>
          <w:rFonts w:hint="eastAsia"/>
          <w:szCs w:val="21"/>
        </w:rPr>
        <w:t xml:space="preserve"> </w:t>
      </w:r>
    </w:p>
    <w:p w:rsidR="00762410" w:rsidRPr="00761881" w:rsidRDefault="00762410" w:rsidP="00762410">
      <w:pPr>
        <w:spacing w:line="240" w:lineRule="auto"/>
        <w:ind w:firstLineChars="200" w:firstLine="480"/>
        <w:rPr>
          <w:sz w:val="24"/>
        </w:rPr>
      </w:pPr>
      <w:r w:rsidRPr="00761881">
        <w:rPr>
          <w:rFonts w:hint="eastAsia"/>
          <w:sz w:val="24"/>
        </w:rPr>
        <w:t>（四）剖检诊断</w:t>
      </w:r>
    </w:p>
    <w:p w:rsidR="00762410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1</w:t>
      </w:r>
      <w:r>
        <w:rPr>
          <w:rFonts w:hint="eastAsia"/>
        </w:rPr>
        <w:t>.</w:t>
      </w:r>
      <w:r w:rsidRPr="00035256">
        <w:rPr>
          <w:rFonts w:hint="eastAsia"/>
        </w:rPr>
        <w:t>最急性型</w:t>
      </w:r>
      <w:r>
        <w:rPr>
          <w:rFonts w:hint="eastAsia"/>
        </w:rPr>
        <w:t xml:space="preserve">  </w:t>
      </w:r>
    </w:p>
    <w:p w:rsidR="00762410" w:rsidRPr="00035256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皮肤、皮下组织、浆膜和黏膜有大量出血点；咽喉部及其周围组织发生出血性浆液浸润；皮下组织多见大量胶冻状淡黄色的水肿液；全身淋巴结肿大、出血，切面红色；脾出血，胃肠出血性炎症；肺急性水肿，胸、腹腔和心包腔内液体增多。</w:t>
      </w:r>
    </w:p>
    <w:p w:rsidR="00762410" w:rsidRPr="00035256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2</w:t>
      </w:r>
      <w:r>
        <w:rPr>
          <w:rFonts w:hint="eastAsia"/>
        </w:rPr>
        <w:t>.</w:t>
      </w:r>
      <w:r w:rsidRPr="00035256">
        <w:rPr>
          <w:rFonts w:hint="eastAsia"/>
        </w:rPr>
        <w:t>急性型</w:t>
      </w:r>
      <w:r>
        <w:rPr>
          <w:rFonts w:hint="eastAsia"/>
        </w:rPr>
        <w:t xml:space="preserve"> </w:t>
      </w:r>
    </w:p>
    <w:p w:rsidR="00762410" w:rsidRPr="003B2797" w:rsidRDefault="00762410" w:rsidP="00762410">
      <w:pPr>
        <w:spacing w:line="240" w:lineRule="auto"/>
        <w:ind w:firstLine="420"/>
      </w:pPr>
      <w:r w:rsidRPr="00035256">
        <w:rPr>
          <w:rFonts w:hint="eastAsia"/>
        </w:rPr>
        <w:t>（</w:t>
      </w:r>
      <w:r w:rsidRPr="00035256">
        <w:rPr>
          <w:rFonts w:hint="eastAsia"/>
        </w:rPr>
        <w:t>1</w:t>
      </w:r>
      <w:r w:rsidRPr="00035256">
        <w:rPr>
          <w:rFonts w:hint="eastAsia"/>
        </w:rPr>
        <w:t>）特征性病变为纤维素性胸膜肺炎变化</w:t>
      </w:r>
      <w:r>
        <w:rPr>
          <w:rFonts w:hint="eastAsia"/>
        </w:rPr>
        <w:t>（见图</w:t>
      </w:r>
      <w:r>
        <w:rPr>
          <w:rFonts w:hint="eastAsia"/>
        </w:rPr>
        <w:t>2-3-</w:t>
      </w:r>
      <w:r w:rsidR="006650A3">
        <w:t>7</w:t>
      </w:r>
      <w:r w:rsidRPr="000A15F4">
        <w:rPr>
          <w:rFonts w:hint="eastAsia"/>
        </w:rPr>
        <w:t>）</w:t>
      </w:r>
      <w:r w:rsidRPr="00035256">
        <w:rPr>
          <w:rFonts w:hint="eastAsia"/>
        </w:rPr>
        <w:t>。即肺出血、水肿、气肿、红色和灰黄色肝变，（肝变区切面有的呈暗红色，有的呈灰红色，肝变区中央常有干酪样坏死灶），切面呈大理石样</w:t>
      </w:r>
      <w:r>
        <w:rPr>
          <w:rFonts w:hint="eastAsia"/>
        </w:rPr>
        <w:t>（见图</w:t>
      </w:r>
      <w:r>
        <w:rPr>
          <w:rFonts w:hint="eastAsia"/>
        </w:rPr>
        <w:t>2-3-</w:t>
      </w:r>
      <w:r w:rsidR="006650A3">
        <w:t>8</w:t>
      </w:r>
      <w:r w:rsidRPr="000A15F4">
        <w:rPr>
          <w:rFonts w:hint="eastAsia"/>
        </w:rPr>
        <w:t>）</w:t>
      </w:r>
      <w:r w:rsidRPr="00035256">
        <w:rPr>
          <w:rFonts w:hint="eastAsia"/>
        </w:rPr>
        <w:t>；胸膜常有纤维素性附着物，严重时胸膜与肺脏粘连；胸腔和心包积液；支气管、气管内含有多量泡沫性黏液。</w:t>
      </w:r>
    </w:p>
    <w:p w:rsidR="00762410" w:rsidRDefault="00762410" w:rsidP="00762410">
      <w:pPr>
        <w:spacing w:line="240" w:lineRule="auto"/>
        <w:ind w:firstLine="42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DFF2630" wp14:editId="7068E14B">
            <wp:simplePos x="0" y="0"/>
            <wp:positionH relativeFrom="column">
              <wp:posOffset>2755900</wp:posOffset>
            </wp:positionH>
            <wp:positionV relativeFrom="paragraph">
              <wp:posOffset>142875</wp:posOffset>
            </wp:positionV>
            <wp:extent cx="1924050" cy="1508125"/>
            <wp:effectExtent l="0" t="0" r="0" b="0"/>
            <wp:wrapSquare wrapText="bothSides"/>
            <wp:docPr id="137" name="图片 4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297DCC8" wp14:editId="16FD92BD">
            <wp:simplePos x="0" y="0"/>
            <wp:positionH relativeFrom="column">
              <wp:posOffset>228600</wp:posOffset>
            </wp:positionH>
            <wp:positionV relativeFrom="paragraph">
              <wp:posOffset>151130</wp:posOffset>
            </wp:positionV>
            <wp:extent cx="2095500" cy="1499870"/>
            <wp:effectExtent l="0" t="0" r="0" b="5080"/>
            <wp:wrapSquare wrapText="bothSides"/>
            <wp:docPr id="136" name="图片 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410" w:rsidRDefault="00762410" w:rsidP="00762410">
      <w:pPr>
        <w:spacing w:line="240" w:lineRule="auto"/>
        <w:ind w:firstLine="420"/>
        <w:rPr>
          <w:szCs w:val="21"/>
        </w:rPr>
      </w:pPr>
    </w:p>
    <w:p w:rsidR="00762410" w:rsidRDefault="00762410" w:rsidP="00762410">
      <w:pPr>
        <w:spacing w:line="240" w:lineRule="auto"/>
        <w:ind w:firstLine="420"/>
        <w:rPr>
          <w:szCs w:val="21"/>
        </w:rPr>
      </w:pPr>
    </w:p>
    <w:p w:rsidR="00762410" w:rsidRDefault="00762410" w:rsidP="00762410">
      <w:pPr>
        <w:spacing w:line="240" w:lineRule="auto"/>
        <w:ind w:firstLine="420"/>
        <w:rPr>
          <w:szCs w:val="21"/>
        </w:rPr>
      </w:pPr>
    </w:p>
    <w:p w:rsidR="00762410" w:rsidRDefault="00762410" w:rsidP="00762410">
      <w:pPr>
        <w:spacing w:line="240" w:lineRule="auto"/>
        <w:ind w:firstLine="420"/>
        <w:rPr>
          <w:szCs w:val="21"/>
        </w:rPr>
      </w:pPr>
    </w:p>
    <w:p w:rsidR="00762410" w:rsidRDefault="00762410" w:rsidP="00762410">
      <w:pPr>
        <w:spacing w:line="240" w:lineRule="auto"/>
        <w:ind w:firstLine="420"/>
        <w:rPr>
          <w:szCs w:val="21"/>
        </w:rPr>
      </w:pPr>
    </w:p>
    <w:p w:rsidR="00762410" w:rsidRDefault="00762410" w:rsidP="00762410">
      <w:pPr>
        <w:spacing w:line="240" w:lineRule="auto"/>
        <w:ind w:firstLine="420"/>
        <w:rPr>
          <w:szCs w:val="21"/>
        </w:rPr>
      </w:pPr>
    </w:p>
    <w:p w:rsidR="00762410" w:rsidRDefault="00762410" w:rsidP="00762410">
      <w:pPr>
        <w:spacing w:line="240" w:lineRule="auto"/>
        <w:ind w:firstLine="42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F32B57" wp14:editId="43D26872">
                <wp:simplePos x="0" y="0"/>
                <wp:positionH relativeFrom="column">
                  <wp:posOffset>2774950</wp:posOffset>
                </wp:positionH>
                <wp:positionV relativeFrom="paragraph">
                  <wp:posOffset>248920</wp:posOffset>
                </wp:positionV>
                <wp:extent cx="2286000" cy="495300"/>
                <wp:effectExtent l="0" t="0" r="19050" b="19050"/>
                <wp:wrapSquare wrapText="bothSides"/>
                <wp:docPr id="4938" name="文本框 4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410" w:rsidRPr="00C6320A" w:rsidRDefault="00762410" w:rsidP="00762410">
                            <w:pPr>
                              <w:pStyle w:val="a5"/>
                            </w:pPr>
                            <w:r w:rsidRPr="00C6320A"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6650A3">
                              <w:t>8</w:t>
                            </w:r>
                            <w:r w:rsidRPr="00C6320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6320A">
                              <w:rPr>
                                <w:rFonts w:hint="eastAsia"/>
                              </w:rPr>
                              <w:t>猪肺疫</w:t>
                            </w:r>
                          </w:p>
                          <w:p w:rsidR="00762410" w:rsidRDefault="00762410" w:rsidP="00762410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病猪肺切面充血水肿，红色肝</w:t>
                            </w:r>
                            <w:r w:rsidRPr="005B3625">
                              <w:rPr>
                                <w:rFonts w:hint="eastAsia"/>
                              </w:rPr>
                              <w:t>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32B57" id="_x0000_t202" coordsize="21600,21600" o:spt="202" path="m,l,21600r21600,l21600,xe">
                <v:stroke joinstyle="miter"/>
                <v:path gradientshapeok="t" o:connecttype="rect"/>
              </v:shapetype>
              <v:shape id="文本框 4938" o:spid="_x0000_s1028" type="#_x0000_t202" style="position:absolute;left:0;text-align:left;margin-left:218.5pt;margin-top:19.6pt;width:180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" strokecolor="white">
                <v:textbox>
                  <w:txbxContent>
                    <w:p w:rsidR="00762410" w:rsidRPr="00C6320A" w:rsidRDefault="00762410" w:rsidP="00762410">
                      <w:pPr>
                        <w:pStyle w:val="a5"/>
                      </w:pPr>
                      <w:r w:rsidRPr="00C6320A"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6650A3">
                        <w:t>8</w:t>
                      </w:r>
                      <w:r w:rsidRPr="00C6320A">
                        <w:rPr>
                          <w:rFonts w:hint="eastAsia"/>
                        </w:rPr>
                        <w:t xml:space="preserve"> </w:t>
                      </w:r>
                      <w:r w:rsidRPr="00C6320A">
                        <w:rPr>
                          <w:rFonts w:hint="eastAsia"/>
                        </w:rPr>
                        <w:t>猪肺疫</w:t>
                      </w:r>
                    </w:p>
                    <w:p w:rsidR="00762410" w:rsidRDefault="00762410" w:rsidP="00762410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病猪肺切面充血水肿，红色肝</w:t>
                      </w:r>
                      <w:r w:rsidRPr="005B3625">
                        <w:rPr>
                          <w:rFonts w:hint="eastAsia"/>
                        </w:rPr>
                        <w:t>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DADF5" wp14:editId="14079A53">
                <wp:simplePos x="0" y="0"/>
                <wp:positionH relativeFrom="column">
                  <wp:posOffset>190500</wp:posOffset>
                </wp:positionH>
                <wp:positionV relativeFrom="paragraph">
                  <wp:posOffset>264160</wp:posOffset>
                </wp:positionV>
                <wp:extent cx="2400300" cy="495300"/>
                <wp:effectExtent l="0" t="0" r="19050" b="19050"/>
                <wp:wrapSquare wrapText="bothSides"/>
                <wp:docPr id="4937" name="文本框 4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410" w:rsidRPr="00C6320A" w:rsidRDefault="00762410" w:rsidP="00762410">
                            <w:pPr>
                              <w:pStyle w:val="a5"/>
                            </w:pPr>
                            <w:r w:rsidRPr="00C6320A"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6650A3">
                              <w:t>7</w:t>
                            </w:r>
                            <w:r w:rsidRPr="00C6320A">
                              <w:rPr>
                                <w:rFonts w:hint="eastAsia"/>
                              </w:rPr>
                              <w:t>猪肺疫纤维素性肺炎，表面附有纤维素性伪膜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ADF5" id="文本框 4937" o:spid="_x0000_s1029" type="#_x0000_t202" style="position:absolute;left:0;text-align:left;margin-left:15pt;margin-top:20.8pt;width:189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" strokecolor="white">
                <v:textbox>
                  <w:txbxContent>
                    <w:p w:rsidR="00762410" w:rsidRPr="00C6320A" w:rsidRDefault="00762410" w:rsidP="00762410">
                      <w:pPr>
                        <w:pStyle w:val="a5"/>
                      </w:pPr>
                      <w:r w:rsidRPr="00C6320A"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6650A3">
                        <w:t>7</w:t>
                      </w:r>
                      <w:r w:rsidRPr="00C6320A">
                        <w:rPr>
                          <w:rFonts w:hint="eastAsia"/>
                        </w:rPr>
                        <w:t>猪肺疫纤维素性肺炎，表面附有纤维素性伪膜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5230" w:rsidRDefault="00315230" w:rsidP="00315230">
      <w:pPr>
        <w:spacing w:line="240" w:lineRule="auto"/>
        <w:ind w:firstLine="420"/>
      </w:pPr>
      <w:r w:rsidRPr="00035256">
        <w:rPr>
          <w:rFonts w:hint="eastAsia"/>
        </w:rPr>
        <w:t>3</w:t>
      </w:r>
      <w:r>
        <w:rPr>
          <w:rFonts w:hint="eastAsia"/>
        </w:rPr>
        <w:t>.</w:t>
      </w:r>
      <w:r w:rsidRPr="00035256">
        <w:rPr>
          <w:rFonts w:hint="eastAsia"/>
        </w:rPr>
        <w:t>慢性型</w:t>
      </w:r>
      <w:r>
        <w:rPr>
          <w:rFonts w:hint="eastAsia"/>
        </w:rPr>
        <w:t xml:space="preserve">  </w:t>
      </w:r>
    </w:p>
    <w:p w:rsidR="00315230" w:rsidRPr="00315230" w:rsidRDefault="00315230" w:rsidP="00315230">
      <w:pPr>
        <w:spacing w:line="240" w:lineRule="auto"/>
        <w:ind w:firstLine="420"/>
        <w:rPr>
          <w:rFonts w:hint="eastAsia"/>
        </w:rPr>
      </w:pPr>
      <w:r w:rsidRPr="00035256">
        <w:rPr>
          <w:rFonts w:hint="eastAsia"/>
        </w:rPr>
        <w:lastRenderedPageBreak/>
        <w:t>（</w:t>
      </w:r>
      <w:r w:rsidRPr="00035256">
        <w:rPr>
          <w:rFonts w:hint="eastAsia"/>
        </w:rPr>
        <w:t>2</w:t>
      </w:r>
      <w:r w:rsidRPr="00035256">
        <w:rPr>
          <w:rFonts w:hint="eastAsia"/>
        </w:rPr>
        <w:t>）全身黏膜、浆膜、淋巴结、实质器官有出血性病变。</w:t>
      </w:r>
      <w:bookmarkStart w:id="0" w:name="_GoBack"/>
      <w:bookmarkEnd w:id="0"/>
    </w:p>
    <w:p w:rsidR="00315230" w:rsidRDefault="00315230" w:rsidP="00315230">
      <w:pPr>
        <w:spacing w:line="240" w:lineRule="auto"/>
        <w:ind w:firstLine="420"/>
      </w:pPr>
      <w:r w:rsidRPr="00035256">
        <w:rPr>
          <w:rFonts w:hint="eastAsia"/>
        </w:rPr>
        <w:t>尸体极度消瘦，贫血；</w:t>
      </w:r>
      <w:r w:rsidRPr="00035256">
        <w:rPr>
          <w:rFonts w:hint="eastAsia"/>
          <w:bCs/>
        </w:rPr>
        <w:t>肺组织大部分发生肝变，并有大块坏死灶或化脓灶，有的坏死灶周围有结缔组织包裹；</w:t>
      </w:r>
      <w:r w:rsidRPr="00035256">
        <w:rPr>
          <w:rFonts w:hint="eastAsia"/>
        </w:rPr>
        <w:t>胸膜及心包有纤维素性絮状物附着，常与病肺粘连；支气管周围淋巴结、肠系膜淋巴结以及扁桃体、关节和皮下组织见有坏死灶。有肠炎病变。</w:t>
      </w:r>
    </w:p>
    <w:p w:rsidR="00762410" w:rsidRDefault="00762410" w:rsidP="00762410">
      <w:pPr>
        <w:spacing w:line="240" w:lineRule="auto"/>
        <w:ind w:firstLine="420"/>
        <w:rPr>
          <w:szCs w:val="21"/>
        </w:rPr>
      </w:pPr>
    </w:p>
    <w:p w:rsidR="00762410" w:rsidRDefault="00762410" w:rsidP="00762410">
      <w:pPr>
        <w:spacing w:line="240" w:lineRule="auto"/>
        <w:ind w:firstLine="420"/>
        <w:rPr>
          <w:szCs w:val="21"/>
        </w:rPr>
      </w:pPr>
    </w:p>
    <w:p w:rsidR="00900E45" w:rsidRDefault="00900E45"/>
    <w:sectPr w:rsidR="0090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2AD" w:rsidRDefault="004862AD" w:rsidP="00762410">
      <w:pPr>
        <w:spacing w:line="240" w:lineRule="auto"/>
      </w:pPr>
      <w:r>
        <w:separator/>
      </w:r>
    </w:p>
  </w:endnote>
  <w:endnote w:type="continuationSeparator" w:id="0">
    <w:p w:rsidR="004862AD" w:rsidRDefault="004862AD" w:rsidP="00762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2AD" w:rsidRDefault="004862AD" w:rsidP="00762410">
      <w:pPr>
        <w:spacing w:line="240" w:lineRule="auto"/>
      </w:pPr>
      <w:r>
        <w:separator/>
      </w:r>
    </w:p>
  </w:footnote>
  <w:footnote w:type="continuationSeparator" w:id="0">
    <w:p w:rsidR="004862AD" w:rsidRDefault="004862AD" w:rsidP="007624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ED"/>
    <w:rsid w:val="00315230"/>
    <w:rsid w:val="004862AD"/>
    <w:rsid w:val="006650A3"/>
    <w:rsid w:val="00762410"/>
    <w:rsid w:val="00900E45"/>
    <w:rsid w:val="00B86CED"/>
    <w:rsid w:val="00C7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7C03C1-6BE6-43B9-B813-20C51E60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10"/>
    <w:pPr>
      <w:widowControl w:val="0"/>
      <w:spacing w:line="360" w:lineRule="exact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762410"/>
    <w:pPr>
      <w:keepNext/>
      <w:keepLines/>
      <w:spacing w:before="260" w:after="260" w:line="416" w:lineRule="atLeast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4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41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41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62410"/>
    <w:rPr>
      <w:rFonts w:ascii="Calibri Light" w:eastAsia="宋体" w:hAnsi="Calibri Light" w:cs="Times New Roman"/>
      <w:b/>
      <w:bCs/>
      <w:sz w:val="32"/>
      <w:szCs w:val="32"/>
    </w:rPr>
  </w:style>
  <w:style w:type="paragraph" w:styleId="a5">
    <w:name w:val="No Spacing"/>
    <w:aliases w:val="图注"/>
    <w:uiPriority w:val="1"/>
    <w:qFormat/>
    <w:rsid w:val="0076241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1025237925@qq.com</dc:creator>
  <cp:keywords/>
  <dc:description/>
  <cp:lastModifiedBy>FKL</cp:lastModifiedBy>
  <cp:revision>4</cp:revision>
  <dcterms:created xsi:type="dcterms:W3CDTF">2021-02-09T14:47:00Z</dcterms:created>
  <dcterms:modified xsi:type="dcterms:W3CDTF">2021-02-09T23:25:00Z</dcterms:modified>
</cp:coreProperties>
</file>