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A77" w:rsidRDefault="00B25039" w:rsidP="007A2280">
      <w:pPr>
        <w:jc w:val="left"/>
        <w:rPr>
          <w:rFonts w:ascii="宋体" w:hAnsi="宋体" w:cs="Arial"/>
          <w:b/>
          <w:sz w:val="36"/>
          <w:szCs w:val="28"/>
        </w:rPr>
      </w:pPr>
      <w:r w:rsidRPr="007A2280">
        <w:rPr>
          <w:rFonts w:ascii="宋体" w:hAnsi="宋体" w:cs="Arial" w:hint="eastAsia"/>
          <w:b/>
          <w:sz w:val="36"/>
          <w:szCs w:val="28"/>
        </w:rPr>
        <w:t>综合训练</w:t>
      </w:r>
    </w:p>
    <w:p w:rsidR="0087049C" w:rsidRPr="007A2280" w:rsidRDefault="0087049C" w:rsidP="007A2280">
      <w:pPr>
        <w:jc w:val="left"/>
        <w:rPr>
          <w:rFonts w:ascii="宋体" w:hAnsi="宋体" w:cs="Arial" w:hint="eastAsia"/>
          <w:b/>
          <w:sz w:val="36"/>
          <w:szCs w:val="28"/>
        </w:rPr>
      </w:pPr>
      <w:bookmarkStart w:id="0" w:name="_GoBack"/>
      <w:bookmarkEnd w:id="0"/>
    </w:p>
    <w:p w:rsidR="00C33F92" w:rsidRPr="00C33F92" w:rsidRDefault="00C33F92" w:rsidP="00C33F92">
      <w:pPr>
        <w:pStyle w:val="p0"/>
        <w:snapToGrid w:val="0"/>
        <w:spacing w:before="0" w:beforeAutospacing="0" w:after="0" w:afterAutospacing="0"/>
        <w:ind w:firstLineChars="200" w:firstLine="422"/>
        <w:jc w:val="both"/>
        <w:rPr>
          <w:rFonts w:asciiTheme="minorEastAsia" w:eastAsiaTheme="minorEastAsia" w:hAnsiTheme="minorEastAsia" w:cs="Times New Roman"/>
          <w:b/>
          <w:color w:val="000000"/>
          <w:sz w:val="21"/>
          <w:szCs w:val="24"/>
        </w:rPr>
      </w:pPr>
      <w:r w:rsidRPr="00C33F92">
        <w:rPr>
          <w:rFonts w:asciiTheme="minorEastAsia" w:eastAsiaTheme="minorEastAsia" w:hAnsiTheme="minorEastAsia" w:cs="Times New Roman"/>
          <w:b/>
          <w:color w:val="000000"/>
          <w:sz w:val="21"/>
          <w:szCs w:val="24"/>
        </w:rPr>
        <w:t>一、填空题</w:t>
      </w:r>
    </w:p>
    <w:p w:rsidR="00C33F92" w:rsidRPr="005C6BD3" w:rsidRDefault="00C33F92" w:rsidP="00C33F92">
      <w:pPr>
        <w:pStyle w:val="p0"/>
        <w:snapToGrid w:val="0"/>
        <w:spacing w:before="0" w:beforeAutospacing="0" w:after="0" w:afterAutospacing="0"/>
        <w:ind w:left="420"/>
        <w:jc w:val="both"/>
        <w:rPr>
          <w:rFonts w:asciiTheme="minorEastAsia" w:eastAsiaTheme="minorEastAsia" w:hAnsiTheme="minorEastAsia" w:cs="Times New Roman"/>
          <w:sz w:val="21"/>
          <w:szCs w:val="21"/>
        </w:rPr>
      </w:pPr>
      <w:r w:rsidRPr="005C6BD3">
        <w:rPr>
          <w:rFonts w:asciiTheme="minorEastAsia" w:eastAsiaTheme="minorEastAsia" w:hAnsiTheme="minorEastAsia" w:cs="Times New Roman"/>
          <w:color w:val="000000"/>
          <w:sz w:val="21"/>
          <w:szCs w:val="21"/>
        </w:rPr>
        <w:t>1.</w:t>
      </w:r>
      <w:r w:rsidRPr="005C6BD3">
        <w:rPr>
          <w:rFonts w:asciiTheme="minorEastAsia" w:eastAsiaTheme="minorEastAsia" w:hAnsiTheme="minorEastAsia" w:cs="Times New Roman"/>
          <w:sz w:val="21"/>
          <w:szCs w:val="21"/>
        </w:rPr>
        <w:t>生长育肥猪按体重划分的三阶段是</w:t>
      </w:r>
      <w:r w:rsidRPr="005C6BD3">
        <w:rPr>
          <w:rFonts w:asciiTheme="minorEastAsia" w:eastAsiaTheme="minorEastAsia" w:hAnsiTheme="minorEastAsia" w:cs="Times New Roman"/>
          <w:sz w:val="21"/>
          <w:szCs w:val="21"/>
          <w:u w:val="single"/>
        </w:rPr>
        <w:t xml:space="preserve">          </w:t>
      </w:r>
      <w:r w:rsidRPr="005C6BD3">
        <w:rPr>
          <w:rFonts w:asciiTheme="minorEastAsia" w:eastAsiaTheme="minorEastAsia" w:hAnsiTheme="minorEastAsia" w:cs="Times New Roman"/>
          <w:sz w:val="21"/>
          <w:szCs w:val="21"/>
        </w:rPr>
        <w:t>、</w:t>
      </w:r>
      <w:r w:rsidRPr="005C6BD3">
        <w:rPr>
          <w:rFonts w:asciiTheme="minorEastAsia" w:eastAsiaTheme="minorEastAsia" w:hAnsiTheme="minorEastAsia" w:cs="Times New Roman"/>
          <w:sz w:val="21"/>
          <w:szCs w:val="21"/>
          <w:u w:val="single"/>
        </w:rPr>
        <w:t xml:space="preserve">          </w:t>
      </w:r>
      <w:r w:rsidRPr="005C6BD3">
        <w:rPr>
          <w:rFonts w:asciiTheme="minorEastAsia" w:eastAsiaTheme="minorEastAsia" w:hAnsiTheme="minorEastAsia" w:cs="Times New Roman"/>
          <w:sz w:val="21"/>
          <w:szCs w:val="21"/>
        </w:rPr>
        <w:t>和</w:t>
      </w:r>
      <w:r w:rsidRPr="005C6BD3">
        <w:rPr>
          <w:rFonts w:asciiTheme="minorEastAsia" w:eastAsiaTheme="minorEastAsia" w:hAnsiTheme="minorEastAsia" w:cs="Times New Roman"/>
          <w:sz w:val="21"/>
          <w:szCs w:val="21"/>
          <w:u w:val="single"/>
        </w:rPr>
        <w:t xml:space="preserve">          </w:t>
      </w:r>
      <w:r w:rsidRPr="005C6BD3">
        <w:rPr>
          <w:rFonts w:asciiTheme="minorEastAsia" w:eastAsiaTheme="minorEastAsia" w:hAnsiTheme="minorEastAsia" w:cs="Times New Roman"/>
          <w:sz w:val="21"/>
          <w:szCs w:val="21"/>
        </w:rPr>
        <w:t>。</w:t>
      </w:r>
    </w:p>
    <w:p w:rsidR="00C33F92" w:rsidRPr="005C6BD3" w:rsidRDefault="00C33F92" w:rsidP="00C33F92">
      <w:pPr>
        <w:pStyle w:val="p0"/>
        <w:snapToGrid w:val="0"/>
        <w:spacing w:before="0" w:beforeAutospacing="0" w:after="0" w:afterAutospacing="0"/>
        <w:ind w:left="420"/>
        <w:jc w:val="both"/>
        <w:rPr>
          <w:rFonts w:asciiTheme="minorEastAsia" w:eastAsiaTheme="minorEastAsia" w:hAnsiTheme="minorEastAsia" w:cs="Times New Roman"/>
          <w:sz w:val="21"/>
          <w:szCs w:val="21"/>
        </w:rPr>
      </w:pPr>
      <w:r w:rsidRPr="005C6BD3">
        <w:rPr>
          <w:rFonts w:asciiTheme="minorEastAsia" w:eastAsiaTheme="minorEastAsia" w:hAnsiTheme="minorEastAsia" w:cs="Times New Roman"/>
          <w:sz w:val="21"/>
          <w:szCs w:val="21"/>
        </w:rPr>
        <w:t>2.生长猪的育肥方式有</w:t>
      </w:r>
      <w:r w:rsidRPr="005C6BD3">
        <w:rPr>
          <w:rFonts w:asciiTheme="minorEastAsia" w:eastAsiaTheme="minorEastAsia" w:hAnsiTheme="minorEastAsia" w:cs="Times New Roman"/>
          <w:sz w:val="21"/>
          <w:szCs w:val="21"/>
          <w:u w:val="single"/>
        </w:rPr>
        <w:t xml:space="preserve">         </w:t>
      </w:r>
      <w:r w:rsidRPr="005C6BD3">
        <w:rPr>
          <w:rFonts w:asciiTheme="minorEastAsia" w:eastAsiaTheme="minorEastAsia" w:hAnsiTheme="minorEastAsia" w:cs="Times New Roman"/>
          <w:sz w:val="21"/>
          <w:szCs w:val="21"/>
        </w:rPr>
        <w:t>、</w:t>
      </w:r>
      <w:r w:rsidRPr="005C6BD3">
        <w:rPr>
          <w:rFonts w:asciiTheme="minorEastAsia" w:eastAsiaTheme="minorEastAsia" w:hAnsiTheme="minorEastAsia" w:cs="Times New Roman"/>
          <w:sz w:val="21"/>
          <w:szCs w:val="21"/>
          <w:u w:val="single"/>
        </w:rPr>
        <w:t xml:space="preserve">          </w:t>
      </w:r>
      <w:r w:rsidRPr="005C6BD3">
        <w:rPr>
          <w:rFonts w:asciiTheme="minorEastAsia" w:eastAsiaTheme="minorEastAsia" w:hAnsiTheme="minorEastAsia" w:cs="Times New Roman"/>
          <w:sz w:val="21"/>
          <w:szCs w:val="21"/>
        </w:rPr>
        <w:t>和</w:t>
      </w:r>
      <w:r w:rsidRPr="005C6BD3">
        <w:rPr>
          <w:rFonts w:asciiTheme="minorEastAsia" w:eastAsiaTheme="minorEastAsia" w:hAnsiTheme="minorEastAsia" w:cs="Times New Roman"/>
          <w:sz w:val="21"/>
          <w:szCs w:val="21"/>
          <w:u w:val="single"/>
        </w:rPr>
        <w:t xml:space="preserve">          </w:t>
      </w:r>
      <w:r w:rsidRPr="005C6BD3">
        <w:rPr>
          <w:rFonts w:asciiTheme="minorEastAsia" w:eastAsiaTheme="minorEastAsia" w:hAnsiTheme="minorEastAsia" w:cs="Times New Roman"/>
          <w:sz w:val="21"/>
          <w:szCs w:val="21"/>
        </w:rPr>
        <w:t>三种育肥方式。</w:t>
      </w:r>
    </w:p>
    <w:p w:rsidR="00C33F92" w:rsidRPr="005C6BD3" w:rsidRDefault="00C33F92" w:rsidP="00C33F92">
      <w:pPr>
        <w:pStyle w:val="p0"/>
        <w:snapToGrid w:val="0"/>
        <w:spacing w:before="0" w:beforeAutospacing="0" w:after="0" w:afterAutospacing="0"/>
        <w:ind w:left="420"/>
        <w:jc w:val="both"/>
        <w:rPr>
          <w:rFonts w:asciiTheme="minorEastAsia" w:eastAsiaTheme="minorEastAsia" w:hAnsiTheme="minorEastAsia" w:cs="Times New Roman"/>
          <w:sz w:val="21"/>
          <w:szCs w:val="21"/>
        </w:rPr>
      </w:pPr>
      <w:r w:rsidRPr="005C6BD3">
        <w:rPr>
          <w:rFonts w:asciiTheme="minorEastAsia" w:eastAsiaTheme="minorEastAsia" w:hAnsiTheme="minorEastAsia" w:cs="Times New Roman"/>
          <w:sz w:val="21"/>
          <w:szCs w:val="21"/>
        </w:rPr>
        <w:t>3.工厂化育肥猪养殖生产中四段式饲养工艺流程是</w:t>
      </w:r>
      <w:r w:rsidRPr="005C6BD3">
        <w:rPr>
          <w:rFonts w:asciiTheme="minorEastAsia" w:eastAsiaTheme="minorEastAsia" w:hAnsiTheme="minorEastAsia" w:cs="Times New Roman"/>
          <w:sz w:val="21"/>
          <w:szCs w:val="21"/>
          <w:u w:val="single"/>
        </w:rPr>
        <w:t xml:space="preserve">          </w:t>
      </w:r>
      <w:r w:rsidRPr="005C6BD3">
        <w:rPr>
          <w:rFonts w:asciiTheme="minorEastAsia" w:eastAsiaTheme="minorEastAsia" w:hAnsiTheme="minorEastAsia" w:cs="Times New Roman"/>
          <w:sz w:val="21"/>
          <w:szCs w:val="21"/>
        </w:rPr>
        <w:t>。</w:t>
      </w:r>
    </w:p>
    <w:p w:rsidR="00C33F92" w:rsidRPr="005C6BD3" w:rsidRDefault="00C33F92" w:rsidP="00C33F92">
      <w:pPr>
        <w:pStyle w:val="p0"/>
        <w:snapToGrid w:val="0"/>
        <w:spacing w:before="0" w:beforeAutospacing="0" w:after="0" w:afterAutospacing="0"/>
        <w:ind w:left="420"/>
        <w:jc w:val="both"/>
        <w:rPr>
          <w:rFonts w:asciiTheme="minorEastAsia" w:eastAsiaTheme="minorEastAsia" w:hAnsiTheme="minorEastAsia" w:cs="Times New Roman"/>
          <w:sz w:val="21"/>
          <w:szCs w:val="21"/>
        </w:rPr>
      </w:pPr>
      <w:r w:rsidRPr="005C6BD3">
        <w:rPr>
          <w:rFonts w:asciiTheme="minorEastAsia" w:eastAsiaTheme="minorEastAsia" w:hAnsiTheme="minorEastAsia" w:cs="Times New Roman"/>
          <w:sz w:val="21"/>
          <w:szCs w:val="21"/>
        </w:rPr>
        <w:t>4.工厂化育肥猪养殖生产中五段式饲养工艺流程是</w:t>
      </w:r>
      <w:r w:rsidRPr="005C6BD3">
        <w:rPr>
          <w:rFonts w:asciiTheme="minorEastAsia" w:eastAsiaTheme="minorEastAsia" w:hAnsiTheme="minorEastAsia" w:cs="Times New Roman"/>
          <w:sz w:val="21"/>
          <w:szCs w:val="21"/>
          <w:u w:val="single"/>
        </w:rPr>
        <w:t xml:space="preserve">          </w:t>
      </w:r>
      <w:r w:rsidRPr="005C6BD3">
        <w:rPr>
          <w:rFonts w:asciiTheme="minorEastAsia" w:eastAsiaTheme="minorEastAsia" w:hAnsiTheme="minorEastAsia" w:cs="Times New Roman"/>
          <w:sz w:val="21"/>
          <w:szCs w:val="21"/>
        </w:rPr>
        <w:t>。</w:t>
      </w:r>
    </w:p>
    <w:p w:rsidR="00C33F92" w:rsidRPr="00C33F92" w:rsidRDefault="00C33F92" w:rsidP="00C33F92">
      <w:pPr>
        <w:pStyle w:val="p0"/>
        <w:snapToGrid w:val="0"/>
        <w:spacing w:before="0" w:beforeAutospacing="0" w:after="0" w:afterAutospacing="0"/>
        <w:ind w:firstLineChars="200" w:firstLine="422"/>
        <w:jc w:val="both"/>
        <w:rPr>
          <w:rFonts w:ascii="Times New Roman" w:hAnsi="Times New Roman" w:cs="Times New Roman"/>
          <w:b/>
          <w:color w:val="000000"/>
          <w:sz w:val="21"/>
          <w:szCs w:val="24"/>
        </w:rPr>
      </w:pPr>
      <w:r w:rsidRPr="00C33F92">
        <w:rPr>
          <w:rFonts w:ascii="Times New Roman" w:hAnsi="Times New Roman" w:cs="Times New Roman"/>
          <w:b/>
          <w:color w:val="000000"/>
          <w:sz w:val="21"/>
          <w:szCs w:val="24"/>
        </w:rPr>
        <w:t>二、选择题</w:t>
      </w:r>
    </w:p>
    <w:p w:rsidR="00C33F92" w:rsidRPr="00FF7100" w:rsidRDefault="00C33F92" w:rsidP="00C33F92">
      <w:pPr>
        <w:widowControl/>
        <w:jc w:val="left"/>
        <w:rPr>
          <w:rFonts w:asciiTheme="minorEastAsia" w:hAnsiTheme="minorEastAsia"/>
          <w:kern w:val="0"/>
          <w:szCs w:val="21"/>
        </w:rPr>
      </w:pPr>
      <w:r w:rsidRPr="00686901">
        <w:t xml:space="preserve"> </w:t>
      </w:r>
      <w:r w:rsidRPr="00FF7100">
        <w:rPr>
          <w:rFonts w:asciiTheme="minorEastAsia" w:hAnsiTheme="minorEastAsia"/>
        </w:rPr>
        <w:t xml:space="preserve">   </w:t>
      </w:r>
      <w:r w:rsidRPr="00FF7100">
        <w:rPr>
          <w:rFonts w:asciiTheme="minorEastAsia" w:hAnsiTheme="minorEastAsia"/>
          <w:kern w:val="0"/>
          <w:szCs w:val="21"/>
        </w:rPr>
        <w:t>1.猪的初生期生长强度最早的是（     ）。</w:t>
      </w:r>
    </w:p>
    <w:p w:rsidR="00C33F92" w:rsidRPr="00FF7100" w:rsidRDefault="00C33F92" w:rsidP="00C33F92">
      <w:pPr>
        <w:widowControl/>
        <w:ind w:firstLineChars="200" w:firstLine="420"/>
        <w:jc w:val="left"/>
        <w:rPr>
          <w:rFonts w:asciiTheme="minorEastAsia" w:hAnsiTheme="minorEastAsia"/>
          <w:kern w:val="0"/>
          <w:szCs w:val="21"/>
        </w:rPr>
      </w:pPr>
      <w:r w:rsidRPr="00FF7100">
        <w:rPr>
          <w:rFonts w:asciiTheme="minorEastAsia" w:hAnsiTheme="minorEastAsia"/>
          <w:kern w:val="0"/>
          <w:szCs w:val="21"/>
        </w:rPr>
        <w:t>A.皮肤          B.骨骼</w:t>
      </w:r>
      <w:r>
        <w:rPr>
          <w:rFonts w:asciiTheme="minorEastAsia" w:hAnsiTheme="minorEastAsia"/>
          <w:kern w:val="0"/>
          <w:szCs w:val="21"/>
        </w:rPr>
        <w:t xml:space="preserve">            </w:t>
      </w:r>
      <w:r w:rsidRPr="00FF7100">
        <w:rPr>
          <w:rFonts w:asciiTheme="minorEastAsia" w:hAnsiTheme="minorEastAsia"/>
          <w:kern w:val="0"/>
          <w:szCs w:val="21"/>
        </w:rPr>
        <w:t xml:space="preserve"> C.肌肉       </w:t>
      </w:r>
      <w:r>
        <w:rPr>
          <w:rFonts w:asciiTheme="minorEastAsia" w:hAnsiTheme="minorEastAsia"/>
          <w:kern w:val="0"/>
          <w:szCs w:val="21"/>
        </w:rPr>
        <w:t xml:space="preserve">  </w:t>
      </w:r>
      <w:r w:rsidRPr="00FF7100">
        <w:rPr>
          <w:rFonts w:asciiTheme="minorEastAsia" w:hAnsiTheme="minorEastAsia"/>
          <w:kern w:val="0"/>
          <w:szCs w:val="21"/>
        </w:rPr>
        <w:t>D.脂肪</w:t>
      </w:r>
    </w:p>
    <w:p w:rsidR="00C33F92" w:rsidRPr="00FF7100" w:rsidRDefault="00C33F92" w:rsidP="00C33F92">
      <w:pPr>
        <w:widowControl/>
        <w:ind w:firstLineChars="200" w:firstLine="420"/>
        <w:jc w:val="left"/>
        <w:rPr>
          <w:rFonts w:asciiTheme="minorEastAsia" w:hAnsiTheme="minorEastAsia"/>
          <w:kern w:val="0"/>
          <w:szCs w:val="21"/>
        </w:rPr>
      </w:pPr>
      <w:r w:rsidRPr="00FF7100">
        <w:rPr>
          <w:rFonts w:asciiTheme="minorEastAsia" w:hAnsiTheme="minorEastAsia"/>
          <w:kern w:val="0"/>
          <w:szCs w:val="21"/>
        </w:rPr>
        <w:t>2.下面不属于猪场产品率分析的指标主要有（     ）。</w:t>
      </w:r>
    </w:p>
    <w:p w:rsidR="00C33F92" w:rsidRPr="00FF7100" w:rsidRDefault="00C33F92" w:rsidP="00C33F92">
      <w:pPr>
        <w:widowControl/>
        <w:ind w:firstLineChars="200" w:firstLine="420"/>
        <w:jc w:val="left"/>
        <w:rPr>
          <w:rFonts w:asciiTheme="minorEastAsia" w:hAnsiTheme="minorEastAsia"/>
          <w:kern w:val="0"/>
          <w:szCs w:val="21"/>
        </w:rPr>
      </w:pPr>
      <w:r w:rsidRPr="00FF7100">
        <w:rPr>
          <w:rFonts w:asciiTheme="minorEastAsia" w:hAnsiTheme="minorEastAsia"/>
          <w:kern w:val="0"/>
          <w:szCs w:val="21"/>
        </w:rPr>
        <w:t xml:space="preserve">A.仔猪成活数       B.猪只平均日增重   </w:t>
      </w:r>
      <w:r>
        <w:rPr>
          <w:rFonts w:asciiTheme="minorEastAsia" w:hAnsiTheme="minorEastAsia"/>
          <w:kern w:val="0"/>
          <w:szCs w:val="21"/>
        </w:rPr>
        <w:t xml:space="preserve"> </w:t>
      </w:r>
      <w:r w:rsidRPr="00FF7100">
        <w:rPr>
          <w:rFonts w:asciiTheme="minorEastAsia" w:hAnsiTheme="minorEastAsia"/>
          <w:kern w:val="0"/>
          <w:szCs w:val="21"/>
        </w:rPr>
        <w:t xml:space="preserve">  C.料重比    </w:t>
      </w:r>
      <w:r>
        <w:rPr>
          <w:rFonts w:asciiTheme="minorEastAsia" w:hAnsiTheme="minorEastAsia"/>
          <w:kern w:val="0"/>
          <w:szCs w:val="21"/>
        </w:rPr>
        <w:t xml:space="preserve"> </w:t>
      </w:r>
      <w:r w:rsidRPr="00FF7100">
        <w:rPr>
          <w:rFonts w:asciiTheme="minorEastAsia" w:hAnsiTheme="minorEastAsia"/>
          <w:kern w:val="0"/>
          <w:szCs w:val="21"/>
        </w:rPr>
        <w:t xml:space="preserve"> D.饲养天数</w:t>
      </w:r>
    </w:p>
    <w:p w:rsidR="00C33F92" w:rsidRPr="00FF7100" w:rsidRDefault="00C33F92" w:rsidP="00C33F92">
      <w:pPr>
        <w:widowControl/>
        <w:ind w:firstLineChars="200" w:firstLine="420"/>
        <w:jc w:val="left"/>
        <w:rPr>
          <w:rFonts w:asciiTheme="minorEastAsia" w:hAnsiTheme="minorEastAsia"/>
          <w:kern w:val="0"/>
          <w:szCs w:val="21"/>
        </w:rPr>
      </w:pPr>
      <w:r w:rsidRPr="00FF7100">
        <w:rPr>
          <w:rFonts w:asciiTheme="minorEastAsia" w:hAnsiTheme="minorEastAsia"/>
          <w:kern w:val="0"/>
          <w:szCs w:val="21"/>
        </w:rPr>
        <w:t>3.工厂化养猪目前采用较多的工艺流程是（     ）。</w:t>
      </w:r>
    </w:p>
    <w:p w:rsidR="00C33F92" w:rsidRPr="00FF7100" w:rsidRDefault="00C33F92" w:rsidP="00C33F92">
      <w:pPr>
        <w:widowControl/>
        <w:ind w:firstLineChars="200" w:firstLine="420"/>
        <w:jc w:val="left"/>
        <w:rPr>
          <w:rFonts w:asciiTheme="minorEastAsia" w:hAnsiTheme="minorEastAsia"/>
          <w:kern w:val="0"/>
          <w:szCs w:val="21"/>
        </w:rPr>
      </w:pPr>
      <w:r w:rsidRPr="00FF7100">
        <w:rPr>
          <w:rFonts w:asciiTheme="minorEastAsia" w:hAnsiTheme="minorEastAsia"/>
          <w:kern w:val="0"/>
          <w:szCs w:val="21"/>
        </w:rPr>
        <w:t>A.三段饲养工艺流程           B.四段饲养工艺流程</w:t>
      </w:r>
    </w:p>
    <w:p w:rsidR="00C33F92" w:rsidRPr="00FF7100" w:rsidRDefault="00C33F92" w:rsidP="00C33F92">
      <w:pPr>
        <w:widowControl/>
        <w:ind w:firstLineChars="200" w:firstLine="420"/>
        <w:jc w:val="left"/>
        <w:rPr>
          <w:rFonts w:asciiTheme="minorEastAsia" w:hAnsiTheme="minorEastAsia"/>
          <w:kern w:val="0"/>
          <w:szCs w:val="21"/>
        </w:rPr>
      </w:pPr>
      <w:r w:rsidRPr="00FF7100">
        <w:rPr>
          <w:rFonts w:asciiTheme="minorEastAsia" w:hAnsiTheme="minorEastAsia"/>
          <w:kern w:val="0"/>
          <w:szCs w:val="21"/>
        </w:rPr>
        <w:t>C.五段饲养工艺流程           D.六段饲养工艺流程</w:t>
      </w:r>
    </w:p>
    <w:p w:rsidR="00C33F92" w:rsidRPr="00FF7100" w:rsidRDefault="00C33F92" w:rsidP="00C33F92">
      <w:pPr>
        <w:widowControl/>
        <w:ind w:firstLineChars="200" w:firstLine="420"/>
        <w:jc w:val="left"/>
        <w:rPr>
          <w:rFonts w:asciiTheme="minorEastAsia" w:hAnsiTheme="minorEastAsia"/>
          <w:kern w:val="0"/>
          <w:szCs w:val="21"/>
        </w:rPr>
      </w:pPr>
      <w:r w:rsidRPr="00FF7100">
        <w:rPr>
          <w:rFonts w:asciiTheme="minorEastAsia" w:hAnsiTheme="minorEastAsia"/>
          <w:kern w:val="0"/>
          <w:szCs w:val="21"/>
        </w:rPr>
        <w:t>4.商品肉猪出栏体重一般为（     ）㎏比较适宜。</w:t>
      </w:r>
    </w:p>
    <w:p w:rsidR="00C33F92" w:rsidRPr="00FF7100" w:rsidRDefault="00C33F92" w:rsidP="00C33F92">
      <w:pPr>
        <w:widowControl/>
        <w:ind w:firstLineChars="200" w:firstLine="420"/>
        <w:jc w:val="left"/>
        <w:rPr>
          <w:rFonts w:asciiTheme="minorEastAsia" w:hAnsiTheme="minorEastAsia"/>
          <w:kern w:val="0"/>
          <w:szCs w:val="21"/>
        </w:rPr>
      </w:pPr>
      <w:r w:rsidRPr="00FF7100">
        <w:rPr>
          <w:rFonts w:asciiTheme="minorEastAsia" w:hAnsiTheme="minorEastAsia"/>
          <w:kern w:val="0"/>
          <w:szCs w:val="21"/>
        </w:rPr>
        <w:t>A.70</w:t>
      </w:r>
      <w:r w:rsidRPr="00FF7100">
        <w:rPr>
          <w:rFonts w:asciiTheme="minorEastAsia" w:hAnsiTheme="minorEastAsia"/>
          <w:color w:val="000000"/>
          <w:szCs w:val="21"/>
        </w:rPr>
        <w:t>～</w:t>
      </w:r>
      <w:r w:rsidRPr="00FF7100">
        <w:rPr>
          <w:rFonts w:asciiTheme="minorEastAsia" w:hAnsiTheme="minorEastAsia"/>
          <w:kern w:val="0"/>
          <w:szCs w:val="21"/>
        </w:rPr>
        <w:t>80           B.80</w:t>
      </w:r>
      <w:r w:rsidRPr="00FF7100">
        <w:rPr>
          <w:rFonts w:asciiTheme="minorEastAsia" w:hAnsiTheme="minorEastAsia"/>
          <w:color w:val="000000"/>
          <w:szCs w:val="21"/>
        </w:rPr>
        <w:t>～</w:t>
      </w:r>
      <w:r w:rsidRPr="00FF7100">
        <w:rPr>
          <w:rFonts w:asciiTheme="minorEastAsia" w:hAnsiTheme="minorEastAsia"/>
          <w:kern w:val="0"/>
          <w:szCs w:val="21"/>
        </w:rPr>
        <w:t>90          C.90</w:t>
      </w:r>
      <w:r w:rsidRPr="00FF7100">
        <w:rPr>
          <w:rFonts w:asciiTheme="minorEastAsia" w:hAnsiTheme="minorEastAsia"/>
          <w:color w:val="000000"/>
          <w:szCs w:val="21"/>
        </w:rPr>
        <w:t>～</w:t>
      </w:r>
      <w:r w:rsidRPr="00FF7100">
        <w:rPr>
          <w:rFonts w:asciiTheme="minorEastAsia" w:hAnsiTheme="minorEastAsia"/>
          <w:kern w:val="0"/>
          <w:szCs w:val="21"/>
        </w:rPr>
        <w:t>100       D.100</w:t>
      </w:r>
      <w:r w:rsidRPr="00FF7100">
        <w:rPr>
          <w:rFonts w:asciiTheme="minorEastAsia" w:hAnsiTheme="minorEastAsia"/>
          <w:color w:val="000000"/>
          <w:szCs w:val="21"/>
        </w:rPr>
        <w:t>～</w:t>
      </w:r>
      <w:r w:rsidRPr="00FF7100">
        <w:rPr>
          <w:rFonts w:asciiTheme="minorEastAsia" w:hAnsiTheme="minorEastAsia"/>
          <w:kern w:val="0"/>
          <w:szCs w:val="21"/>
        </w:rPr>
        <w:t xml:space="preserve">110 </w:t>
      </w:r>
    </w:p>
    <w:p w:rsidR="00C33F92" w:rsidRPr="00FF7100" w:rsidRDefault="00C33F92" w:rsidP="00C33F92">
      <w:pPr>
        <w:widowControl/>
        <w:ind w:firstLineChars="200" w:firstLine="420"/>
        <w:jc w:val="left"/>
        <w:rPr>
          <w:rFonts w:asciiTheme="minorEastAsia" w:hAnsiTheme="minorEastAsia"/>
          <w:kern w:val="0"/>
          <w:szCs w:val="21"/>
        </w:rPr>
      </w:pPr>
      <w:r w:rsidRPr="00FF7100">
        <w:rPr>
          <w:rFonts w:asciiTheme="minorEastAsia" w:hAnsiTheme="minorEastAsia"/>
          <w:kern w:val="0"/>
          <w:szCs w:val="21"/>
        </w:rPr>
        <w:t xml:space="preserve">5.商品肉猪上市月龄一般为（     ）月最好。   </w:t>
      </w:r>
    </w:p>
    <w:p w:rsidR="00C33F92" w:rsidRPr="00FF7100" w:rsidRDefault="00C33F92" w:rsidP="00C33F92">
      <w:pPr>
        <w:widowControl/>
        <w:ind w:firstLineChars="200" w:firstLine="420"/>
        <w:jc w:val="left"/>
        <w:rPr>
          <w:rFonts w:asciiTheme="minorEastAsia" w:hAnsiTheme="minorEastAsia"/>
          <w:kern w:val="0"/>
          <w:szCs w:val="21"/>
        </w:rPr>
      </w:pPr>
      <w:r w:rsidRPr="00FF7100">
        <w:rPr>
          <w:rFonts w:asciiTheme="minorEastAsia" w:hAnsiTheme="minorEastAsia"/>
          <w:kern w:val="0"/>
          <w:szCs w:val="21"/>
        </w:rPr>
        <w:t>A.5</w:t>
      </w:r>
      <w:r>
        <w:rPr>
          <w:color w:val="000000"/>
          <w:szCs w:val="21"/>
        </w:rPr>
        <w:t>～</w:t>
      </w:r>
      <w:r w:rsidRPr="00FF7100">
        <w:rPr>
          <w:rFonts w:asciiTheme="minorEastAsia" w:hAnsiTheme="minorEastAsia"/>
          <w:kern w:val="0"/>
          <w:szCs w:val="21"/>
        </w:rPr>
        <w:t>6           B.6</w:t>
      </w:r>
      <w:r>
        <w:rPr>
          <w:color w:val="000000"/>
          <w:szCs w:val="21"/>
        </w:rPr>
        <w:t>～</w:t>
      </w:r>
      <w:r w:rsidRPr="00FF7100">
        <w:rPr>
          <w:rFonts w:asciiTheme="minorEastAsia" w:hAnsiTheme="minorEastAsia"/>
          <w:kern w:val="0"/>
          <w:szCs w:val="21"/>
        </w:rPr>
        <w:t>7           C.7</w:t>
      </w:r>
      <w:r>
        <w:rPr>
          <w:color w:val="000000"/>
          <w:szCs w:val="21"/>
        </w:rPr>
        <w:t>～</w:t>
      </w:r>
      <w:r w:rsidRPr="00FF7100">
        <w:rPr>
          <w:rFonts w:asciiTheme="minorEastAsia" w:hAnsiTheme="minorEastAsia"/>
          <w:kern w:val="0"/>
          <w:szCs w:val="21"/>
        </w:rPr>
        <w:t>8         D.9</w:t>
      </w:r>
      <w:r>
        <w:rPr>
          <w:color w:val="000000"/>
          <w:szCs w:val="21"/>
        </w:rPr>
        <w:t>～</w:t>
      </w:r>
      <w:r w:rsidRPr="00FF7100">
        <w:rPr>
          <w:rFonts w:asciiTheme="minorEastAsia" w:hAnsiTheme="minorEastAsia"/>
          <w:kern w:val="0"/>
          <w:szCs w:val="21"/>
        </w:rPr>
        <w:t>10</w:t>
      </w:r>
    </w:p>
    <w:p w:rsidR="00C33F92" w:rsidRPr="00FF7100" w:rsidRDefault="00C33F92" w:rsidP="00C33F92">
      <w:pPr>
        <w:widowControl/>
        <w:ind w:firstLineChars="200" w:firstLine="420"/>
        <w:jc w:val="left"/>
        <w:rPr>
          <w:rFonts w:asciiTheme="minorEastAsia" w:hAnsiTheme="minorEastAsia"/>
          <w:kern w:val="0"/>
          <w:szCs w:val="21"/>
        </w:rPr>
      </w:pPr>
      <w:r w:rsidRPr="00FF7100">
        <w:rPr>
          <w:rFonts w:asciiTheme="minorEastAsia" w:hAnsiTheme="minorEastAsia"/>
          <w:kern w:val="0"/>
          <w:szCs w:val="21"/>
        </w:rPr>
        <w:t>6.生长猪各体组织的生长规律是（      ）。</w:t>
      </w:r>
    </w:p>
    <w:p w:rsidR="00C33F92" w:rsidRPr="00FF7100" w:rsidRDefault="00C33F92" w:rsidP="00C33F92">
      <w:pPr>
        <w:widowControl/>
        <w:ind w:firstLineChars="200" w:firstLine="42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A.</w:t>
      </w:r>
      <w:r w:rsidRPr="00FF7100">
        <w:rPr>
          <w:rFonts w:asciiTheme="minorEastAsia" w:hAnsiTheme="minorEastAsia"/>
          <w:kern w:val="0"/>
          <w:szCs w:val="21"/>
        </w:rPr>
        <w:t xml:space="preserve">骨骼-皮肤-脂肪-肌肉        </w:t>
      </w:r>
      <w:r>
        <w:rPr>
          <w:rFonts w:asciiTheme="minorEastAsia" w:hAnsiTheme="minorEastAsia" w:hint="eastAsia"/>
          <w:kern w:val="0"/>
          <w:szCs w:val="21"/>
        </w:rPr>
        <w:t>B.</w:t>
      </w:r>
      <w:r w:rsidRPr="00FF7100">
        <w:rPr>
          <w:rFonts w:asciiTheme="minorEastAsia" w:hAnsiTheme="minorEastAsia"/>
          <w:kern w:val="0"/>
          <w:szCs w:val="21"/>
        </w:rPr>
        <w:t>骨骼-皮肤-肌肉-脂肪</w:t>
      </w:r>
    </w:p>
    <w:p w:rsidR="00C33F92" w:rsidRPr="00FF7100" w:rsidRDefault="00C33F92" w:rsidP="00C33F92">
      <w:pPr>
        <w:widowControl/>
        <w:ind w:firstLineChars="200" w:firstLine="42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C.</w:t>
      </w:r>
      <w:r w:rsidRPr="00FF7100">
        <w:rPr>
          <w:rFonts w:asciiTheme="minorEastAsia" w:hAnsiTheme="minorEastAsia"/>
          <w:kern w:val="0"/>
          <w:szCs w:val="21"/>
        </w:rPr>
        <w:t xml:space="preserve">皮肤-骨骼-肌肉-脂肪        </w:t>
      </w:r>
      <w:r>
        <w:rPr>
          <w:rFonts w:asciiTheme="minorEastAsia" w:hAnsiTheme="minorEastAsia" w:hint="eastAsia"/>
          <w:kern w:val="0"/>
          <w:szCs w:val="21"/>
        </w:rPr>
        <w:t>D.</w:t>
      </w:r>
      <w:r w:rsidRPr="00FF7100">
        <w:rPr>
          <w:rFonts w:asciiTheme="minorEastAsia" w:hAnsiTheme="minorEastAsia"/>
          <w:kern w:val="0"/>
          <w:szCs w:val="21"/>
        </w:rPr>
        <w:t>骨骼- 肌肉-皮肤-脂肪</w:t>
      </w:r>
    </w:p>
    <w:p w:rsidR="00C33F92" w:rsidRPr="00FF7100" w:rsidRDefault="00C33F92" w:rsidP="00C33F92">
      <w:pPr>
        <w:widowControl/>
        <w:ind w:firstLineChars="200" w:firstLine="420"/>
        <w:jc w:val="left"/>
        <w:rPr>
          <w:rFonts w:asciiTheme="minorEastAsia" w:hAnsiTheme="minorEastAsia"/>
          <w:kern w:val="0"/>
          <w:szCs w:val="21"/>
        </w:rPr>
      </w:pPr>
      <w:r w:rsidRPr="00FF7100">
        <w:rPr>
          <w:rFonts w:asciiTheme="minorEastAsia" w:hAnsiTheme="minorEastAsia"/>
          <w:kern w:val="0"/>
          <w:szCs w:val="21"/>
        </w:rPr>
        <w:t>7. 出栏率与衡量（     ）指标无关。</w:t>
      </w:r>
    </w:p>
    <w:p w:rsidR="00C33F92" w:rsidRPr="00FF7100" w:rsidRDefault="00C33F92" w:rsidP="00C33F92">
      <w:pPr>
        <w:widowControl/>
        <w:ind w:firstLineChars="200" w:firstLine="420"/>
        <w:jc w:val="left"/>
        <w:rPr>
          <w:rFonts w:asciiTheme="minorEastAsia" w:hAnsiTheme="minorEastAsia"/>
          <w:kern w:val="0"/>
          <w:szCs w:val="21"/>
        </w:rPr>
      </w:pPr>
      <w:r w:rsidRPr="00FF7100">
        <w:rPr>
          <w:rFonts w:asciiTheme="minorEastAsia" w:hAnsiTheme="minorEastAsia"/>
          <w:kern w:val="0"/>
          <w:szCs w:val="21"/>
        </w:rPr>
        <w:t>A.母猪年生产力      B.肉猪生长速度      C.设备利用率      D.胴体重</w:t>
      </w:r>
    </w:p>
    <w:p w:rsidR="00614A77" w:rsidRPr="00C33F92" w:rsidRDefault="00614A77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</w:p>
    <w:p w:rsidR="00614A77" w:rsidRDefault="00614A77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</w:p>
    <w:p w:rsidR="00614A77" w:rsidRDefault="00614A77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</w:p>
    <w:p w:rsidR="00614A77" w:rsidRDefault="00614A77"/>
    <w:sectPr w:rsidR="00614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039" w:rsidRDefault="00B25039" w:rsidP="007A2280">
      <w:r>
        <w:separator/>
      </w:r>
    </w:p>
  </w:endnote>
  <w:endnote w:type="continuationSeparator" w:id="0">
    <w:p w:rsidR="00B25039" w:rsidRDefault="00B25039" w:rsidP="007A2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039" w:rsidRDefault="00B25039" w:rsidP="007A2280">
      <w:r>
        <w:separator/>
      </w:r>
    </w:p>
  </w:footnote>
  <w:footnote w:type="continuationSeparator" w:id="0">
    <w:p w:rsidR="00B25039" w:rsidRDefault="00B25039" w:rsidP="007A2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77"/>
    <w:rsid w:val="00614A77"/>
    <w:rsid w:val="007A2280"/>
    <w:rsid w:val="0087049C"/>
    <w:rsid w:val="00B25039"/>
    <w:rsid w:val="00C33F92"/>
    <w:rsid w:val="06723CB1"/>
    <w:rsid w:val="085A420A"/>
    <w:rsid w:val="4FD1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4EB51C5-9788-49B4-AAF9-6A5DF430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paragraph" w:styleId="a3">
    <w:name w:val="header"/>
    <w:basedOn w:val="a"/>
    <w:link w:val="Char"/>
    <w:rsid w:val="007A2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A2280"/>
    <w:rPr>
      <w:kern w:val="2"/>
      <w:sz w:val="18"/>
      <w:szCs w:val="18"/>
    </w:rPr>
  </w:style>
  <w:style w:type="paragraph" w:styleId="a4">
    <w:name w:val="footer"/>
    <w:basedOn w:val="a"/>
    <w:link w:val="Char0"/>
    <w:rsid w:val="007A2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A228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bestd</dc:creator>
  <cp:lastModifiedBy>FKL</cp:lastModifiedBy>
  <cp:revision>3</cp:revision>
  <dcterms:created xsi:type="dcterms:W3CDTF">2014-10-29T12:08:00Z</dcterms:created>
  <dcterms:modified xsi:type="dcterms:W3CDTF">2021-02-09T00:56:00Z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