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22EFB" w14:textId="77777777" w:rsidR="009F799C" w:rsidRDefault="00861C9D">
      <w:pPr>
        <w:pStyle w:val="a3"/>
        <w:ind w:firstLineChars="200" w:firstLine="602"/>
        <w:rPr>
          <w:rFonts w:ascii="宋体" w:eastAsia="宋体" w:hAnsi="宋体" w:cs="宋体"/>
        </w:rPr>
      </w:pPr>
      <w:bookmarkStart w:id="0" w:name="_Toc23320"/>
      <w:r>
        <w:rPr>
          <w:rFonts w:ascii="宋体" w:eastAsia="宋体" w:hAnsi="宋体" w:cs="宋体" w:hint="eastAsia"/>
        </w:rPr>
        <w:t>模块四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项目一</w:t>
      </w:r>
    </w:p>
    <w:p w14:paraId="4D011439" w14:textId="5D79640E" w:rsidR="009F799C" w:rsidRPr="006A45DD" w:rsidRDefault="00861C9D">
      <w:pPr>
        <w:jc w:val="center"/>
        <w:rPr>
          <w:b/>
          <w:bCs/>
          <w:sz w:val="28"/>
          <w:szCs w:val="28"/>
        </w:rPr>
      </w:pPr>
      <w:r w:rsidRPr="006A45DD">
        <w:rPr>
          <w:rFonts w:hint="eastAsia"/>
          <w:b/>
          <w:bCs/>
          <w:sz w:val="28"/>
          <w:szCs w:val="28"/>
        </w:rPr>
        <w:t>任务</w:t>
      </w:r>
      <w:proofErr w:type="gramStart"/>
      <w:r w:rsidRPr="006A45DD">
        <w:rPr>
          <w:rFonts w:hint="eastAsia"/>
          <w:b/>
          <w:bCs/>
          <w:sz w:val="28"/>
          <w:szCs w:val="28"/>
        </w:rPr>
        <w:t xml:space="preserve">1  </w:t>
      </w:r>
      <w:proofErr w:type="spellStart"/>
      <w:r w:rsidRPr="006A45DD">
        <w:rPr>
          <w:rFonts w:hint="eastAsia"/>
          <w:b/>
          <w:bCs/>
          <w:sz w:val="28"/>
          <w:szCs w:val="28"/>
        </w:rPr>
        <w:t>繁殖力概述</w:t>
      </w:r>
      <w:bookmarkEnd w:id="0"/>
      <w:proofErr w:type="spellEnd"/>
      <w:proofErr w:type="gramEnd"/>
    </w:p>
    <w:p w14:paraId="3D719BA9" w14:textId="77777777" w:rsidR="009F799C" w:rsidRPr="006A45DD" w:rsidRDefault="00861C9D" w:rsidP="006A45DD">
      <w:pPr>
        <w:ind w:leftChars="200" w:left="420"/>
        <w:jc w:val="center"/>
        <w:rPr>
          <w:rFonts w:eastAsia="宋体"/>
          <w:b/>
          <w:bCs/>
          <w:sz w:val="28"/>
          <w:szCs w:val="28"/>
        </w:rPr>
      </w:pPr>
      <w:r w:rsidRPr="006A45DD">
        <w:rPr>
          <w:rFonts w:eastAsia="宋体" w:hint="eastAsia"/>
          <w:b/>
          <w:bCs/>
          <w:sz w:val="28"/>
          <w:szCs w:val="28"/>
        </w:rPr>
        <w:t>思考与练习</w:t>
      </w:r>
    </w:p>
    <w:p w14:paraId="4A6D6AC6" w14:textId="77777777" w:rsidR="009F799C" w:rsidRDefault="00861C9D">
      <w:pPr>
        <w:ind w:leftChars="200" w:left="420"/>
      </w:pPr>
      <w:r>
        <w:rPr>
          <w:rFonts w:eastAsia="宋体" w:hint="eastAsia"/>
        </w:rPr>
        <w:t>一、</w:t>
      </w:r>
      <w:proofErr w:type="spellStart"/>
      <w:r>
        <w:t>名词解释</w:t>
      </w:r>
      <w:proofErr w:type="spellEnd"/>
      <w:r>
        <w:t>：</w:t>
      </w:r>
    </w:p>
    <w:p w14:paraId="62A6199A" w14:textId="77777777" w:rsidR="009F799C" w:rsidRDefault="00861C9D">
      <w:pPr>
        <w:numPr>
          <w:ilvl w:val="0"/>
          <w:numId w:val="1"/>
        </w:numPr>
        <w:ind w:left="0" w:firstLineChars="200" w:firstLine="420"/>
      </w:pPr>
      <w:proofErr w:type="spellStart"/>
      <w:r>
        <w:t>受胎率</w:t>
      </w:r>
      <w:proofErr w:type="spellEnd"/>
      <w:r>
        <w:rPr>
          <w:rFonts w:eastAsia="宋体" w:hint="eastAsia"/>
        </w:rPr>
        <w:t>、</w:t>
      </w:r>
      <w:r>
        <w:t xml:space="preserve"> </w:t>
      </w:r>
      <w:proofErr w:type="spellStart"/>
      <w:proofErr w:type="gramStart"/>
      <w:r>
        <w:t>不返情率</w:t>
      </w:r>
      <w:proofErr w:type="spellEnd"/>
      <w:proofErr w:type="gramEnd"/>
      <w:r>
        <w:t xml:space="preserve"> </w:t>
      </w:r>
      <w:r>
        <w:rPr>
          <w:rFonts w:eastAsia="宋体" w:hint="eastAsia"/>
        </w:rPr>
        <w:t>、</w:t>
      </w:r>
      <w:proofErr w:type="spellStart"/>
      <w:r>
        <w:t>繁殖率</w:t>
      </w:r>
      <w:bookmarkStart w:id="1" w:name="bookmark1592"/>
      <w:bookmarkEnd w:id="1"/>
      <w:proofErr w:type="spellEnd"/>
    </w:p>
    <w:p w14:paraId="19310376" w14:textId="77777777" w:rsidR="009F799C" w:rsidRDefault="00861C9D">
      <w:pPr>
        <w:ind w:leftChars="200" w:left="420"/>
      </w:pPr>
      <w:r>
        <w:rPr>
          <w:rFonts w:eastAsia="宋体" w:hint="eastAsia"/>
        </w:rPr>
        <w:t>二、简答题</w:t>
      </w:r>
    </w:p>
    <w:p w14:paraId="085E8988" w14:textId="77777777" w:rsidR="009F799C" w:rsidRDefault="00861C9D">
      <w:pPr>
        <w:numPr>
          <w:ilvl w:val="0"/>
          <w:numId w:val="1"/>
        </w:numPr>
        <w:ind w:left="0" w:firstLineChars="200" w:firstLine="420"/>
      </w:pPr>
      <w:proofErr w:type="spellStart"/>
      <w:r>
        <w:t>什么是畜禽繁殖力</w:t>
      </w:r>
      <w:proofErr w:type="spellEnd"/>
      <w:r>
        <w:t>？</w:t>
      </w:r>
    </w:p>
    <w:p w14:paraId="2DCEDAB5" w14:textId="77777777" w:rsidR="009F799C" w:rsidRDefault="00861C9D">
      <w:pPr>
        <w:numPr>
          <w:ilvl w:val="0"/>
          <w:numId w:val="1"/>
        </w:numPr>
        <w:ind w:left="0" w:firstLineChars="200" w:firstLine="420"/>
      </w:pPr>
      <w:proofErr w:type="spellStart"/>
      <w:r>
        <w:t>影响繁殖力的因素有哪些</w:t>
      </w:r>
      <w:proofErr w:type="spellEnd"/>
      <w:r>
        <w:t>？</w:t>
      </w:r>
    </w:p>
    <w:p w14:paraId="73A92359" w14:textId="77777777" w:rsidR="009F799C" w:rsidRDefault="00861C9D">
      <w:pPr>
        <w:numPr>
          <w:ilvl w:val="0"/>
          <w:numId w:val="1"/>
        </w:numPr>
        <w:ind w:left="0" w:firstLineChars="200" w:firstLine="420"/>
      </w:pPr>
      <w:bookmarkStart w:id="2" w:name="bookmark1593"/>
      <w:bookmarkEnd w:id="2"/>
      <w:proofErr w:type="spellStart"/>
      <w:r>
        <w:t>简述牛、猪的正常繁殖力</w:t>
      </w:r>
      <w:proofErr w:type="spellEnd"/>
      <w:r>
        <w:t>。</w:t>
      </w:r>
    </w:p>
    <w:p w14:paraId="3ABE061E" w14:textId="77777777" w:rsidR="009F799C" w:rsidRDefault="009F799C"/>
    <w:sectPr w:rsidR="009F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AA71B" w14:textId="77777777" w:rsidR="00861C9D" w:rsidRDefault="00861C9D" w:rsidP="006A45DD">
      <w:r>
        <w:separator/>
      </w:r>
    </w:p>
  </w:endnote>
  <w:endnote w:type="continuationSeparator" w:id="0">
    <w:p w14:paraId="595EFBD3" w14:textId="77777777" w:rsidR="00861C9D" w:rsidRDefault="00861C9D" w:rsidP="006A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4BD51" w14:textId="77777777" w:rsidR="00861C9D" w:rsidRDefault="00861C9D" w:rsidP="006A45DD">
      <w:r>
        <w:separator/>
      </w:r>
    </w:p>
  </w:footnote>
  <w:footnote w:type="continuationSeparator" w:id="0">
    <w:p w14:paraId="6E8991DB" w14:textId="77777777" w:rsidR="00861C9D" w:rsidRDefault="00861C9D" w:rsidP="006A4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EF54173"/>
    <w:multiLevelType w:val="singleLevel"/>
    <w:tmpl w:val="CEF5417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D83BDD"/>
    <w:rsid w:val="006A45DD"/>
    <w:rsid w:val="00861C9D"/>
    <w:rsid w:val="009F799C"/>
    <w:rsid w:val="21D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2681D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务 标题"/>
    <w:basedOn w:val="3"/>
    <w:qFormat/>
    <w:pPr>
      <w:jc w:val="center"/>
    </w:pPr>
    <w:rPr>
      <w:sz w:val="30"/>
      <w:szCs w:val="30"/>
    </w:rPr>
  </w:style>
  <w:style w:type="paragraph" w:styleId="a4">
    <w:name w:val="header"/>
    <w:basedOn w:val="a"/>
    <w:link w:val="a5"/>
    <w:rsid w:val="006A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45DD"/>
    <w:rPr>
      <w:rFonts w:eastAsia="Times New Roman"/>
      <w:kern w:val="2"/>
      <w:sz w:val="18"/>
      <w:szCs w:val="18"/>
    </w:rPr>
  </w:style>
  <w:style w:type="paragraph" w:styleId="a6">
    <w:name w:val="footer"/>
    <w:basedOn w:val="a"/>
    <w:link w:val="a7"/>
    <w:rsid w:val="006A4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45DD"/>
    <w:rPr>
      <w:rFonts w:eastAsia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扽扽</dc:creator>
  <cp:lastModifiedBy>李 玉丹</cp:lastModifiedBy>
  <cp:revision>2</cp:revision>
  <dcterms:created xsi:type="dcterms:W3CDTF">2021-01-28T12:12:00Z</dcterms:created>
  <dcterms:modified xsi:type="dcterms:W3CDTF">2021-02-07T15:20:00Z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