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5C7" w:rsidRPr="000E5FD7" w:rsidRDefault="005325C7" w:rsidP="005325C7">
      <w:pPr>
        <w:pStyle w:val="2"/>
        <w:jc w:val="center"/>
        <w:rPr>
          <w:rFonts w:ascii="宋体" w:hAnsi="宋体"/>
          <w:sz w:val="30"/>
          <w:szCs w:val="30"/>
        </w:rPr>
      </w:pPr>
      <w:bookmarkStart w:id="0" w:name="_GoBack"/>
      <w:r w:rsidRPr="000E5FD7">
        <w:rPr>
          <w:rFonts w:ascii="宋体" w:hAnsi="宋体" w:hint="eastAsia"/>
          <w:sz w:val="30"/>
          <w:szCs w:val="30"/>
        </w:rPr>
        <w:t>任务</w:t>
      </w:r>
      <w:r w:rsidRPr="000E5FD7">
        <w:rPr>
          <w:rFonts w:ascii="宋体" w:hAnsi="宋体"/>
          <w:sz w:val="30"/>
          <w:szCs w:val="30"/>
        </w:rPr>
        <w:t>2 乙型脑炎防控</w:t>
      </w:r>
    </w:p>
    <w:bookmarkEnd w:id="0"/>
    <w:p w:rsidR="005325C7" w:rsidRPr="00EC4DE5" w:rsidRDefault="005325C7" w:rsidP="005325C7">
      <w:pPr>
        <w:spacing w:line="240" w:lineRule="auto"/>
        <w:ind w:firstLine="420"/>
      </w:pPr>
      <w:r w:rsidRPr="00EC4DE5">
        <w:rPr>
          <w:rFonts w:hint="eastAsia"/>
        </w:rPr>
        <w:t>猪乙型脑炎</w:t>
      </w:r>
      <w:r w:rsidRPr="00EC4DE5">
        <w:rPr>
          <w:rFonts w:hint="eastAsia"/>
        </w:rPr>
        <w:t>(</w:t>
      </w:r>
      <w:r w:rsidRPr="00EC4DE5">
        <w:rPr>
          <w:rFonts w:hint="eastAsia"/>
        </w:rPr>
        <w:t>简称猪乙脑</w:t>
      </w:r>
      <w:r w:rsidRPr="00EC4DE5">
        <w:rPr>
          <w:rFonts w:hint="eastAsia"/>
        </w:rPr>
        <w:t>)</w:t>
      </w:r>
      <w:r w:rsidRPr="00EC4DE5">
        <w:rPr>
          <w:rFonts w:hint="eastAsia"/>
        </w:rPr>
        <w:t>是由黄病毒科乙型脑炎病毒引起的经蚊传播的猪繁殖障碍</w:t>
      </w:r>
      <w:r>
        <w:rPr>
          <w:rFonts w:hint="eastAsia"/>
        </w:rPr>
        <w:t>性</w:t>
      </w:r>
      <w:r w:rsidRPr="00EC4DE5">
        <w:rPr>
          <w:rFonts w:hint="eastAsia"/>
        </w:rPr>
        <w:t>疾病。表现为母猪流产、产死胎、木乃伊胎，公猪出现睾丸炎。人乙脑疫情发生与猪乙脑疫情发生相关，故有公共卫生意义。</w:t>
      </w:r>
    </w:p>
    <w:p w:rsidR="005325C7" w:rsidRPr="008D5630" w:rsidRDefault="005325C7" w:rsidP="005325C7">
      <w:pPr>
        <w:spacing w:line="240" w:lineRule="auto"/>
        <w:ind w:firstLineChars="200" w:firstLine="560"/>
        <w:rPr>
          <w:sz w:val="28"/>
        </w:rPr>
      </w:pPr>
      <w:r w:rsidRPr="008D5630">
        <w:rPr>
          <w:rFonts w:hint="eastAsia"/>
          <w:sz w:val="28"/>
        </w:rPr>
        <w:t>一、疾病防控</w:t>
      </w:r>
    </w:p>
    <w:p w:rsidR="005325C7" w:rsidRPr="007B0D83" w:rsidRDefault="005325C7" w:rsidP="005325C7">
      <w:pPr>
        <w:spacing w:line="240" w:lineRule="auto"/>
        <w:ind w:firstLineChars="200" w:firstLine="480"/>
        <w:rPr>
          <w:sz w:val="24"/>
        </w:rPr>
      </w:pPr>
      <w:r w:rsidRPr="007B0D83">
        <w:rPr>
          <w:rFonts w:hint="eastAsia"/>
          <w:sz w:val="24"/>
        </w:rPr>
        <w:t>（一）生物安全</w:t>
      </w:r>
    </w:p>
    <w:p w:rsidR="005325C7" w:rsidRDefault="005325C7" w:rsidP="005325C7">
      <w:pPr>
        <w:spacing w:line="240" w:lineRule="auto"/>
        <w:ind w:firstLine="412"/>
        <w:rPr>
          <w:spacing w:val="-2"/>
        </w:rPr>
      </w:pPr>
      <w:r w:rsidRPr="00EC4DE5">
        <w:rPr>
          <w:rFonts w:hint="eastAsia"/>
          <w:spacing w:val="-2"/>
        </w:rPr>
        <w:t>根据该病的流行特点，重点防蚊灭蚊，消灭蚊子的孳生地，疏通沟渠，排积水，喷灭蚊剂。</w:t>
      </w:r>
    </w:p>
    <w:p w:rsidR="005325C7" w:rsidRPr="007B0D83" w:rsidRDefault="005325C7" w:rsidP="005325C7">
      <w:pPr>
        <w:spacing w:line="240" w:lineRule="auto"/>
        <w:ind w:firstLineChars="200" w:firstLine="480"/>
        <w:rPr>
          <w:sz w:val="24"/>
        </w:rPr>
      </w:pPr>
      <w:r w:rsidRPr="007B0D83">
        <w:rPr>
          <w:rFonts w:hint="eastAsia"/>
          <w:sz w:val="24"/>
        </w:rPr>
        <w:t>（二）免疫预防</w:t>
      </w:r>
    </w:p>
    <w:p w:rsidR="005325C7" w:rsidRPr="00EC4DE5" w:rsidRDefault="005325C7" w:rsidP="005325C7">
      <w:pPr>
        <w:spacing w:line="240" w:lineRule="auto"/>
        <w:ind w:firstLine="412"/>
        <w:rPr>
          <w:spacing w:val="-2"/>
        </w:rPr>
      </w:pPr>
      <w:r w:rsidRPr="00EC4DE5">
        <w:rPr>
          <w:rFonts w:hint="eastAsia"/>
          <w:spacing w:val="-2"/>
        </w:rPr>
        <w:t>对</w:t>
      </w:r>
      <w:r w:rsidRPr="00EC4DE5">
        <w:rPr>
          <w:rFonts w:hint="eastAsia"/>
          <w:spacing w:val="-2"/>
        </w:rPr>
        <w:t>5</w:t>
      </w:r>
      <w:r w:rsidRPr="00EC4DE5">
        <w:rPr>
          <w:rFonts w:hint="eastAsia"/>
          <w:spacing w:val="-2"/>
        </w:rPr>
        <w:t>个月龄的种猪注射乙型脑炎弱毒苗</w:t>
      </w:r>
      <w:r w:rsidRPr="00EC4DE5">
        <w:rPr>
          <w:rFonts w:hint="eastAsia"/>
          <w:spacing w:val="-2"/>
        </w:rPr>
        <w:t>2</w:t>
      </w:r>
      <w:r w:rsidRPr="00EC4DE5">
        <w:rPr>
          <w:rFonts w:hint="eastAsia"/>
          <w:spacing w:val="-2"/>
        </w:rPr>
        <w:t>头份，隔</w:t>
      </w:r>
      <w:r w:rsidRPr="00EC4DE5">
        <w:rPr>
          <w:rFonts w:hint="eastAsia"/>
          <w:spacing w:val="-2"/>
        </w:rPr>
        <w:t>2</w:t>
      </w:r>
      <w:r w:rsidRPr="00EC4DE5">
        <w:rPr>
          <w:rFonts w:hint="eastAsia"/>
          <w:spacing w:val="-2"/>
        </w:rPr>
        <w:t>周加强一次共</w:t>
      </w:r>
      <w:r w:rsidRPr="00EC4DE5">
        <w:rPr>
          <w:rFonts w:hint="eastAsia"/>
          <w:spacing w:val="-2"/>
        </w:rPr>
        <w:t>2</w:t>
      </w:r>
      <w:r w:rsidRPr="00EC4DE5">
        <w:rPr>
          <w:rFonts w:hint="eastAsia"/>
          <w:spacing w:val="-2"/>
        </w:rPr>
        <w:t>次，以后对公猪每年一次。</w:t>
      </w:r>
    </w:p>
    <w:p w:rsidR="005325C7" w:rsidRPr="007B0D83" w:rsidRDefault="005325C7" w:rsidP="005325C7">
      <w:pPr>
        <w:spacing w:line="240" w:lineRule="auto"/>
        <w:ind w:firstLineChars="200" w:firstLine="480"/>
        <w:rPr>
          <w:sz w:val="24"/>
        </w:rPr>
      </w:pPr>
      <w:r w:rsidRPr="007B0D83">
        <w:rPr>
          <w:rFonts w:hint="eastAsia"/>
          <w:sz w:val="24"/>
        </w:rPr>
        <w:t>（三）疫情控制</w:t>
      </w:r>
    </w:p>
    <w:p w:rsidR="005325C7" w:rsidRPr="00EC4DE5" w:rsidRDefault="005325C7" w:rsidP="005325C7">
      <w:pPr>
        <w:spacing w:line="240" w:lineRule="auto"/>
        <w:ind w:firstLine="412"/>
        <w:rPr>
          <w:spacing w:val="-2"/>
        </w:rPr>
      </w:pPr>
      <w:r w:rsidRPr="00EC4DE5">
        <w:rPr>
          <w:rFonts w:hint="eastAsia"/>
          <w:spacing w:val="-2"/>
        </w:rPr>
        <w:t>发病猪立即隔离，栏舍要严格消毒，无害化处理死胎、胎盘及阴道分泌物。</w:t>
      </w:r>
    </w:p>
    <w:p w:rsidR="005325C7" w:rsidRDefault="005325C7" w:rsidP="005325C7">
      <w:pPr>
        <w:spacing w:line="240" w:lineRule="auto"/>
        <w:ind w:firstLine="412"/>
      </w:pPr>
      <w:r w:rsidRPr="00EC4DE5">
        <w:rPr>
          <w:rFonts w:hint="eastAsia"/>
          <w:spacing w:val="-2"/>
        </w:rPr>
        <w:t>本病无特效药治疗，可选用磺胺类药防并发感染。</w:t>
      </w:r>
    </w:p>
    <w:p w:rsidR="005325C7" w:rsidRPr="008D5630" w:rsidRDefault="005325C7" w:rsidP="005325C7">
      <w:pPr>
        <w:spacing w:line="240" w:lineRule="auto"/>
        <w:ind w:firstLineChars="200" w:firstLine="560"/>
        <w:rPr>
          <w:sz w:val="28"/>
        </w:rPr>
      </w:pPr>
      <w:r w:rsidRPr="008D5630">
        <w:rPr>
          <w:rFonts w:hint="eastAsia"/>
          <w:sz w:val="28"/>
        </w:rPr>
        <w:t>二、疾病诊断</w:t>
      </w:r>
    </w:p>
    <w:p w:rsidR="005325C7" w:rsidRPr="007B0D83" w:rsidRDefault="005325C7" w:rsidP="005325C7">
      <w:pPr>
        <w:spacing w:line="240" w:lineRule="auto"/>
        <w:ind w:firstLineChars="200" w:firstLine="480"/>
        <w:rPr>
          <w:sz w:val="24"/>
        </w:rPr>
      </w:pPr>
      <w:r w:rsidRPr="007B0D83">
        <w:rPr>
          <w:rFonts w:hint="eastAsia"/>
          <w:sz w:val="24"/>
        </w:rPr>
        <w:t>（一）病原</w:t>
      </w:r>
    </w:p>
    <w:p w:rsidR="005325C7" w:rsidRPr="00EC4DE5" w:rsidRDefault="005325C7" w:rsidP="005325C7">
      <w:pPr>
        <w:spacing w:line="240" w:lineRule="auto"/>
        <w:ind w:firstLine="420"/>
      </w:pPr>
      <w:r>
        <w:rPr>
          <w:rFonts w:hint="eastAsia"/>
        </w:rPr>
        <w:t>病原为黄病毒科黄病毒属的</w:t>
      </w:r>
      <w:r w:rsidRPr="00EC4DE5">
        <w:rPr>
          <w:rFonts w:hint="eastAsia"/>
        </w:rPr>
        <w:t>乙型脑炎病毒。病毒主要存在于感染动物的中枢神经系统、血液、肿胀的睾丸内及死亡的胎儿脑组织中。在流行期间或流行地区的吸血昆虫特别是库蠓和蚊子体内能分离出病毒。</w:t>
      </w:r>
    </w:p>
    <w:p w:rsidR="005325C7" w:rsidRPr="007B0D83" w:rsidRDefault="005325C7" w:rsidP="005325C7">
      <w:pPr>
        <w:spacing w:line="240" w:lineRule="auto"/>
        <w:ind w:firstLineChars="200" w:firstLine="480"/>
        <w:rPr>
          <w:sz w:val="24"/>
        </w:rPr>
      </w:pPr>
      <w:r w:rsidRPr="007B0D83">
        <w:rPr>
          <w:rFonts w:hint="eastAsia"/>
          <w:sz w:val="24"/>
        </w:rPr>
        <w:t>（二）流行诊断</w:t>
      </w:r>
    </w:p>
    <w:p w:rsidR="005325C7" w:rsidRPr="00EC4DE5" w:rsidRDefault="005325C7" w:rsidP="005325C7">
      <w:pPr>
        <w:spacing w:line="240" w:lineRule="auto"/>
        <w:ind w:firstLine="420"/>
      </w:pPr>
      <w:r w:rsidRPr="00EC4DE5">
        <w:rPr>
          <w:rFonts w:hint="eastAsia"/>
        </w:rPr>
        <w:t>1</w:t>
      </w:r>
      <w:r>
        <w:rPr>
          <w:rFonts w:hint="eastAsia"/>
        </w:rPr>
        <w:t>.</w:t>
      </w:r>
      <w:r w:rsidRPr="00EC4DE5">
        <w:rPr>
          <w:rFonts w:hint="eastAsia"/>
        </w:rPr>
        <w:t>易感动物</w:t>
      </w:r>
      <w:r>
        <w:rPr>
          <w:rFonts w:hint="eastAsia"/>
        </w:rPr>
        <w:t xml:space="preserve">  </w:t>
      </w:r>
      <w:r w:rsidRPr="00EC4DE5">
        <w:rPr>
          <w:rFonts w:hint="eastAsia"/>
        </w:rPr>
        <w:t>马、猪、牛羊、鸡鸭、野鸟等。马最敏感</w:t>
      </w:r>
      <w:r>
        <w:rPr>
          <w:rFonts w:hint="eastAsia"/>
        </w:rPr>
        <w:t>，</w:t>
      </w:r>
      <w:r w:rsidRPr="00EC4DE5">
        <w:rPr>
          <w:rFonts w:hint="eastAsia"/>
        </w:rPr>
        <w:t>人次之。</w:t>
      </w:r>
    </w:p>
    <w:p w:rsidR="005325C7" w:rsidRPr="00EC4DE5" w:rsidRDefault="005325C7" w:rsidP="005325C7">
      <w:pPr>
        <w:spacing w:line="240" w:lineRule="auto"/>
        <w:ind w:firstLine="420"/>
      </w:pPr>
      <w:r w:rsidRPr="00EC4DE5">
        <w:rPr>
          <w:rFonts w:hint="eastAsia"/>
        </w:rPr>
        <w:t>2</w:t>
      </w:r>
      <w:r>
        <w:rPr>
          <w:rFonts w:hint="eastAsia"/>
        </w:rPr>
        <w:t>.</w:t>
      </w:r>
      <w:r w:rsidRPr="00EC4DE5">
        <w:rPr>
          <w:rFonts w:hint="eastAsia"/>
        </w:rPr>
        <w:t>传染源</w:t>
      </w:r>
      <w:r>
        <w:rPr>
          <w:rFonts w:hint="eastAsia"/>
        </w:rPr>
        <w:t xml:space="preserve">  </w:t>
      </w:r>
      <w:r w:rsidRPr="00EC4DE5">
        <w:rPr>
          <w:rFonts w:hint="eastAsia"/>
        </w:rPr>
        <w:t>以上这些带毒的动物为主要传染源。</w:t>
      </w:r>
    </w:p>
    <w:p w:rsidR="005325C7" w:rsidRPr="00EC4DE5" w:rsidRDefault="005325C7" w:rsidP="005325C7">
      <w:pPr>
        <w:spacing w:line="240" w:lineRule="auto"/>
        <w:ind w:firstLine="420"/>
      </w:pPr>
      <w:r w:rsidRPr="00EC4DE5">
        <w:rPr>
          <w:rFonts w:hint="eastAsia"/>
        </w:rPr>
        <w:t>3</w:t>
      </w:r>
      <w:r>
        <w:rPr>
          <w:rFonts w:hint="eastAsia"/>
        </w:rPr>
        <w:t>.</w:t>
      </w:r>
      <w:r w:rsidRPr="00EC4DE5">
        <w:rPr>
          <w:rFonts w:hint="eastAsia"/>
        </w:rPr>
        <w:t>传播途径</w:t>
      </w:r>
      <w:r>
        <w:rPr>
          <w:rFonts w:hint="eastAsia"/>
        </w:rPr>
        <w:t xml:space="preserve">  </w:t>
      </w:r>
      <w:r w:rsidRPr="00EC4DE5">
        <w:rPr>
          <w:rFonts w:hint="eastAsia"/>
        </w:rPr>
        <w:t>主要由蚊虫的叮咬经皮肤感染。</w:t>
      </w:r>
    </w:p>
    <w:p w:rsidR="005325C7" w:rsidRPr="00EC4DE5" w:rsidRDefault="005325C7" w:rsidP="005325C7">
      <w:pPr>
        <w:spacing w:line="240" w:lineRule="auto"/>
        <w:ind w:firstLine="420"/>
      </w:pPr>
      <w:r w:rsidRPr="00EC4DE5">
        <w:rPr>
          <w:rFonts w:hint="eastAsia"/>
        </w:rPr>
        <w:t>蚊虫不仅是本病的传播媒介而且也是本病的传染来源之一，是该病毒的贮存宿主。</w:t>
      </w:r>
    </w:p>
    <w:p w:rsidR="005325C7" w:rsidRDefault="005325C7" w:rsidP="005325C7">
      <w:pPr>
        <w:spacing w:line="240" w:lineRule="auto"/>
        <w:ind w:firstLine="420"/>
        <w:rPr>
          <w:bCs/>
        </w:rPr>
      </w:pPr>
      <w:r w:rsidRPr="00EC4DE5">
        <w:rPr>
          <w:rFonts w:hint="eastAsia"/>
          <w:bCs/>
        </w:rPr>
        <w:t>4</w:t>
      </w:r>
      <w:r>
        <w:rPr>
          <w:rFonts w:hint="eastAsia"/>
          <w:bCs/>
        </w:rPr>
        <w:t>.</w:t>
      </w:r>
      <w:r w:rsidRPr="00EC4DE5">
        <w:rPr>
          <w:rFonts w:hint="eastAsia"/>
          <w:bCs/>
        </w:rPr>
        <w:t>季节性</w:t>
      </w:r>
      <w:r>
        <w:rPr>
          <w:rFonts w:hint="eastAsia"/>
          <w:bCs/>
        </w:rPr>
        <w:t xml:space="preserve">  </w:t>
      </w:r>
      <w:r w:rsidRPr="00EC4DE5">
        <w:rPr>
          <w:rFonts w:hint="eastAsia"/>
          <w:bCs/>
        </w:rPr>
        <w:t>主要是夏季至初秋</w:t>
      </w:r>
      <w:r w:rsidRPr="00EC4DE5">
        <w:rPr>
          <w:rFonts w:hint="eastAsia"/>
          <w:bCs/>
        </w:rPr>
        <w:t>7</w:t>
      </w:r>
      <w:r w:rsidRPr="00EC4DE5">
        <w:rPr>
          <w:rFonts w:hint="eastAsia"/>
          <w:bCs/>
        </w:rPr>
        <w:t>～</w:t>
      </w:r>
      <w:r w:rsidRPr="00EC4DE5">
        <w:rPr>
          <w:rFonts w:hint="eastAsia"/>
          <w:bCs/>
        </w:rPr>
        <w:t>9</w:t>
      </w:r>
      <w:r w:rsidRPr="00EC4DE5">
        <w:rPr>
          <w:rFonts w:hint="eastAsia"/>
          <w:bCs/>
        </w:rPr>
        <w:t>月份流行（与蚊的生态学有密切相关），本病多为散发性流行。</w:t>
      </w:r>
    </w:p>
    <w:p w:rsidR="005325C7" w:rsidRPr="007B0D83" w:rsidRDefault="005325C7" w:rsidP="005325C7">
      <w:pPr>
        <w:spacing w:line="240" w:lineRule="auto"/>
        <w:ind w:firstLineChars="200" w:firstLine="480"/>
        <w:rPr>
          <w:sz w:val="24"/>
        </w:rPr>
      </w:pPr>
      <w:r w:rsidRPr="007B0D83">
        <w:rPr>
          <w:rFonts w:hint="eastAsia"/>
          <w:sz w:val="24"/>
        </w:rPr>
        <w:t>（三）临床诊断</w:t>
      </w:r>
    </w:p>
    <w:p w:rsidR="005325C7" w:rsidRPr="00EC4DE5" w:rsidRDefault="005325C7" w:rsidP="005325C7">
      <w:pPr>
        <w:spacing w:line="240" w:lineRule="auto"/>
        <w:ind w:firstLine="420"/>
        <w:rPr>
          <w:bCs/>
        </w:rPr>
      </w:pPr>
      <w:r w:rsidRPr="00EC4DE5">
        <w:rPr>
          <w:rFonts w:hint="eastAsia"/>
          <w:bCs/>
        </w:rPr>
        <w:t>1</w:t>
      </w:r>
      <w:r>
        <w:rPr>
          <w:rFonts w:hint="eastAsia"/>
          <w:bCs/>
        </w:rPr>
        <w:t>.</w:t>
      </w:r>
      <w:r w:rsidRPr="00EC4DE5">
        <w:rPr>
          <w:rFonts w:hint="eastAsia"/>
          <w:bCs/>
        </w:rPr>
        <w:t>各日龄猪均可发生，以</w:t>
      </w:r>
      <w:r w:rsidRPr="00EC4DE5">
        <w:rPr>
          <w:rFonts w:hint="eastAsia"/>
          <w:bCs/>
        </w:rPr>
        <w:t>6</w:t>
      </w:r>
      <w:r w:rsidRPr="00EC4DE5">
        <w:rPr>
          <w:rFonts w:hint="eastAsia"/>
          <w:bCs/>
        </w:rPr>
        <w:t>个月龄猪多见。患病猪突然发病，体温升高达</w:t>
      </w:r>
      <w:r w:rsidRPr="00EC4DE5">
        <w:rPr>
          <w:rFonts w:hint="eastAsia"/>
          <w:bCs/>
        </w:rPr>
        <w:t>40</w:t>
      </w:r>
      <w:r w:rsidRPr="00EC4DE5">
        <w:rPr>
          <w:rFonts w:hint="eastAsia"/>
          <w:bCs/>
        </w:rPr>
        <w:t>～</w:t>
      </w:r>
      <w:smartTag w:uri="urn:schemas-microsoft-com:office:smarttags" w:element="chmetcnv">
        <w:smartTagPr>
          <w:attr w:name="UnitName" w:val="℃"/>
          <w:attr w:name="SourceValue" w:val="41"/>
          <w:attr w:name="HasSpace" w:val="False"/>
          <w:attr w:name="Negative" w:val="False"/>
          <w:attr w:name="NumberType" w:val="1"/>
          <w:attr w:name="TCSC" w:val="0"/>
        </w:smartTagPr>
        <w:r w:rsidRPr="00EC4DE5">
          <w:rPr>
            <w:rFonts w:hint="eastAsia"/>
            <w:bCs/>
          </w:rPr>
          <w:t>41</w:t>
        </w:r>
        <w:r w:rsidRPr="00EC4DE5">
          <w:rPr>
            <w:rFonts w:hint="eastAsia"/>
            <w:bCs/>
          </w:rPr>
          <w:t>℃</w:t>
        </w:r>
      </w:smartTag>
      <w:r w:rsidRPr="00EC4DE5">
        <w:rPr>
          <w:rFonts w:hint="eastAsia"/>
          <w:bCs/>
        </w:rPr>
        <w:t>呈稽留热，持续几天至十几天。精神沉郁、嗜睡喜卧，食欲减少或不食，粪干呈球状，表面附有粘液，尿深黄。有的猪后肢轻度麻痹，步行踉跄；也有的后肢关节肿胀、疼痛跛行；还有的猪视力障碍，摇头、乱冲乱撞。</w:t>
      </w:r>
    </w:p>
    <w:p w:rsidR="005325C7" w:rsidRPr="00EC4DE5" w:rsidRDefault="005325C7" w:rsidP="005325C7">
      <w:pPr>
        <w:spacing w:line="240" w:lineRule="auto"/>
        <w:ind w:firstLine="420"/>
        <w:rPr>
          <w:bCs/>
        </w:rPr>
      </w:pPr>
      <w:r w:rsidRPr="00EC4DE5">
        <w:rPr>
          <w:rFonts w:hint="eastAsia"/>
          <w:bCs/>
        </w:rPr>
        <w:t>2</w:t>
      </w:r>
      <w:r>
        <w:rPr>
          <w:rFonts w:hint="eastAsia"/>
          <w:bCs/>
        </w:rPr>
        <w:t>.</w:t>
      </w:r>
      <w:r w:rsidRPr="00EC4DE5">
        <w:rPr>
          <w:rFonts w:hint="eastAsia"/>
          <w:bCs/>
        </w:rPr>
        <w:t>母猪</w:t>
      </w:r>
      <w:r>
        <w:rPr>
          <w:rFonts w:hint="eastAsia"/>
          <w:bCs/>
        </w:rPr>
        <w:t>。</w:t>
      </w:r>
      <w:r w:rsidRPr="00EC4DE5">
        <w:rPr>
          <w:rFonts w:hint="eastAsia"/>
          <w:bCs/>
        </w:rPr>
        <w:t>主要症状流产早产。胎儿多为死胎，大小不等或出现木乃伊胎</w:t>
      </w:r>
      <w:r>
        <w:rPr>
          <w:rFonts w:hint="eastAsia"/>
          <w:bCs/>
        </w:rPr>
        <w:t>（见</w:t>
      </w:r>
      <w:r>
        <w:rPr>
          <w:rFonts w:hint="eastAsia"/>
        </w:rPr>
        <w:t>图</w:t>
      </w:r>
      <w:r>
        <w:rPr>
          <w:rFonts w:hint="eastAsia"/>
        </w:rPr>
        <w:t>2-</w:t>
      </w:r>
      <w:r>
        <w:t>5</w:t>
      </w:r>
      <w:r>
        <w:rPr>
          <w:rFonts w:hint="eastAsia"/>
        </w:rPr>
        <w:t>-</w:t>
      </w:r>
      <w:r>
        <w:t>5</w:t>
      </w:r>
      <w:r w:rsidRPr="007300F0">
        <w:rPr>
          <w:rFonts w:hint="eastAsia"/>
        </w:rPr>
        <w:t>）</w:t>
      </w:r>
      <w:r w:rsidRPr="009A1200">
        <w:rPr>
          <w:rFonts w:hint="eastAsia"/>
        </w:rPr>
        <w:t>。</w:t>
      </w:r>
      <w:r w:rsidRPr="00EC4DE5">
        <w:rPr>
          <w:rFonts w:hint="eastAsia"/>
          <w:bCs/>
        </w:rPr>
        <w:t>流产后母猪症状减轻，体温食欲恢复正常。</w:t>
      </w:r>
    </w:p>
    <w:p w:rsidR="005325C7" w:rsidRDefault="005325C7" w:rsidP="005325C7">
      <w:pPr>
        <w:spacing w:line="240" w:lineRule="auto"/>
        <w:ind w:firstLine="420"/>
        <w:rPr>
          <w:bCs/>
        </w:rPr>
      </w:pPr>
      <w:r w:rsidRPr="00EC4DE5">
        <w:rPr>
          <w:rFonts w:hint="eastAsia"/>
          <w:bCs/>
        </w:rPr>
        <w:t>3</w:t>
      </w:r>
      <w:r>
        <w:rPr>
          <w:rFonts w:hint="eastAsia"/>
          <w:bCs/>
        </w:rPr>
        <w:t>.</w:t>
      </w:r>
      <w:r w:rsidRPr="00EC4DE5">
        <w:rPr>
          <w:rFonts w:hint="eastAsia"/>
          <w:bCs/>
        </w:rPr>
        <w:t>公猪除一般症状外，病初高热后常发生睾丸肿胀，多为一侧性，亦有两侧性。（精神食欲无大变化，转归一般良好），肿大的睾丸发热有痛感，数日开始消退，多数缩小变硬活动受限</w:t>
      </w:r>
      <w:r>
        <w:rPr>
          <w:rFonts w:hint="eastAsia"/>
          <w:bCs/>
        </w:rPr>
        <w:t>（见</w:t>
      </w:r>
      <w:r>
        <w:rPr>
          <w:rFonts w:hint="eastAsia"/>
        </w:rPr>
        <w:t>图</w:t>
      </w:r>
      <w:r>
        <w:rPr>
          <w:rFonts w:hint="eastAsia"/>
        </w:rPr>
        <w:t>2-</w:t>
      </w:r>
      <w:r>
        <w:t>5</w:t>
      </w:r>
      <w:r>
        <w:rPr>
          <w:rFonts w:hint="eastAsia"/>
        </w:rPr>
        <w:t>-</w:t>
      </w:r>
      <w:r>
        <w:t>6</w:t>
      </w:r>
      <w:r w:rsidRPr="00606FDD">
        <w:rPr>
          <w:rFonts w:hint="eastAsia"/>
        </w:rPr>
        <w:t>）</w:t>
      </w:r>
      <w:r w:rsidRPr="00EC4DE5">
        <w:rPr>
          <w:rFonts w:hint="eastAsia"/>
          <w:bCs/>
        </w:rPr>
        <w:t>。若为一侧性的不会影响配种能力，两侧性的则影响。</w:t>
      </w:r>
    </w:p>
    <w:p w:rsidR="005325C7" w:rsidRDefault="005325C7" w:rsidP="005325C7">
      <w:pPr>
        <w:spacing w:line="240" w:lineRule="auto"/>
        <w:ind w:firstLine="420"/>
        <w:rPr>
          <w:bCs/>
        </w:rPr>
      </w:pPr>
      <w:r w:rsidRPr="00EC4DE5">
        <w:rPr>
          <w:rFonts w:hint="eastAsia"/>
          <w:bCs/>
        </w:rPr>
        <w:t>脑膜、脑脊髓充血，脑室脑脊液增多。睾丸不同程度肿大，实质有充血出血甚至坏死。子宫内膜充血，黏膜上有粘稠分泌物覆盖，并有小点状出血。流产的胎儿脑水肿，用水、腹水增多及皮下水肿。</w:t>
      </w:r>
    </w:p>
    <w:p w:rsidR="005325C7" w:rsidRPr="007B0D83" w:rsidRDefault="005325C7" w:rsidP="005325C7">
      <w:pPr>
        <w:spacing w:line="240" w:lineRule="auto"/>
        <w:ind w:firstLineChars="200" w:firstLine="480"/>
        <w:rPr>
          <w:sz w:val="24"/>
        </w:rPr>
      </w:pPr>
      <w:r w:rsidRPr="007B0D83">
        <w:rPr>
          <w:rFonts w:hint="eastAsia"/>
          <w:sz w:val="24"/>
        </w:rPr>
        <w:t>（四）剖检诊断</w:t>
      </w:r>
    </w:p>
    <w:p w:rsidR="005325C7" w:rsidRDefault="005325C7" w:rsidP="005325C7">
      <w:pPr>
        <w:spacing w:line="240" w:lineRule="auto"/>
        <w:ind w:firstLine="420"/>
        <w:rPr>
          <w:bCs/>
        </w:rPr>
      </w:pPr>
    </w:p>
    <w:p w:rsidR="005325C7" w:rsidRDefault="005325C7" w:rsidP="005325C7">
      <w:pPr>
        <w:spacing w:line="240" w:lineRule="auto"/>
        <w:ind w:firstLine="420"/>
        <w:rPr>
          <w:bCs/>
        </w:rPr>
      </w:pPr>
      <w:r>
        <w:rPr>
          <w:noProof/>
        </w:rPr>
        <w:lastRenderedPageBreak/>
        <mc:AlternateContent>
          <mc:Choice Requires="wps">
            <w:drawing>
              <wp:anchor distT="0" distB="0" distL="114300" distR="114300" simplePos="0" relativeHeight="251662336" behindDoc="0" locked="0" layoutInCell="1" allowOverlap="1" wp14:anchorId="03BB33A6" wp14:editId="3FB90700">
                <wp:simplePos x="0" y="0"/>
                <wp:positionH relativeFrom="column">
                  <wp:posOffset>3295650</wp:posOffset>
                </wp:positionH>
                <wp:positionV relativeFrom="paragraph">
                  <wp:posOffset>1630680</wp:posOffset>
                </wp:positionV>
                <wp:extent cx="1797050" cy="485775"/>
                <wp:effectExtent l="0" t="0" r="12700" b="28575"/>
                <wp:wrapSquare wrapText="bothSides"/>
                <wp:docPr id="3571" name="文本框 3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485775"/>
                        </a:xfrm>
                        <a:prstGeom prst="rect">
                          <a:avLst/>
                        </a:prstGeom>
                        <a:solidFill>
                          <a:srgbClr val="FFFFFF"/>
                        </a:solidFill>
                        <a:ln w="9525">
                          <a:solidFill>
                            <a:srgbClr val="FFFFFF"/>
                          </a:solidFill>
                          <a:miter lim="800000"/>
                          <a:headEnd/>
                          <a:tailEnd/>
                        </a:ln>
                      </wps:spPr>
                      <wps:txbx>
                        <w:txbxContent>
                          <w:p w:rsidR="005325C7" w:rsidRPr="00D71C84" w:rsidRDefault="005325C7" w:rsidP="005325C7">
                            <w:pPr>
                              <w:pStyle w:val="a5"/>
                            </w:pPr>
                            <w:r w:rsidRPr="00D71C84">
                              <w:rPr>
                                <w:rFonts w:hint="eastAsia"/>
                              </w:rPr>
                              <w:t>图</w:t>
                            </w:r>
                            <w:r w:rsidRPr="00780DA9">
                              <w:t>2-5-</w:t>
                            </w:r>
                            <w:r>
                              <w:t>6</w:t>
                            </w:r>
                            <w:r w:rsidRPr="00D71C84">
                              <w:rPr>
                                <w:rFonts w:hint="eastAsia"/>
                              </w:rPr>
                              <w:t>乙型脑炎</w:t>
                            </w:r>
                          </w:p>
                          <w:p w:rsidR="005325C7" w:rsidRPr="00D71C84" w:rsidRDefault="005325C7" w:rsidP="005325C7">
                            <w:pPr>
                              <w:pStyle w:val="a5"/>
                            </w:pPr>
                            <w:r w:rsidRPr="00D71C84">
                              <w:rPr>
                                <w:rFonts w:hint="eastAsia"/>
                              </w:rPr>
                              <w:t>病公猪左侧睾丸肿大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B33A6" id="_x0000_t202" coordsize="21600,21600" o:spt="202" path="m,l,21600r21600,l21600,xe">
                <v:stroke joinstyle="miter"/>
                <v:path gradientshapeok="t" o:connecttype="rect"/>
              </v:shapetype>
              <v:shape id="文本框 3571" o:spid="_x0000_s1026" type="#_x0000_t202" style="position:absolute;left:0;text-align:left;margin-left:259.5pt;margin-top:128.4pt;width:141.5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" strokecolor="white">
                <v:textbox>
                  <w:txbxContent>
                    <w:p w:rsidR="005325C7" w:rsidRPr="00D71C84" w:rsidRDefault="005325C7" w:rsidP="005325C7">
                      <w:pPr>
                        <w:pStyle w:val="a5"/>
                      </w:pPr>
                      <w:r w:rsidRPr="00D71C84">
                        <w:rPr>
                          <w:rFonts w:hint="eastAsia"/>
                        </w:rPr>
                        <w:t>图</w:t>
                      </w:r>
                      <w:r w:rsidRPr="00780DA9">
                        <w:t>2-5-</w:t>
                      </w:r>
                      <w:r>
                        <w:t>6</w:t>
                      </w:r>
                      <w:r w:rsidRPr="00D71C84">
                        <w:rPr>
                          <w:rFonts w:hint="eastAsia"/>
                        </w:rPr>
                        <w:t>乙型脑炎</w:t>
                      </w:r>
                    </w:p>
                    <w:p w:rsidR="005325C7" w:rsidRPr="00D71C84" w:rsidRDefault="005325C7" w:rsidP="005325C7">
                      <w:pPr>
                        <w:pStyle w:val="a5"/>
                      </w:pPr>
                      <w:r w:rsidRPr="00D71C84">
                        <w:rPr>
                          <w:rFonts w:hint="eastAsia"/>
                        </w:rPr>
                        <w:t>病公猪左侧睾丸肿大</w:t>
                      </w: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384E5E79" wp14:editId="318B08C5">
                <wp:simplePos x="0" y="0"/>
                <wp:positionH relativeFrom="column">
                  <wp:posOffset>177800</wp:posOffset>
                </wp:positionH>
                <wp:positionV relativeFrom="paragraph">
                  <wp:posOffset>1631950</wp:posOffset>
                </wp:positionV>
                <wp:extent cx="2514600" cy="485775"/>
                <wp:effectExtent l="0" t="0" r="19050" b="28575"/>
                <wp:wrapSquare wrapText="bothSides"/>
                <wp:docPr id="3570" name="文本框 3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85775"/>
                        </a:xfrm>
                        <a:prstGeom prst="rect">
                          <a:avLst/>
                        </a:prstGeom>
                        <a:solidFill>
                          <a:srgbClr val="FFFFFF"/>
                        </a:solidFill>
                        <a:ln w="9525">
                          <a:solidFill>
                            <a:srgbClr val="FFFFFF"/>
                          </a:solidFill>
                          <a:miter lim="800000"/>
                          <a:headEnd/>
                          <a:tailEnd/>
                        </a:ln>
                      </wps:spPr>
                      <wps:txbx>
                        <w:txbxContent>
                          <w:p w:rsidR="005325C7" w:rsidRDefault="005325C7" w:rsidP="005325C7">
                            <w:pPr>
                              <w:pStyle w:val="a5"/>
                            </w:pPr>
                            <w:r w:rsidRPr="007300F0">
                              <w:rPr>
                                <w:rFonts w:hint="eastAsia"/>
                              </w:rPr>
                              <w:t>图</w:t>
                            </w:r>
                            <w:r w:rsidRPr="00780DA9">
                              <w:t>2-5-</w:t>
                            </w:r>
                            <w:r>
                              <w:t>5</w:t>
                            </w:r>
                            <w:r>
                              <w:rPr>
                                <w:rFonts w:hint="eastAsia"/>
                              </w:rPr>
                              <w:t>乙型脑炎</w:t>
                            </w:r>
                          </w:p>
                          <w:p w:rsidR="005325C7" w:rsidRPr="00C24743" w:rsidRDefault="005325C7" w:rsidP="005325C7">
                            <w:pPr>
                              <w:pStyle w:val="a5"/>
                            </w:pPr>
                            <w:r w:rsidRPr="00C24743">
                              <w:rPr>
                                <w:rFonts w:hint="eastAsia"/>
                              </w:rPr>
                              <w:t>死胎、木乃伊胎，同一窝死胎大小不一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E5E79" id="文本框 3570" o:spid="_x0000_s1027" type="#_x0000_t202" style="position:absolute;left:0;text-align:left;margin-left:14pt;margin-top:128.5pt;width:198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" strokecolor="white">
                <v:textbox>
                  <w:txbxContent>
                    <w:p w:rsidR="005325C7" w:rsidRDefault="005325C7" w:rsidP="005325C7">
                      <w:pPr>
                        <w:pStyle w:val="a5"/>
                      </w:pPr>
                      <w:r w:rsidRPr="007300F0">
                        <w:rPr>
                          <w:rFonts w:hint="eastAsia"/>
                        </w:rPr>
                        <w:t>图</w:t>
                      </w:r>
                      <w:r w:rsidRPr="00780DA9">
                        <w:t>2-5-</w:t>
                      </w:r>
                      <w:r>
                        <w:t>5</w:t>
                      </w:r>
                      <w:r>
                        <w:rPr>
                          <w:rFonts w:hint="eastAsia"/>
                        </w:rPr>
                        <w:t>乙型脑炎</w:t>
                      </w:r>
                    </w:p>
                    <w:p w:rsidR="005325C7" w:rsidRPr="00C24743" w:rsidRDefault="005325C7" w:rsidP="005325C7">
                      <w:pPr>
                        <w:pStyle w:val="a5"/>
                      </w:pPr>
                      <w:r w:rsidRPr="00C24743">
                        <w:rPr>
                          <w:rFonts w:hint="eastAsia"/>
                        </w:rPr>
                        <w:t>死胎、木乃伊胎，同一窝死胎大小不一</w:t>
                      </w:r>
                    </w:p>
                  </w:txbxContent>
                </v:textbox>
                <w10:wrap type="square"/>
              </v:shape>
            </w:pict>
          </mc:Fallback>
        </mc:AlternateContent>
      </w:r>
      <w:r>
        <w:rPr>
          <w:noProof/>
        </w:rPr>
        <w:drawing>
          <wp:anchor distT="0" distB="0" distL="114300" distR="114300" simplePos="0" relativeHeight="251660288" behindDoc="0" locked="0" layoutInCell="1" allowOverlap="1" wp14:anchorId="3DDC4BFA" wp14:editId="475B8A90">
            <wp:simplePos x="0" y="0"/>
            <wp:positionH relativeFrom="margin">
              <wp:posOffset>2781300</wp:posOffset>
            </wp:positionH>
            <wp:positionV relativeFrom="paragraph">
              <wp:posOffset>38100</wp:posOffset>
            </wp:positionV>
            <wp:extent cx="2404745" cy="1587500"/>
            <wp:effectExtent l="0" t="0" r="0" b="0"/>
            <wp:wrapSquare wrapText="bothSides"/>
            <wp:docPr id="75" name="图片 3569" descr="乙型脑炎公猪一侧睾丸肿大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69" descr="乙型脑炎公猪一侧睾丸肿大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4745" cy="1587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1DDFA0DD" wp14:editId="272AFD01">
            <wp:simplePos x="0" y="0"/>
            <wp:positionH relativeFrom="column">
              <wp:posOffset>177800</wp:posOffset>
            </wp:positionH>
            <wp:positionV relativeFrom="paragraph">
              <wp:posOffset>41275</wp:posOffset>
            </wp:positionV>
            <wp:extent cx="2514600" cy="1584960"/>
            <wp:effectExtent l="0" t="0" r="0" b="0"/>
            <wp:wrapTight wrapText="bothSides">
              <wp:wrapPolygon edited="0">
                <wp:start x="0" y="0"/>
                <wp:lineTo x="0" y="21288"/>
                <wp:lineTo x="21436" y="21288"/>
                <wp:lineTo x="21436" y="0"/>
                <wp:lineTo x="0" y="0"/>
              </wp:wrapPolygon>
            </wp:wrapTight>
            <wp:docPr id="74" name="图片 3568" descr="4-3 乙型脑炎：死胎、木乃伊胎，同一窝死胎大小不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68" descr="4-3 乙型脑炎：死胎、木乃伊胎，同一窝死胎大小不一"/>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1584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25C7" w:rsidRPr="00EC4DE5" w:rsidRDefault="005325C7" w:rsidP="005325C7">
      <w:pPr>
        <w:spacing w:line="240" w:lineRule="auto"/>
        <w:rPr>
          <w:b/>
          <w:bCs/>
        </w:rPr>
      </w:pPr>
    </w:p>
    <w:p w:rsidR="005325C7" w:rsidRDefault="005325C7" w:rsidP="005325C7">
      <w:pPr>
        <w:spacing w:line="240" w:lineRule="auto"/>
        <w:ind w:firstLine="420"/>
        <w:rPr>
          <w:bCs/>
        </w:rPr>
      </w:pPr>
    </w:p>
    <w:p w:rsidR="005325C7" w:rsidRDefault="005325C7" w:rsidP="005325C7">
      <w:pPr>
        <w:spacing w:line="240" w:lineRule="auto"/>
        <w:ind w:firstLine="420"/>
        <w:rPr>
          <w:bCs/>
        </w:rPr>
      </w:pPr>
    </w:p>
    <w:p w:rsidR="00900E45" w:rsidRDefault="00900E45"/>
    <w:sectPr w:rsidR="00900E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D4E" w:rsidRDefault="00465D4E" w:rsidP="005325C7">
      <w:pPr>
        <w:spacing w:line="240" w:lineRule="auto"/>
      </w:pPr>
      <w:r>
        <w:separator/>
      </w:r>
    </w:p>
  </w:endnote>
  <w:endnote w:type="continuationSeparator" w:id="0">
    <w:p w:rsidR="00465D4E" w:rsidRDefault="00465D4E" w:rsidP="005325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D4E" w:rsidRDefault="00465D4E" w:rsidP="005325C7">
      <w:pPr>
        <w:spacing w:line="240" w:lineRule="auto"/>
      </w:pPr>
      <w:r>
        <w:separator/>
      </w:r>
    </w:p>
  </w:footnote>
  <w:footnote w:type="continuationSeparator" w:id="0">
    <w:p w:rsidR="00465D4E" w:rsidRDefault="00465D4E" w:rsidP="005325C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7C8"/>
    <w:rsid w:val="003817C8"/>
    <w:rsid w:val="00465D4E"/>
    <w:rsid w:val="005325C7"/>
    <w:rsid w:val="00900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BCF76B91-F95F-4DC6-A293-FBB4A3735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5C7"/>
    <w:pPr>
      <w:widowControl w:val="0"/>
      <w:spacing w:line="360" w:lineRule="exact"/>
      <w:jc w:val="both"/>
    </w:pPr>
    <w:rPr>
      <w:rFonts w:ascii="Calibri" w:eastAsia="宋体" w:hAnsi="Calibri" w:cs="Times New Roman"/>
    </w:rPr>
  </w:style>
  <w:style w:type="paragraph" w:styleId="2">
    <w:name w:val="heading 2"/>
    <w:basedOn w:val="a"/>
    <w:next w:val="a"/>
    <w:link w:val="2Char"/>
    <w:uiPriority w:val="9"/>
    <w:unhideWhenUsed/>
    <w:qFormat/>
    <w:rsid w:val="005325C7"/>
    <w:pPr>
      <w:keepNext/>
      <w:keepLines/>
      <w:spacing w:before="260" w:after="260" w:line="416" w:lineRule="atLeast"/>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25C7"/>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325C7"/>
    <w:rPr>
      <w:sz w:val="18"/>
      <w:szCs w:val="18"/>
    </w:rPr>
  </w:style>
  <w:style w:type="paragraph" w:styleId="a4">
    <w:name w:val="footer"/>
    <w:basedOn w:val="a"/>
    <w:link w:val="Char0"/>
    <w:uiPriority w:val="99"/>
    <w:unhideWhenUsed/>
    <w:rsid w:val="005325C7"/>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325C7"/>
    <w:rPr>
      <w:sz w:val="18"/>
      <w:szCs w:val="18"/>
    </w:rPr>
  </w:style>
  <w:style w:type="character" w:customStyle="1" w:styleId="2Char">
    <w:name w:val="标题 2 Char"/>
    <w:basedOn w:val="a0"/>
    <w:link w:val="2"/>
    <w:uiPriority w:val="9"/>
    <w:rsid w:val="005325C7"/>
    <w:rPr>
      <w:rFonts w:ascii="Calibri Light" w:eastAsia="宋体" w:hAnsi="Calibri Light" w:cs="Times New Roman"/>
      <w:b/>
      <w:bCs/>
      <w:sz w:val="32"/>
      <w:szCs w:val="32"/>
    </w:rPr>
  </w:style>
  <w:style w:type="paragraph" w:styleId="a5">
    <w:name w:val="No Spacing"/>
    <w:aliases w:val="图注"/>
    <w:uiPriority w:val="1"/>
    <w:qFormat/>
    <w:rsid w:val="005325C7"/>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1025237925@qq.com</dc:creator>
  <cp:keywords/>
  <dc:description/>
  <cp:lastModifiedBy>1025237925@qq.com</cp:lastModifiedBy>
  <cp:revision>2</cp:revision>
  <dcterms:created xsi:type="dcterms:W3CDTF">2021-02-09T14:58:00Z</dcterms:created>
  <dcterms:modified xsi:type="dcterms:W3CDTF">2021-02-09T14:59:00Z</dcterms:modified>
</cp:coreProperties>
</file>