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360" w:lineRule="exact"/>
        <w:jc w:val="center"/>
        <w:rPr>
          <w:rFonts w:ascii="宋体" w:hAnsi="宋体" w:cs="宋体"/>
          <w:b/>
          <w:bCs/>
          <w:kern w:val="0"/>
          <w:sz w:val="38"/>
          <w:szCs w:val="36"/>
        </w:rPr>
      </w:pPr>
    </w:p>
    <w:p>
      <w:pPr>
        <w:widowControl/>
        <w:spacing w:after="78" w:afterLines="25" w:line="480" w:lineRule="auto"/>
        <w:jc w:val="left"/>
      </w:pPr>
      <w:r>
        <w:rPr>
          <w:rFonts w:hint="eastAsia"/>
          <w:lang w:val="en-US" w:eastAsia="zh-CN"/>
        </w:rPr>
        <w:drawing>
          <wp:inline distT="0" distB="0" distL="114300" distR="114300">
            <wp:extent cx="5074285" cy="862330"/>
            <wp:effectExtent l="0" t="0" r="12065" b="13970"/>
            <wp:docPr id="20" name="图片 1" descr="校徽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徽和字"/>
                    <pic:cNvPicPr>
                      <a:picLocks noChangeAspect="1"/>
                    </pic:cNvPicPr>
                  </pic:nvPicPr>
                  <pic:blipFill>
                    <a:blip r:embed="rId4"/>
                    <a:stretch>
                      <a:fillRect/>
                    </a:stretch>
                  </pic:blipFill>
                  <pic:spPr>
                    <a:xfrm>
                      <a:off x="0" y="0"/>
                      <a:ext cx="5074285" cy="862330"/>
                    </a:xfrm>
                    <a:prstGeom prst="rect">
                      <a:avLst/>
                    </a:prstGeom>
                    <a:noFill/>
                    <a:ln>
                      <a:noFill/>
                    </a:ln>
                  </pic:spPr>
                </pic:pic>
              </a:graphicData>
            </a:graphic>
          </wp:inline>
        </w:drawing>
      </w:r>
    </w:p>
    <w:p>
      <w:pPr>
        <w:widowControl/>
        <w:spacing w:after="78" w:afterLines="25" w:line="480" w:lineRule="auto"/>
        <w:jc w:val="center"/>
        <w:rPr>
          <w:rFonts w:hint="eastAsia"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现代学徒制人才培养方案</w:t>
      </w:r>
    </w:p>
    <w:p>
      <w:pPr>
        <w:widowControl/>
        <w:spacing w:after="78" w:afterLines="25" w:line="480" w:lineRule="auto"/>
        <w:jc w:val="center"/>
        <w:rPr>
          <w:rFonts w:ascii="宋体" w:hAnsi="宋体" w:cs="宋体"/>
          <w:b/>
          <w:bCs/>
          <w:kern w:val="0"/>
          <w:sz w:val="48"/>
          <w:szCs w:val="48"/>
        </w:rPr>
      </w:pPr>
      <w:r>
        <w:rPr>
          <w:rFonts w:hint="eastAsia" w:ascii="宋体" w:hAnsi="宋体" w:cs="宋体"/>
          <w:b/>
          <w:bCs/>
          <w:kern w:val="0"/>
          <w:sz w:val="48"/>
          <w:szCs w:val="48"/>
        </w:rPr>
        <w:t>现代学徒制畜牧兽医专业2020级</w:t>
      </w:r>
    </w:p>
    <w:p>
      <w:pPr>
        <w:widowControl/>
        <w:spacing w:after="78" w:afterLines="25" w:line="480" w:lineRule="auto"/>
        <w:jc w:val="center"/>
        <w:rPr>
          <w:rFonts w:ascii="宋体" w:hAnsi="宋体" w:cs="宋体"/>
          <w:b/>
          <w:bCs/>
          <w:kern w:val="0"/>
          <w:sz w:val="48"/>
          <w:szCs w:val="48"/>
        </w:rPr>
      </w:pPr>
      <w:r>
        <w:rPr>
          <w:rFonts w:hint="eastAsia" w:ascii="宋体" w:hAnsi="宋体" w:cs="宋体"/>
          <w:b/>
          <w:bCs/>
          <w:kern w:val="0"/>
          <w:sz w:val="48"/>
          <w:szCs w:val="48"/>
        </w:rPr>
        <w:t>人才培养方案</w:t>
      </w:r>
    </w:p>
    <w:p>
      <w:pPr>
        <w:widowControl/>
        <w:spacing w:after="78" w:afterLines="25" w:line="480" w:lineRule="auto"/>
        <w:jc w:val="center"/>
        <w:rPr>
          <w:rFonts w:ascii="宋体" w:hAnsi="宋体" w:cs="宋体"/>
          <w:b/>
          <w:bCs/>
          <w:kern w:val="0"/>
          <w:sz w:val="48"/>
          <w:szCs w:val="48"/>
        </w:rPr>
      </w:pPr>
    </w:p>
    <w:p>
      <w:pPr>
        <w:widowControl/>
        <w:spacing w:after="78" w:afterLines="25" w:line="480" w:lineRule="auto"/>
        <w:jc w:val="center"/>
        <w:rPr>
          <w:rFonts w:asciiTheme="minorEastAsia" w:hAnsiTheme="minorEastAsia"/>
          <w:b/>
          <w:color w:val="000000"/>
          <w:sz w:val="32"/>
          <w:szCs w:val="32"/>
        </w:rPr>
      </w:pPr>
      <w:r>
        <w:rPr>
          <w:rFonts w:hint="eastAsia" w:ascii="宋体" w:hAnsi="宋体" w:cs="宋体"/>
          <w:b/>
          <w:bCs/>
          <w:kern w:val="0"/>
          <w:sz w:val="28"/>
          <w:szCs w:val="28"/>
        </w:rPr>
        <w:t xml:space="preserve">   </w:t>
      </w:r>
      <w:r>
        <w:rPr>
          <w:rFonts w:hint="eastAsia" w:ascii="宋体" w:hAnsi="宋体" w:cs="宋体"/>
          <w:b/>
          <w:bCs/>
          <w:kern w:val="0"/>
          <w:sz w:val="32"/>
          <w:szCs w:val="32"/>
        </w:rPr>
        <w:t>企业：</w:t>
      </w:r>
      <w:r>
        <w:rPr>
          <w:rFonts w:hint="eastAsia" w:asciiTheme="minorEastAsia" w:hAnsiTheme="minorEastAsia"/>
          <w:b/>
          <w:color w:val="000000"/>
          <w:sz w:val="32"/>
          <w:szCs w:val="32"/>
        </w:rPr>
        <w:t>广东正邦生态养殖有限公司</w:t>
      </w:r>
    </w:p>
    <w:p>
      <w:pPr>
        <w:widowControl/>
        <w:spacing w:after="78" w:afterLines="25" w:line="480" w:lineRule="auto"/>
        <w:jc w:val="center"/>
        <w:rPr>
          <w:rFonts w:ascii="宋体" w:hAnsi="宋体" w:cs="宋体"/>
          <w:b/>
          <w:bCs/>
          <w:kern w:val="0"/>
          <w:sz w:val="32"/>
          <w:szCs w:val="32"/>
        </w:rPr>
      </w:pPr>
      <w:r>
        <w:rPr>
          <w:rFonts w:hint="eastAsia" w:asciiTheme="minorEastAsia" w:hAnsiTheme="minorEastAsia"/>
          <w:b/>
          <w:color w:val="000000"/>
          <w:sz w:val="32"/>
          <w:szCs w:val="32"/>
        </w:rPr>
        <w:t xml:space="preserve">   学校：</w:t>
      </w:r>
      <w:r>
        <w:rPr>
          <w:rFonts w:hint="eastAsia" w:ascii="宋体" w:hAnsi="宋体" w:cs="宋体"/>
          <w:b/>
          <w:bCs/>
          <w:kern w:val="0"/>
          <w:sz w:val="32"/>
          <w:szCs w:val="32"/>
        </w:rPr>
        <w:t>广东茂名农林科技职业学院</w:t>
      </w: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both"/>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adjustRightInd w:val="0"/>
        <w:snapToGrid w:val="0"/>
        <w:spacing w:after="78" w:afterLines="25"/>
        <w:ind w:firstLine="1928" w:firstLineChars="600"/>
        <w:rPr>
          <w:rFonts w:asciiTheme="minorEastAsia" w:hAnsiTheme="minorEastAsia"/>
          <w:b/>
          <w:color w:val="000000"/>
          <w:sz w:val="32"/>
          <w:szCs w:val="32"/>
        </w:rPr>
      </w:pPr>
      <w:r>
        <w:rPr>
          <w:rFonts w:hint="eastAsia" w:asciiTheme="minorEastAsia" w:hAnsiTheme="minorEastAsia"/>
          <w:b/>
          <w:color w:val="000000"/>
          <w:sz w:val="32"/>
          <w:szCs w:val="32"/>
        </w:rPr>
        <w:t>广东正邦生态养殖有限公司</w:t>
      </w:r>
    </w:p>
    <w:p>
      <w:pPr>
        <w:widowControl/>
        <w:adjustRightInd w:val="0"/>
        <w:snapToGrid w:val="0"/>
        <w:spacing w:after="78" w:afterLines="25"/>
        <w:jc w:val="center"/>
        <w:rPr>
          <w:rFonts w:asciiTheme="minorEastAsia" w:hAnsiTheme="minorEastAsia"/>
          <w:b/>
          <w:color w:val="000000"/>
          <w:sz w:val="32"/>
          <w:szCs w:val="32"/>
        </w:rPr>
      </w:pPr>
      <w:r>
        <w:rPr>
          <w:rFonts w:hint="eastAsia" w:asciiTheme="minorEastAsia" w:hAnsiTheme="minorEastAsia"/>
          <w:b/>
          <w:color w:val="000000"/>
          <w:sz w:val="32"/>
          <w:szCs w:val="32"/>
        </w:rPr>
        <w:t xml:space="preserve">                                           联合编制</w:t>
      </w:r>
    </w:p>
    <w:p>
      <w:pPr>
        <w:widowControl/>
        <w:adjustRightInd w:val="0"/>
        <w:snapToGrid w:val="0"/>
        <w:spacing w:after="78" w:afterLines="25"/>
        <w:ind w:firstLine="1928" w:firstLineChars="600"/>
        <w:rPr>
          <w:rFonts w:ascii="宋体" w:hAnsi="宋体" w:cs="宋体"/>
          <w:b/>
          <w:bCs/>
          <w:kern w:val="0"/>
          <w:sz w:val="32"/>
          <w:szCs w:val="32"/>
        </w:rPr>
      </w:pPr>
      <w:r>
        <w:rPr>
          <w:rFonts w:hint="eastAsia" w:ascii="宋体" w:hAnsi="宋体" w:cs="宋体"/>
          <w:b/>
          <w:bCs/>
          <w:kern w:val="0"/>
          <w:sz w:val="32"/>
          <w:szCs w:val="32"/>
        </w:rPr>
        <w:t>广东茂名农林科技职业学院动</w:t>
      </w:r>
      <w:r>
        <w:rPr>
          <w:rFonts w:ascii="宋体" w:hAnsi="宋体" w:cs="宋体"/>
          <w:b/>
          <w:bCs/>
          <w:kern w:val="0"/>
          <w:sz w:val="32"/>
          <w:szCs w:val="32"/>
        </w:rPr>
        <w:t>科系</w:t>
      </w:r>
    </w:p>
    <w:p>
      <w:pPr>
        <w:widowControl/>
        <w:adjustRightInd w:val="0"/>
        <w:snapToGrid w:val="0"/>
        <w:spacing w:after="78" w:afterLines="25"/>
        <w:jc w:val="center"/>
        <w:rPr>
          <w:rFonts w:ascii="宋体" w:hAnsi="宋体" w:cs="宋体"/>
          <w:b/>
          <w:bCs/>
          <w:kern w:val="0"/>
          <w:sz w:val="32"/>
          <w:szCs w:val="32"/>
        </w:rPr>
      </w:pPr>
      <w:r>
        <w:rPr>
          <w:rFonts w:hint="eastAsia" w:ascii="宋体" w:hAnsi="宋体" w:cs="宋体"/>
          <w:b/>
          <w:bCs/>
          <w:kern w:val="0"/>
          <w:sz w:val="32"/>
          <w:szCs w:val="32"/>
        </w:rPr>
        <w:t>二0二0年五月</w:t>
      </w:r>
    </w:p>
    <w:p>
      <w:pPr>
        <w:widowControl/>
        <w:spacing w:after="78" w:afterLines="25" w:line="360" w:lineRule="exact"/>
        <w:jc w:val="both"/>
        <w:rPr>
          <w:rFonts w:ascii="宋体" w:hAnsi="宋体" w:cs="宋体"/>
          <w:b/>
          <w:bCs/>
          <w:kern w:val="0"/>
          <w:sz w:val="38"/>
          <w:szCs w:val="36"/>
        </w:rPr>
      </w:pPr>
      <w:bookmarkStart w:id="6" w:name="_GoBack"/>
      <w:bookmarkEnd w:id="6"/>
    </w:p>
    <w:p>
      <w:pPr>
        <w:adjustRightInd w:val="0"/>
        <w:snapToGrid w:val="0"/>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一、专业名称及代码</w:t>
      </w:r>
    </w:p>
    <w:p>
      <w:pPr>
        <w:adjustRightInd w:val="0"/>
        <w:snapToGrid w:val="0"/>
        <w:spacing w:line="500" w:lineRule="exact"/>
        <w:ind w:firstLine="602" w:firstLineChars="200"/>
        <w:rPr>
          <w:rFonts w:asciiTheme="minorEastAsia" w:hAnsiTheme="minorEastAsia" w:eastAsiaTheme="minorEastAsia"/>
          <w:b/>
          <w:bCs/>
          <w:sz w:val="28"/>
          <w:szCs w:val="28"/>
        </w:rPr>
      </w:pPr>
      <w:r>
        <w:rPr>
          <w:rFonts w:hint="eastAsia" w:asciiTheme="minorEastAsia" w:hAnsiTheme="minorEastAsia" w:eastAsiaTheme="minorEastAsia"/>
          <w:b/>
          <w:bCs/>
          <w:sz w:val="30"/>
          <w:szCs w:val="30"/>
        </w:rPr>
        <w:t>（一）专业名称</w:t>
      </w:r>
      <w:r>
        <w:rPr>
          <w:rFonts w:hint="eastAsia" w:asciiTheme="minorEastAsia" w:hAnsiTheme="minorEastAsia" w:eastAsiaTheme="minorEastAsia"/>
          <w:sz w:val="30"/>
          <w:szCs w:val="30"/>
        </w:rPr>
        <w:t>:</w:t>
      </w:r>
      <w:r>
        <w:rPr>
          <w:rFonts w:hint="eastAsia" w:asciiTheme="minorEastAsia" w:hAnsiTheme="minorEastAsia" w:eastAsiaTheme="minorEastAsia"/>
          <w:sz w:val="28"/>
          <w:szCs w:val="28"/>
        </w:rPr>
        <w:t>畜牧</w:t>
      </w:r>
      <w:r>
        <w:rPr>
          <w:rFonts w:asciiTheme="minorEastAsia" w:hAnsiTheme="minorEastAsia" w:eastAsiaTheme="minorEastAsia"/>
          <w:sz w:val="28"/>
          <w:szCs w:val="28"/>
        </w:rPr>
        <w:t>兽医</w:t>
      </w:r>
    </w:p>
    <w:p>
      <w:pPr>
        <w:adjustRightInd w:val="0"/>
        <w:snapToGrid w:val="0"/>
        <w:spacing w:line="500" w:lineRule="exact"/>
        <w:ind w:firstLine="602" w:firstLineChars="200"/>
        <w:rPr>
          <w:rFonts w:asciiTheme="minorEastAsia" w:hAnsiTheme="minorEastAsia" w:eastAsiaTheme="minorEastAsia"/>
          <w:b/>
          <w:bCs/>
          <w:sz w:val="36"/>
          <w:szCs w:val="36"/>
        </w:rPr>
      </w:pPr>
      <w:r>
        <w:rPr>
          <w:rFonts w:hint="eastAsia" w:asciiTheme="minorEastAsia" w:hAnsiTheme="minorEastAsia" w:eastAsiaTheme="minorEastAsia"/>
          <w:b/>
          <w:bCs/>
          <w:sz w:val="30"/>
          <w:szCs w:val="30"/>
        </w:rPr>
        <w:t>（二）专业代码:</w:t>
      </w:r>
      <w:r>
        <w:rPr>
          <w:rFonts w:hint="eastAsia" w:asciiTheme="minorEastAsia" w:hAnsiTheme="minorEastAsia" w:eastAsiaTheme="minorEastAsia"/>
          <w:sz w:val="28"/>
          <w:szCs w:val="28"/>
        </w:rPr>
        <w:t xml:space="preserve"> 510301</w:t>
      </w:r>
      <w:r>
        <w:rPr>
          <w:rFonts w:asciiTheme="minorEastAsia" w:hAnsiTheme="minorEastAsia" w:eastAsiaTheme="minorEastAsia"/>
          <w:sz w:val="28"/>
          <w:szCs w:val="28"/>
        </w:rPr>
        <w:t xml:space="preserve">    </w:t>
      </w:r>
    </w:p>
    <w:p>
      <w:pPr>
        <w:adjustRightInd w:val="0"/>
        <w:snapToGrid w:val="0"/>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二、招生对象、招工与招生形式</w:t>
      </w:r>
    </w:p>
    <w:p>
      <w:pPr>
        <w:adjustRightInd w:val="0"/>
        <w:snapToGrid w:val="0"/>
        <w:spacing w:line="500" w:lineRule="exact"/>
        <w:ind w:firstLine="602" w:firstLineChars="200"/>
        <w:rPr>
          <w:rFonts w:asciiTheme="minorEastAsia" w:hAnsiTheme="minorEastAsia" w:eastAsiaTheme="minorEastAsia"/>
          <w:b/>
          <w:bCs/>
          <w:sz w:val="28"/>
          <w:szCs w:val="28"/>
        </w:rPr>
      </w:pPr>
      <w:r>
        <w:rPr>
          <w:rFonts w:hint="eastAsia" w:asciiTheme="minorEastAsia" w:hAnsiTheme="minorEastAsia" w:eastAsiaTheme="minorEastAsia"/>
          <w:b/>
          <w:bCs/>
          <w:sz w:val="30"/>
          <w:szCs w:val="30"/>
        </w:rPr>
        <w:t>（一）招生对象:</w:t>
      </w:r>
      <w:r>
        <w:rPr>
          <w:rFonts w:hint="eastAsia" w:asciiTheme="minorEastAsia" w:hAnsiTheme="minorEastAsia" w:eastAsiaTheme="minorEastAsia"/>
          <w:sz w:val="30"/>
          <w:szCs w:val="30"/>
        </w:rPr>
        <w:t xml:space="preserve"> </w:t>
      </w:r>
      <w:r>
        <w:rPr>
          <w:rFonts w:hint="eastAsia" w:asciiTheme="minorEastAsia" w:hAnsiTheme="minorEastAsia" w:eastAsiaTheme="minorEastAsia"/>
          <w:sz w:val="28"/>
          <w:szCs w:val="28"/>
        </w:rPr>
        <w:t>本省具有中</w:t>
      </w:r>
      <w:r>
        <w:rPr>
          <w:rFonts w:asciiTheme="minorEastAsia" w:hAnsiTheme="minorEastAsia" w:eastAsiaTheme="minorEastAsia"/>
          <w:sz w:val="28"/>
          <w:szCs w:val="28"/>
        </w:rPr>
        <w:t>职</w:t>
      </w:r>
      <w:r>
        <w:rPr>
          <w:rFonts w:hint="eastAsia" w:asciiTheme="minorEastAsia" w:hAnsiTheme="minorEastAsia" w:eastAsiaTheme="minorEastAsia"/>
          <w:sz w:val="28"/>
          <w:szCs w:val="28"/>
        </w:rPr>
        <w:t>和高中学历的应、往届毕业生，或符合条件的累计具有广东1年以上（含1年）社保并与企业签订劳动合同的外省户籍在职员工及港澳台考生。</w:t>
      </w:r>
    </w:p>
    <w:p>
      <w:pPr>
        <w:adjustRightInd w:val="0"/>
        <w:snapToGrid w:val="0"/>
        <w:spacing w:line="500" w:lineRule="exact"/>
        <w:ind w:firstLine="602" w:firstLineChars="200"/>
        <w:rPr>
          <w:rFonts w:asciiTheme="minorEastAsia" w:hAnsiTheme="minorEastAsia" w:eastAsiaTheme="minorEastAsia"/>
        </w:rPr>
      </w:pPr>
      <w:r>
        <w:rPr>
          <w:rFonts w:hint="eastAsia" w:asciiTheme="minorEastAsia" w:hAnsiTheme="minorEastAsia" w:eastAsiaTheme="minorEastAsia"/>
          <w:b/>
          <w:sz w:val="30"/>
          <w:szCs w:val="30"/>
        </w:rPr>
        <w:t>（二）招工形式：</w:t>
      </w:r>
      <w:r>
        <w:rPr>
          <w:rFonts w:hint="eastAsia" w:asciiTheme="minorEastAsia" w:hAnsiTheme="minorEastAsia" w:eastAsiaTheme="minorEastAsia"/>
          <w:sz w:val="28"/>
          <w:szCs w:val="28"/>
        </w:rPr>
        <w:t>公开招聘和接收顶岗实习的中高职毕业生，签订3年以上（含3年）劳动合同。</w:t>
      </w:r>
    </w:p>
    <w:p>
      <w:pPr>
        <w:adjustRightInd w:val="0"/>
        <w:snapToGrid w:val="0"/>
        <w:spacing w:line="500" w:lineRule="exact"/>
        <w:ind w:firstLine="602" w:firstLineChars="200"/>
        <w:rPr>
          <w:rFonts w:asciiTheme="minorEastAsia" w:hAnsiTheme="minorEastAsia" w:eastAsiaTheme="minorEastAsia"/>
          <w:sz w:val="28"/>
          <w:szCs w:val="28"/>
        </w:rPr>
      </w:pPr>
      <w:r>
        <w:rPr>
          <w:rFonts w:hint="eastAsia" w:asciiTheme="minorEastAsia" w:hAnsiTheme="minorEastAsia" w:eastAsiaTheme="minorEastAsia"/>
          <w:b/>
          <w:sz w:val="30"/>
          <w:szCs w:val="30"/>
        </w:rPr>
        <w:t>（三）招生形式：</w:t>
      </w:r>
      <w:r>
        <w:rPr>
          <w:rFonts w:hint="eastAsia" w:asciiTheme="minorEastAsia" w:hAnsiTheme="minorEastAsia" w:eastAsiaTheme="minorEastAsia"/>
          <w:sz w:val="28"/>
          <w:szCs w:val="28"/>
        </w:rPr>
        <w:t>校企联合招生（试点录取的考生如不是本企业在职人员，录取前与本企业签订3年劳动合同）。</w:t>
      </w:r>
    </w:p>
    <w:p>
      <w:pPr>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三、基本学制与学历</w:t>
      </w:r>
    </w:p>
    <w:p>
      <w:pPr>
        <w:spacing w:line="500" w:lineRule="exact"/>
        <w:ind w:firstLine="602" w:firstLineChars="200"/>
        <w:rPr>
          <w:rFonts w:asciiTheme="minorEastAsia" w:hAnsiTheme="minorEastAsia" w:eastAsiaTheme="minorEastAsia"/>
          <w:b/>
          <w:bCs/>
          <w:sz w:val="28"/>
          <w:szCs w:val="28"/>
        </w:rPr>
      </w:pPr>
      <w:r>
        <w:rPr>
          <w:rFonts w:hint="eastAsia" w:asciiTheme="minorEastAsia" w:hAnsiTheme="minorEastAsia" w:eastAsiaTheme="minorEastAsia"/>
          <w:b/>
          <w:bCs/>
          <w:sz w:val="30"/>
          <w:szCs w:val="30"/>
        </w:rPr>
        <w:t>（一）学制：</w:t>
      </w:r>
      <w:r>
        <w:rPr>
          <w:rFonts w:hint="eastAsia" w:asciiTheme="minorEastAsia" w:hAnsiTheme="minorEastAsia" w:eastAsiaTheme="minorEastAsia"/>
          <w:sz w:val="28"/>
          <w:szCs w:val="28"/>
        </w:rPr>
        <w:t>三年</w:t>
      </w:r>
    </w:p>
    <w:p>
      <w:pPr>
        <w:spacing w:line="500" w:lineRule="exact"/>
        <w:ind w:firstLine="602" w:firstLineChars="200"/>
        <w:rPr>
          <w:rFonts w:asciiTheme="minorEastAsia" w:hAnsiTheme="minorEastAsia" w:eastAsiaTheme="minorEastAsia"/>
          <w:b/>
          <w:bCs/>
          <w:sz w:val="28"/>
          <w:szCs w:val="28"/>
        </w:rPr>
      </w:pPr>
      <w:r>
        <w:rPr>
          <w:rFonts w:hint="eastAsia" w:asciiTheme="minorEastAsia" w:hAnsiTheme="minorEastAsia" w:eastAsiaTheme="minorEastAsia"/>
          <w:b/>
          <w:bCs/>
          <w:sz w:val="30"/>
          <w:szCs w:val="30"/>
        </w:rPr>
        <w:t>（二）学历:</w:t>
      </w:r>
      <w:r>
        <w:rPr>
          <w:rFonts w:hint="eastAsia" w:asciiTheme="minorEastAsia" w:hAnsiTheme="minorEastAsia" w:eastAsiaTheme="minorEastAsia"/>
          <w:sz w:val="28"/>
          <w:szCs w:val="28"/>
        </w:rPr>
        <w:t>学生修完学分，并符合毕业条件和要求，可获得高职院校普通专科毕业证书。</w:t>
      </w:r>
    </w:p>
    <w:p>
      <w:pPr>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四、培养目标</w:t>
      </w:r>
    </w:p>
    <w:p>
      <w:pPr>
        <w:pStyle w:val="21"/>
        <w:spacing w:line="500" w:lineRule="exact"/>
        <w:ind w:firstLine="560"/>
        <w:rPr>
          <w:rFonts w:ascii="宋体" w:eastAsia="宋体"/>
          <w:sz w:val="28"/>
          <w:szCs w:val="28"/>
        </w:rPr>
      </w:pPr>
      <w:r>
        <w:rPr>
          <w:rFonts w:hint="eastAsia" w:asciiTheme="minorEastAsia" w:hAnsiTheme="minorEastAsia" w:eastAsiaTheme="minorEastAsia"/>
          <w:sz w:val="28"/>
          <w:szCs w:val="28"/>
        </w:rPr>
        <w:t>本专业培养与我国社会主义现代化建设要求相适应，德、智、体、美、劳全面发展，面向畜禽养殖及产品营销等行业，既能从事畜禽养殖、产品营销岗位等工作，又能胜任畜禽繁殖与改良、畜禽养殖、疾病防治学徒岗位工作</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具有一定的文体知识，身心健康，</w:t>
      </w:r>
      <w:r>
        <w:rPr>
          <w:rFonts w:hint="eastAsia" w:asciiTheme="minorEastAsia" w:hAnsiTheme="minorEastAsia" w:eastAsiaTheme="minorEastAsia"/>
          <w:color w:val="000000"/>
          <w:sz w:val="28"/>
          <w:szCs w:val="28"/>
        </w:rPr>
        <w:t>具备</w:t>
      </w:r>
      <w:r>
        <w:rPr>
          <w:rFonts w:hint="eastAsia" w:asciiTheme="minorEastAsia" w:hAnsiTheme="minorEastAsia" w:eastAsiaTheme="minorEastAsia"/>
          <w:sz w:val="28"/>
          <w:szCs w:val="28"/>
        </w:rPr>
        <w:t>畜牧兽医专业的基本知识和基本技能，良好的语言沟通、团队合作和创新创业的</w:t>
      </w:r>
      <w:r>
        <w:rPr>
          <w:rFonts w:hint="eastAsia" w:asciiTheme="minorEastAsia" w:hAnsiTheme="minorEastAsia" w:eastAsiaTheme="minorEastAsia"/>
          <w:color w:val="000000"/>
          <w:sz w:val="28"/>
          <w:szCs w:val="28"/>
        </w:rPr>
        <w:t>职业能力</w:t>
      </w:r>
      <w:r>
        <w:rPr>
          <w:rFonts w:hint="eastAsia" w:asciiTheme="minorEastAsia" w:hAnsiTheme="minorEastAsia" w:eastAsiaTheme="minorEastAsia"/>
          <w:sz w:val="28"/>
          <w:szCs w:val="28"/>
        </w:rPr>
        <w:t>，以及自主学习能力，在生产、建设、服务、管理第一线的发展型、复合型和</w:t>
      </w:r>
      <w:r>
        <w:rPr>
          <w:rFonts w:asciiTheme="minorEastAsia" w:hAnsiTheme="minorEastAsia" w:eastAsiaTheme="minorEastAsia"/>
          <w:sz w:val="28"/>
          <w:szCs w:val="28"/>
        </w:rPr>
        <w:t>创新型</w:t>
      </w:r>
      <w:r>
        <w:rPr>
          <w:rFonts w:hint="eastAsia" w:asciiTheme="minorEastAsia" w:hAnsiTheme="minorEastAsia" w:eastAsiaTheme="minorEastAsia"/>
          <w:sz w:val="28"/>
          <w:szCs w:val="28"/>
        </w:rPr>
        <w:t>技术技能</w:t>
      </w:r>
      <w:r>
        <w:rPr>
          <w:rFonts w:hint="eastAsia" w:asciiTheme="minorEastAsia" w:hAnsiTheme="minorEastAsia" w:eastAsiaTheme="minorEastAsia"/>
          <w:kern w:val="0"/>
          <w:sz w:val="28"/>
          <w:szCs w:val="28"/>
        </w:rPr>
        <w:t>人才</w:t>
      </w:r>
      <w:r>
        <w:rPr>
          <w:rFonts w:hint="eastAsia" w:ascii="宋体" w:eastAsia="宋体"/>
          <w:sz w:val="28"/>
          <w:szCs w:val="28"/>
        </w:rPr>
        <w:t>。</w:t>
      </w:r>
    </w:p>
    <w:p>
      <w:pPr>
        <w:pStyle w:val="21"/>
        <w:spacing w:line="500" w:lineRule="exact"/>
        <w:ind w:firstLine="643"/>
        <w:rPr>
          <w:rFonts w:ascii="宋体" w:eastAsia="宋体"/>
          <w:b/>
          <w:sz w:val="32"/>
          <w:szCs w:val="32"/>
        </w:rPr>
      </w:pPr>
      <w:r>
        <w:rPr>
          <w:rFonts w:hint="eastAsia" w:ascii="宋体" w:eastAsia="宋体"/>
          <w:b/>
          <w:sz w:val="32"/>
          <w:szCs w:val="32"/>
        </w:rPr>
        <w:t>五、培养方式</w:t>
      </w:r>
    </w:p>
    <w:p>
      <w:pPr>
        <w:pStyle w:val="21"/>
        <w:spacing w:line="500" w:lineRule="exact"/>
        <w:ind w:firstLine="560"/>
        <w:rPr>
          <w:rFonts w:ascii="宋体" w:eastAsia="宋体"/>
          <w:sz w:val="28"/>
          <w:szCs w:val="28"/>
        </w:rPr>
      </w:pPr>
      <w:r>
        <w:rPr>
          <w:rFonts w:hint="eastAsia" w:ascii="宋体" w:eastAsia="宋体"/>
          <w:sz w:val="28"/>
          <w:szCs w:val="28"/>
        </w:rPr>
        <w:t>学校和企业联合招生、联合培养、一体化育人。教学任务由学院教师和企业技术骨干共同承担，形成双导师制。广东农林科技职业学院承担畜牧兽医专业系统的公共基础知识、专业知识学习和技术技能训练；合作企业在种猪生产岗位、配种岗位、分娩哺乳舍岗位、仔猪保育岗位、育肥岗位、兽医岗位通过师傅带徒形式，依据培养方案在不同工作岗位上完成相应的技术技能训练，真正实现教育部提出的职业教育的“五个对接”。</w:t>
      </w:r>
    </w:p>
    <w:p>
      <w:pPr>
        <w:spacing w:line="36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六、职业范围</w:t>
      </w: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（一）职业生涯发展路径</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u w:val="single"/>
        </w:rPr>
        <w:t>畜牧兽医专业</w:t>
      </w:r>
      <w:r>
        <w:rPr>
          <w:rFonts w:hint="eastAsia" w:asciiTheme="minorEastAsia" w:hAnsiTheme="minorEastAsia" w:eastAsiaTheme="minorEastAsia"/>
          <w:b/>
          <w:bCs/>
          <w:sz w:val="28"/>
          <w:szCs w:val="28"/>
        </w:rPr>
        <w:t>职业生涯发展路径</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1  </w:t>
      </w:r>
      <w:r>
        <w:rPr>
          <w:rFonts w:hint="eastAsia" w:asciiTheme="minorEastAsia" w:hAnsiTheme="minorEastAsia" w:eastAsiaTheme="minorEastAsia"/>
          <w:bCs/>
          <w:sz w:val="24"/>
        </w:rPr>
        <w:t>畜牧兽医专业职业生涯发展路径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33"/>
        <w:gridCol w:w="1418"/>
        <w:gridCol w:w="1417"/>
        <w:gridCol w:w="1426"/>
        <w:gridCol w:w="848"/>
        <w:gridCol w:w="84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发展阶段</w:t>
            </w:r>
          </w:p>
        </w:tc>
        <w:tc>
          <w:tcPr>
            <w:tcW w:w="1233" w:type="dxa"/>
            <w:vMerge w:val="restart"/>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学徒</w:t>
            </w:r>
          </w:p>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岗位</w:t>
            </w:r>
          </w:p>
        </w:tc>
        <w:tc>
          <w:tcPr>
            <w:tcW w:w="4261" w:type="dxa"/>
            <w:gridSpan w:val="3"/>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就业岗位</w:t>
            </w:r>
          </w:p>
        </w:tc>
        <w:tc>
          <w:tcPr>
            <w:tcW w:w="848" w:type="dxa"/>
            <w:vMerge w:val="restart"/>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学历</w:t>
            </w:r>
          </w:p>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层次</w:t>
            </w:r>
          </w:p>
        </w:tc>
        <w:tc>
          <w:tcPr>
            <w:tcW w:w="1604" w:type="dxa"/>
            <w:gridSpan w:val="2"/>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发展年限（参考时间）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adjustRightInd w:val="0"/>
              <w:snapToGrid w:val="0"/>
              <w:jc w:val="center"/>
              <w:rPr>
                <w:rFonts w:asciiTheme="minorEastAsia" w:hAnsiTheme="minorEastAsia" w:eastAsiaTheme="minorEastAsia"/>
                <w:b/>
                <w:bCs/>
                <w:kern w:val="0"/>
                <w:sz w:val="24"/>
              </w:rPr>
            </w:pPr>
          </w:p>
        </w:tc>
        <w:tc>
          <w:tcPr>
            <w:tcW w:w="1233" w:type="dxa"/>
            <w:vMerge w:val="continue"/>
            <w:vAlign w:val="center"/>
          </w:tcPr>
          <w:p>
            <w:pPr>
              <w:adjustRightInd w:val="0"/>
              <w:snapToGrid w:val="0"/>
              <w:jc w:val="center"/>
              <w:rPr>
                <w:rFonts w:asciiTheme="minorEastAsia" w:hAnsiTheme="minorEastAsia" w:eastAsiaTheme="minorEastAsia"/>
                <w:b/>
                <w:bCs/>
                <w:kern w:val="0"/>
                <w:sz w:val="24"/>
              </w:rPr>
            </w:pPr>
          </w:p>
        </w:tc>
        <w:tc>
          <w:tcPr>
            <w:tcW w:w="1418" w:type="dxa"/>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操作岗位</w:t>
            </w:r>
          </w:p>
        </w:tc>
        <w:tc>
          <w:tcPr>
            <w:tcW w:w="1417" w:type="dxa"/>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技术岗位</w:t>
            </w:r>
          </w:p>
        </w:tc>
        <w:tc>
          <w:tcPr>
            <w:tcW w:w="1426" w:type="dxa"/>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管理岗位</w:t>
            </w:r>
          </w:p>
        </w:tc>
        <w:tc>
          <w:tcPr>
            <w:tcW w:w="848" w:type="dxa"/>
            <w:vMerge w:val="continue"/>
            <w:vAlign w:val="center"/>
          </w:tcPr>
          <w:p>
            <w:pPr>
              <w:adjustRightInd w:val="0"/>
              <w:snapToGrid w:val="0"/>
              <w:jc w:val="center"/>
              <w:rPr>
                <w:rFonts w:asciiTheme="minorEastAsia" w:hAnsiTheme="minorEastAsia" w:eastAsiaTheme="minorEastAsia"/>
                <w:b/>
                <w:bCs/>
                <w:kern w:val="0"/>
                <w:sz w:val="24"/>
              </w:rPr>
            </w:pPr>
          </w:p>
        </w:tc>
        <w:tc>
          <w:tcPr>
            <w:tcW w:w="846" w:type="dxa"/>
            <w:vAlign w:val="center"/>
          </w:tcPr>
          <w:p>
            <w:pPr>
              <w:adjustRightInd w:val="0"/>
              <w:snapToGrid w:val="0"/>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中职</w:t>
            </w:r>
          </w:p>
        </w:tc>
        <w:tc>
          <w:tcPr>
            <w:tcW w:w="758" w:type="dxa"/>
            <w:vAlign w:val="center"/>
          </w:tcPr>
          <w:p>
            <w:pPr>
              <w:adjustRightInd w:val="0"/>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adjustRightInd w:val="0"/>
              <w:snapToGrid w:val="0"/>
              <w:spacing w:line="42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fldChar w:fldCharType="begin"/>
            </w:r>
            <w:r>
              <w:rPr>
                <w:rFonts w:asciiTheme="minorEastAsia" w:hAnsiTheme="minorEastAsia" w:eastAsiaTheme="minorEastAsia"/>
                <w:bCs/>
                <w:kern w:val="0"/>
                <w:sz w:val="24"/>
              </w:rPr>
              <w:instrText xml:space="preserve"> </w:instrText>
            </w:r>
            <w:r>
              <w:rPr>
                <w:rFonts w:hint="eastAsia" w:asciiTheme="minorEastAsia" w:hAnsiTheme="minorEastAsia" w:eastAsiaTheme="minorEastAsia"/>
                <w:bCs/>
                <w:kern w:val="0"/>
                <w:sz w:val="24"/>
              </w:rPr>
              <w:instrText xml:space="preserve">= 6 \* ROMAN</w:instrText>
            </w:r>
            <w:r>
              <w:rPr>
                <w:rFonts w:asciiTheme="minorEastAsia" w:hAnsiTheme="minorEastAsia" w:eastAsiaTheme="minorEastAsia"/>
                <w:bCs/>
                <w:kern w:val="0"/>
                <w:sz w:val="24"/>
              </w:rPr>
              <w:instrText xml:space="preserve"> </w:instrText>
            </w:r>
            <w:r>
              <w:rPr>
                <w:rFonts w:asciiTheme="minorEastAsia" w:hAnsiTheme="minorEastAsia" w:eastAsiaTheme="minorEastAsia"/>
                <w:bCs/>
                <w:kern w:val="0"/>
                <w:sz w:val="24"/>
              </w:rPr>
              <w:fldChar w:fldCharType="separate"/>
            </w:r>
            <w:r>
              <w:rPr>
                <w:rFonts w:asciiTheme="minorEastAsia" w:hAnsiTheme="minorEastAsia" w:eastAsiaTheme="minorEastAsia"/>
                <w:bCs/>
                <w:kern w:val="0"/>
                <w:sz w:val="24"/>
              </w:rPr>
              <w:t>VI</w:t>
            </w:r>
            <w:r>
              <w:rPr>
                <w:rFonts w:asciiTheme="minorEastAsia" w:hAnsiTheme="minorEastAsia" w:eastAsiaTheme="minorEastAsia"/>
                <w:bCs/>
                <w:kern w:val="0"/>
                <w:sz w:val="24"/>
              </w:rPr>
              <w:fldChar w:fldCharType="end"/>
            </w:r>
          </w:p>
        </w:tc>
        <w:tc>
          <w:tcPr>
            <w:tcW w:w="1233"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8"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7"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2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场长</w:t>
            </w:r>
          </w:p>
        </w:tc>
        <w:tc>
          <w:tcPr>
            <w:tcW w:w="848"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84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25</w:t>
            </w:r>
          </w:p>
        </w:tc>
        <w:tc>
          <w:tcPr>
            <w:tcW w:w="758" w:type="dxa"/>
            <w:vAlign w:val="center"/>
          </w:tcPr>
          <w:p>
            <w:pPr>
              <w:adjustRightInd w:val="0"/>
              <w:snapToGrid w:val="0"/>
              <w:spacing w:line="42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adjustRightInd w:val="0"/>
              <w:snapToGrid w:val="0"/>
              <w:spacing w:line="42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fldChar w:fldCharType="begin"/>
            </w:r>
            <w:r>
              <w:rPr>
                <w:rFonts w:asciiTheme="minorEastAsia" w:hAnsiTheme="minorEastAsia" w:eastAsiaTheme="minorEastAsia"/>
                <w:bCs/>
                <w:kern w:val="0"/>
                <w:sz w:val="24"/>
              </w:rPr>
              <w:instrText xml:space="preserve"> </w:instrText>
            </w:r>
            <w:r>
              <w:rPr>
                <w:rFonts w:hint="eastAsia" w:asciiTheme="minorEastAsia" w:hAnsiTheme="minorEastAsia" w:eastAsiaTheme="minorEastAsia"/>
                <w:bCs/>
                <w:kern w:val="0"/>
                <w:sz w:val="24"/>
              </w:rPr>
              <w:instrText xml:space="preserve">= 5 \* ROMAN</w:instrText>
            </w:r>
            <w:r>
              <w:rPr>
                <w:rFonts w:asciiTheme="minorEastAsia" w:hAnsiTheme="minorEastAsia" w:eastAsiaTheme="minorEastAsia"/>
                <w:bCs/>
                <w:kern w:val="0"/>
                <w:sz w:val="24"/>
              </w:rPr>
              <w:instrText xml:space="preserve"> </w:instrText>
            </w:r>
            <w:r>
              <w:rPr>
                <w:rFonts w:asciiTheme="minorEastAsia" w:hAnsiTheme="minorEastAsia" w:eastAsiaTheme="minorEastAsia"/>
                <w:bCs/>
                <w:kern w:val="0"/>
                <w:sz w:val="24"/>
              </w:rPr>
              <w:fldChar w:fldCharType="separate"/>
            </w:r>
            <w:r>
              <w:rPr>
                <w:rFonts w:asciiTheme="minorEastAsia" w:hAnsiTheme="minorEastAsia" w:eastAsiaTheme="minorEastAsia"/>
                <w:bCs/>
                <w:kern w:val="0"/>
                <w:sz w:val="24"/>
              </w:rPr>
              <w:t>V</w:t>
            </w:r>
            <w:r>
              <w:rPr>
                <w:rFonts w:asciiTheme="minorEastAsia" w:hAnsiTheme="minorEastAsia" w:eastAsiaTheme="minorEastAsia"/>
                <w:bCs/>
                <w:kern w:val="0"/>
                <w:sz w:val="24"/>
              </w:rPr>
              <w:fldChar w:fldCharType="end"/>
            </w:r>
          </w:p>
        </w:tc>
        <w:tc>
          <w:tcPr>
            <w:tcW w:w="1233"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8"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7"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26"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场长助理或生产主管</w:t>
            </w:r>
          </w:p>
        </w:tc>
        <w:tc>
          <w:tcPr>
            <w:tcW w:w="848"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中职、高职</w:t>
            </w:r>
          </w:p>
        </w:tc>
        <w:tc>
          <w:tcPr>
            <w:tcW w:w="84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15</w:t>
            </w:r>
          </w:p>
        </w:tc>
        <w:tc>
          <w:tcPr>
            <w:tcW w:w="758" w:type="dxa"/>
            <w:vAlign w:val="center"/>
          </w:tcPr>
          <w:p>
            <w:pPr>
              <w:adjustRightInd w:val="0"/>
              <w:snapToGrid w:val="0"/>
              <w:spacing w:line="42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adjustRightInd w:val="0"/>
              <w:snapToGrid w:val="0"/>
              <w:spacing w:line="42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fldChar w:fldCharType="begin"/>
            </w:r>
            <w:r>
              <w:rPr>
                <w:rFonts w:asciiTheme="minorEastAsia" w:hAnsiTheme="minorEastAsia" w:eastAsiaTheme="minorEastAsia"/>
                <w:bCs/>
                <w:kern w:val="0"/>
                <w:sz w:val="24"/>
              </w:rPr>
              <w:instrText xml:space="preserve"> </w:instrText>
            </w:r>
            <w:r>
              <w:rPr>
                <w:rFonts w:hint="eastAsia" w:asciiTheme="minorEastAsia" w:hAnsiTheme="minorEastAsia" w:eastAsiaTheme="minorEastAsia"/>
                <w:bCs/>
                <w:kern w:val="0"/>
                <w:sz w:val="24"/>
              </w:rPr>
              <w:instrText xml:space="preserve">= 4 \* ROMAN</w:instrText>
            </w:r>
            <w:r>
              <w:rPr>
                <w:rFonts w:asciiTheme="minorEastAsia" w:hAnsiTheme="minorEastAsia" w:eastAsiaTheme="minorEastAsia"/>
                <w:bCs/>
                <w:kern w:val="0"/>
                <w:sz w:val="24"/>
              </w:rPr>
              <w:instrText xml:space="preserve"> </w:instrText>
            </w:r>
            <w:r>
              <w:rPr>
                <w:rFonts w:asciiTheme="minorEastAsia" w:hAnsiTheme="minorEastAsia" w:eastAsiaTheme="minorEastAsia"/>
                <w:bCs/>
                <w:kern w:val="0"/>
                <w:sz w:val="24"/>
              </w:rPr>
              <w:fldChar w:fldCharType="separate"/>
            </w:r>
            <w:r>
              <w:rPr>
                <w:rFonts w:asciiTheme="minorEastAsia" w:hAnsiTheme="minorEastAsia" w:eastAsiaTheme="minorEastAsia"/>
                <w:bCs/>
                <w:kern w:val="0"/>
                <w:sz w:val="24"/>
              </w:rPr>
              <w:t>IV</w:t>
            </w:r>
            <w:r>
              <w:rPr>
                <w:rFonts w:asciiTheme="minorEastAsia" w:hAnsiTheme="minorEastAsia" w:eastAsiaTheme="minorEastAsia"/>
                <w:bCs/>
                <w:kern w:val="0"/>
                <w:sz w:val="24"/>
              </w:rPr>
              <w:fldChar w:fldCharType="end"/>
            </w:r>
          </w:p>
        </w:tc>
        <w:tc>
          <w:tcPr>
            <w:tcW w:w="1233"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8"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7"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2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区长</w:t>
            </w:r>
          </w:p>
        </w:tc>
        <w:tc>
          <w:tcPr>
            <w:tcW w:w="848"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中职、高职</w:t>
            </w:r>
          </w:p>
        </w:tc>
        <w:tc>
          <w:tcPr>
            <w:tcW w:w="84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10</w:t>
            </w:r>
          </w:p>
        </w:tc>
        <w:tc>
          <w:tcPr>
            <w:tcW w:w="758" w:type="dxa"/>
            <w:vAlign w:val="center"/>
          </w:tcPr>
          <w:p>
            <w:pPr>
              <w:adjustRightInd w:val="0"/>
              <w:snapToGrid w:val="0"/>
              <w:spacing w:line="42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adjustRightInd w:val="0"/>
              <w:snapToGrid w:val="0"/>
              <w:spacing w:line="42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fldChar w:fldCharType="begin"/>
            </w:r>
            <w:r>
              <w:rPr>
                <w:rFonts w:asciiTheme="minorEastAsia" w:hAnsiTheme="minorEastAsia" w:eastAsiaTheme="minorEastAsia"/>
                <w:bCs/>
                <w:kern w:val="0"/>
                <w:sz w:val="24"/>
              </w:rPr>
              <w:instrText xml:space="preserve"> </w:instrText>
            </w:r>
            <w:r>
              <w:rPr>
                <w:rFonts w:hint="eastAsia" w:asciiTheme="minorEastAsia" w:hAnsiTheme="minorEastAsia" w:eastAsiaTheme="minorEastAsia"/>
                <w:bCs/>
                <w:kern w:val="0"/>
                <w:sz w:val="24"/>
              </w:rPr>
              <w:instrText xml:space="preserve">= 3 \* ROMAN</w:instrText>
            </w:r>
            <w:r>
              <w:rPr>
                <w:rFonts w:asciiTheme="minorEastAsia" w:hAnsiTheme="minorEastAsia" w:eastAsiaTheme="minorEastAsia"/>
                <w:bCs/>
                <w:kern w:val="0"/>
                <w:sz w:val="24"/>
              </w:rPr>
              <w:instrText xml:space="preserve"> </w:instrText>
            </w:r>
            <w:r>
              <w:rPr>
                <w:rFonts w:asciiTheme="minorEastAsia" w:hAnsiTheme="minorEastAsia" w:eastAsiaTheme="minorEastAsia"/>
                <w:bCs/>
                <w:kern w:val="0"/>
                <w:sz w:val="24"/>
              </w:rPr>
              <w:fldChar w:fldCharType="separate"/>
            </w:r>
            <w:r>
              <w:rPr>
                <w:rFonts w:asciiTheme="minorEastAsia" w:hAnsiTheme="minorEastAsia" w:eastAsiaTheme="minorEastAsia"/>
                <w:bCs/>
                <w:kern w:val="0"/>
                <w:sz w:val="24"/>
              </w:rPr>
              <w:t>III</w:t>
            </w:r>
            <w:r>
              <w:rPr>
                <w:rFonts w:asciiTheme="minorEastAsia" w:hAnsiTheme="minorEastAsia" w:eastAsiaTheme="minorEastAsia"/>
                <w:bCs/>
                <w:kern w:val="0"/>
                <w:sz w:val="24"/>
              </w:rPr>
              <w:fldChar w:fldCharType="end"/>
            </w:r>
          </w:p>
        </w:tc>
        <w:tc>
          <w:tcPr>
            <w:tcW w:w="1233"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8"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7"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配种妊娠舍、分娩舍、保育舍、育肥舍、兽医防治员组长</w:t>
            </w:r>
          </w:p>
        </w:tc>
        <w:tc>
          <w:tcPr>
            <w:tcW w:w="1426"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848"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中职、高职</w:t>
            </w:r>
          </w:p>
        </w:tc>
        <w:tc>
          <w:tcPr>
            <w:tcW w:w="84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w:t>
            </w:r>
          </w:p>
        </w:tc>
        <w:tc>
          <w:tcPr>
            <w:tcW w:w="758" w:type="dxa"/>
            <w:vAlign w:val="center"/>
          </w:tcPr>
          <w:p>
            <w:pPr>
              <w:adjustRightInd w:val="0"/>
              <w:snapToGrid w:val="0"/>
              <w:spacing w:line="42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adjustRightInd w:val="0"/>
              <w:snapToGrid w:val="0"/>
              <w:spacing w:line="42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fldChar w:fldCharType="begin"/>
            </w:r>
            <w:r>
              <w:rPr>
                <w:rFonts w:asciiTheme="minorEastAsia" w:hAnsiTheme="minorEastAsia" w:eastAsiaTheme="minorEastAsia"/>
                <w:bCs/>
                <w:kern w:val="0"/>
                <w:sz w:val="24"/>
              </w:rPr>
              <w:instrText xml:space="preserve"> </w:instrText>
            </w:r>
            <w:r>
              <w:rPr>
                <w:rFonts w:hint="eastAsia" w:asciiTheme="minorEastAsia" w:hAnsiTheme="minorEastAsia" w:eastAsiaTheme="minorEastAsia"/>
                <w:bCs/>
                <w:kern w:val="0"/>
                <w:sz w:val="24"/>
              </w:rPr>
              <w:instrText xml:space="preserve">= 2 \* ROMAN</w:instrText>
            </w:r>
            <w:r>
              <w:rPr>
                <w:rFonts w:asciiTheme="minorEastAsia" w:hAnsiTheme="minorEastAsia" w:eastAsiaTheme="minorEastAsia"/>
                <w:bCs/>
                <w:kern w:val="0"/>
                <w:sz w:val="24"/>
              </w:rPr>
              <w:instrText xml:space="preserve"> </w:instrText>
            </w:r>
            <w:r>
              <w:rPr>
                <w:rFonts w:asciiTheme="minorEastAsia" w:hAnsiTheme="minorEastAsia" w:eastAsiaTheme="minorEastAsia"/>
                <w:bCs/>
                <w:kern w:val="0"/>
                <w:sz w:val="24"/>
              </w:rPr>
              <w:fldChar w:fldCharType="separate"/>
            </w:r>
            <w:r>
              <w:rPr>
                <w:rFonts w:asciiTheme="minorEastAsia" w:hAnsiTheme="minorEastAsia" w:eastAsiaTheme="minorEastAsia"/>
                <w:bCs/>
                <w:kern w:val="0"/>
                <w:sz w:val="24"/>
              </w:rPr>
              <w:t>II</w:t>
            </w:r>
            <w:r>
              <w:rPr>
                <w:rFonts w:asciiTheme="minorEastAsia" w:hAnsiTheme="minorEastAsia" w:eastAsiaTheme="minorEastAsia"/>
                <w:bCs/>
                <w:kern w:val="0"/>
                <w:sz w:val="24"/>
              </w:rPr>
              <w:fldChar w:fldCharType="end"/>
            </w:r>
          </w:p>
        </w:tc>
        <w:tc>
          <w:tcPr>
            <w:tcW w:w="1233"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8"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饲养员、配种员、兽医技术员等</w:t>
            </w:r>
          </w:p>
        </w:tc>
        <w:tc>
          <w:tcPr>
            <w:tcW w:w="1417"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26"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848"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中职、高职</w:t>
            </w:r>
          </w:p>
        </w:tc>
        <w:tc>
          <w:tcPr>
            <w:tcW w:w="84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p>
        </w:tc>
        <w:tc>
          <w:tcPr>
            <w:tcW w:w="758" w:type="dxa"/>
            <w:vAlign w:val="center"/>
          </w:tcPr>
          <w:p>
            <w:pPr>
              <w:adjustRightInd w:val="0"/>
              <w:snapToGrid w:val="0"/>
              <w:spacing w:line="42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adjustRightInd w:val="0"/>
              <w:snapToGrid w:val="0"/>
              <w:spacing w:line="42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fldChar w:fldCharType="begin"/>
            </w:r>
            <w:r>
              <w:rPr>
                <w:rFonts w:asciiTheme="minorEastAsia" w:hAnsiTheme="minorEastAsia" w:eastAsiaTheme="minorEastAsia"/>
                <w:bCs/>
                <w:kern w:val="0"/>
                <w:sz w:val="24"/>
              </w:rPr>
              <w:instrText xml:space="preserve"> </w:instrText>
            </w:r>
            <w:r>
              <w:rPr>
                <w:rFonts w:hint="eastAsia" w:asciiTheme="minorEastAsia" w:hAnsiTheme="minorEastAsia" w:eastAsiaTheme="minorEastAsia"/>
                <w:bCs/>
                <w:kern w:val="0"/>
                <w:sz w:val="24"/>
              </w:rPr>
              <w:instrText xml:space="preserve">= 1 \* ROMAN</w:instrText>
            </w:r>
            <w:r>
              <w:rPr>
                <w:rFonts w:asciiTheme="minorEastAsia" w:hAnsiTheme="minorEastAsia" w:eastAsiaTheme="minorEastAsia"/>
                <w:bCs/>
                <w:kern w:val="0"/>
                <w:sz w:val="24"/>
              </w:rPr>
              <w:instrText xml:space="preserve"> </w:instrText>
            </w:r>
            <w:r>
              <w:rPr>
                <w:rFonts w:asciiTheme="minorEastAsia" w:hAnsiTheme="minorEastAsia" w:eastAsiaTheme="minorEastAsia"/>
                <w:bCs/>
                <w:kern w:val="0"/>
                <w:sz w:val="24"/>
              </w:rPr>
              <w:fldChar w:fldCharType="separate"/>
            </w:r>
            <w:r>
              <w:rPr>
                <w:rFonts w:asciiTheme="minorEastAsia" w:hAnsiTheme="minorEastAsia" w:eastAsiaTheme="minorEastAsia"/>
                <w:bCs/>
                <w:kern w:val="0"/>
                <w:sz w:val="24"/>
              </w:rPr>
              <w:t>I</w:t>
            </w:r>
            <w:r>
              <w:rPr>
                <w:rFonts w:asciiTheme="minorEastAsia" w:hAnsiTheme="minorEastAsia" w:eastAsiaTheme="minorEastAsia"/>
                <w:bCs/>
                <w:kern w:val="0"/>
                <w:sz w:val="24"/>
              </w:rPr>
              <w:fldChar w:fldCharType="end"/>
            </w:r>
          </w:p>
        </w:tc>
        <w:tc>
          <w:tcPr>
            <w:tcW w:w="1233"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饲养员、配种员、兽医技术员</w:t>
            </w:r>
          </w:p>
        </w:tc>
        <w:tc>
          <w:tcPr>
            <w:tcW w:w="1418"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17"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1426" w:type="dxa"/>
            <w:vAlign w:val="center"/>
          </w:tcPr>
          <w:p>
            <w:pPr>
              <w:adjustRightInd w:val="0"/>
              <w:snapToGrid w:val="0"/>
              <w:spacing w:line="420" w:lineRule="exact"/>
              <w:jc w:val="center"/>
              <w:rPr>
                <w:rFonts w:asciiTheme="minorEastAsia" w:hAnsiTheme="minorEastAsia" w:eastAsiaTheme="minorEastAsia"/>
                <w:bCs/>
                <w:kern w:val="0"/>
                <w:sz w:val="24"/>
              </w:rPr>
            </w:pPr>
          </w:p>
        </w:tc>
        <w:tc>
          <w:tcPr>
            <w:tcW w:w="848" w:type="dxa"/>
            <w:vAlign w:val="center"/>
          </w:tcPr>
          <w:p>
            <w:pPr>
              <w:adjustRightInd w:val="0"/>
              <w:snapToGrid w:val="0"/>
              <w:spacing w:line="42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中职、高职</w:t>
            </w:r>
          </w:p>
        </w:tc>
        <w:tc>
          <w:tcPr>
            <w:tcW w:w="846" w:type="dxa"/>
            <w:vAlign w:val="center"/>
          </w:tcPr>
          <w:p>
            <w:pPr>
              <w:adjustRightInd w:val="0"/>
              <w:snapToGrid w:val="0"/>
              <w:spacing w:line="42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758" w:type="dxa"/>
            <w:vAlign w:val="center"/>
          </w:tcPr>
          <w:p>
            <w:pPr>
              <w:adjustRightInd w:val="0"/>
              <w:snapToGrid w:val="0"/>
              <w:spacing w:line="42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0.5</w:t>
            </w:r>
          </w:p>
        </w:tc>
      </w:tr>
    </w:tbl>
    <w:p>
      <w:pPr>
        <w:spacing w:line="360" w:lineRule="auto"/>
        <w:ind w:firstLine="602" w:firstLineChars="200"/>
        <w:rPr>
          <w:rFonts w:asciiTheme="minorEastAsia" w:hAnsiTheme="minorEastAsia" w:eastAsiaTheme="minorEastAsia"/>
          <w:b/>
          <w:bCs/>
          <w:sz w:val="30"/>
          <w:szCs w:val="30"/>
        </w:rPr>
      </w:pPr>
    </w:p>
    <w:p>
      <w:pPr>
        <w:spacing w:line="360" w:lineRule="auto"/>
        <w:ind w:firstLine="602" w:firstLineChars="200"/>
        <w:rPr>
          <w:rFonts w:asciiTheme="minorEastAsia" w:hAnsiTheme="minorEastAsia" w:eastAsiaTheme="minorEastAsia"/>
          <w:b/>
          <w:bCs/>
          <w:sz w:val="30"/>
          <w:szCs w:val="30"/>
        </w:rPr>
      </w:pP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（二）面向职业范围</w:t>
      </w:r>
    </w:p>
    <w:p>
      <w:pPr>
        <w:spacing w:line="360" w:lineRule="auto"/>
        <w:ind w:firstLine="480" w:firstLineChars="200"/>
        <w:jc w:val="center"/>
        <w:rPr>
          <w:rFonts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2  </w:t>
      </w:r>
      <w:r>
        <w:rPr>
          <w:rFonts w:hint="eastAsia" w:asciiTheme="minorEastAsia" w:hAnsiTheme="minorEastAsia" w:eastAsiaTheme="minorEastAsia"/>
          <w:bCs/>
          <w:sz w:val="24"/>
        </w:rPr>
        <w:t>畜牧兽医专业面向职业范围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240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序号</w:t>
            </w:r>
          </w:p>
        </w:tc>
        <w:tc>
          <w:tcPr>
            <w:tcW w:w="2552" w:type="dxa"/>
          </w:tcPr>
          <w:p>
            <w:pPr>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对应职业（岗位群）</w:t>
            </w:r>
          </w:p>
        </w:tc>
        <w:tc>
          <w:tcPr>
            <w:tcW w:w="2409" w:type="dxa"/>
          </w:tcPr>
          <w:p>
            <w:pPr>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学徒目标方向</w:t>
            </w:r>
          </w:p>
        </w:tc>
        <w:tc>
          <w:tcPr>
            <w:tcW w:w="2744" w:type="dxa"/>
          </w:tcPr>
          <w:p>
            <w:pPr>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w:t>
            </w:r>
          </w:p>
        </w:tc>
        <w:tc>
          <w:tcPr>
            <w:tcW w:w="2552"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饲养员岗位</w:t>
            </w:r>
          </w:p>
        </w:tc>
        <w:tc>
          <w:tcPr>
            <w:tcW w:w="2409"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管理员</w:t>
            </w:r>
          </w:p>
        </w:tc>
        <w:tc>
          <w:tcPr>
            <w:tcW w:w="2744"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家畜（禽）饲养工、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w:t>
            </w:r>
          </w:p>
        </w:tc>
        <w:tc>
          <w:tcPr>
            <w:tcW w:w="2552"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配种员岗位</w:t>
            </w:r>
          </w:p>
        </w:tc>
        <w:tc>
          <w:tcPr>
            <w:tcW w:w="2409"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技术主管</w:t>
            </w:r>
          </w:p>
        </w:tc>
        <w:tc>
          <w:tcPr>
            <w:tcW w:w="2744"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家畜（禽）繁殖员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w:t>
            </w:r>
          </w:p>
        </w:tc>
        <w:tc>
          <w:tcPr>
            <w:tcW w:w="2552"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兽医岗位</w:t>
            </w:r>
          </w:p>
        </w:tc>
        <w:tc>
          <w:tcPr>
            <w:tcW w:w="2409"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技术主管</w:t>
            </w:r>
          </w:p>
        </w:tc>
        <w:tc>
          <w:tcPr>
            <w:tcW w:w="2744"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动物疫病防治员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w:t>
            </w:r>
          </w:p>
        </w:tc>
        <w:tc>
          <w:tcPr>
            <w:tcW w:w="2552"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检验检疫岗位</w:t>
            </w:r>
          </w:p>
        </w:tc>
        <w:tc>
          <w:tcPr>
            <w:tcW w:w="2409"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技术主管</w:t>
            </w:r>
          </w:p>
        </w:tc>
        <w:tc>
          <w:tcPr>
            <w:tcW w:w="2744"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动物检疫检验员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5</w:t>
            </w:r>
          </w:p>
        </w:tc>
        <w:tc>
          <w:tcPr>
            <w:tcW w:w="2552"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销售</w:t>
            </w:r>
          </w:p>
        </w:tc>
        <w:tc>
          <w:tcPr>
            <w:tcW w:w="2409" w:type="dxa"/>
          </w:tcPr>
          <w:p>
            <w:pPr>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区域经理</w:t>
            </w:r>
          </w:p>
        </w:tc>
        <w:tc>
          <w:tcPr>
            <w:tcW w:w="2744" w:type="dxa"/>
          </w:tcPr>
          <w:p>
            <w:pPr>
              <w:jc w:val="center"/>
              <w:rPr>
                <w:rFonts w:asciiTheme="minorEastAsia" w:hAnsiTheme="minorEastAsia" w:eastAsiaTheme="minorEastAsia"/>
                <w:bCs/>
                <w:kern w:val="0"/>
                <w:sz w:val="28"/>
                <w:szCs w:val="28"/>
              </w:rPr>
            </w:pPr>
          </w:p>
        </w:tc>
      </w:tr>
    </w:tbl>
    <w:p>
      <w:pPr>
        <w:spacing w:line="36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七、人才规格</w:t>
      </w: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（一）职业素养</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3  </w:t>
      </w:r>
      <w:r>
        <w:rPr>
          <w:rFonts w:hint="eastAsia" w:asciiTheme="minorEastAsia" w:hAnsiTheme="minorEastAsia" w:eastAsiaTheme="minorEastAsia"/>
          <w:bCs/>
          <w:sz w:val="24"/>
        </w:rPr>
        <w:t>畜牧兽医专业职业素养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napToGrid w:val="0"/>
              <w:spacing w:line="44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职业素养</w:t>
            </w:r>
          </w:p>
        </w:tc>
        <w:tc>
          <w:tcPr>
            <w:tcW w:w="5437" w:type="dxa"/>
          </w:tcPr>
          <w:p>
            <w:pPr>
              <w:snapToGrid w:val="0"/>
              <w:spacing w:line="44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合作企业要求（合作企业个性化要求）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3085" w:type="dxa"/>
          </w:tcPr>
          <w:p>
            <w:pPr>
              <w:snapToGrid w:val="0"/>
              <w:spacing w:line="440" w:lineRule="exact"/>
              <w:jc w:val="left"/>
              <w:rPr>
                <w:rFonts w:hint="eastAsia"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（1）</w:t>
            </w:r>
            <w:r>
              <w:rPr>
                <w:rFonts w:hint="eastAsia" w:asciiTheme="minorEastAsia" w:hAnsiTheme="minorEastAsia" w:eastAsiaTheme="minorEastAsia"/>
                <w:kern w:val="0"/>
                <w:sz w:val="28"/>
                <w:szCs w:val="28"/>
              </w:rPr>
              <w:t>具有正确的世界观、人生观、价值观</w:t>
            </w:r>
          </w:p>
          <w:p>
            <w:pPr>
              <w:snapToGrid w:val="0"/>
              <w:spacing w:line="440" w:lineRule="exact"/>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（2）</w:t>
            </w:r>
            <w:r>
              <w:rPr>
                <w:rFonts w:hint="eastAsia" w:asciiTheme="minorEastAsia" w:hAnsiTheme="minorEastAsia" w:eastAsiaTheme="minorEastAsia"/>
                <w:kern w:val="0"/>
                <w:sz w:val="28"/>
                <w:szCs w:val="28"/>
              </w:rPr>
              <w:t>具有良好的职业道德和职业素养</w:t>
            </w:r>
          </w:p>
          <w:p>
            <w:pPr>
              <w:snapToGrid w:val="0"/>
              <w:spacing w:line="440" w:lineRule="exact"/>
              <w:jc w:val="left"/>
              <w:rPr>
                <w:rFonts w:asciiTheme="minorEastAsia" w:hAnsiTheme="minorEastAsia" w:eastAsiaTheme="minorEastAsia"/>
                <w:b/>
                <w:bCs/>
                <w:kern w:val="0"/>
                <w:sz w:val="28"/>
                <w:szCs w:val="28"/>
              </w:rPr>
            </w:pPr>
          </w:p>
          <w:p>
            <w:pPr>
              <w:snapToGrid w:val="0"/>
              <w:spacing w:line="440" w:lineRule="exact"/>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（3）</w:t>
            </w:r>
            <w:r>
              <w:rPr>
                <w:rFonts w:hint="eastAsia" w:asciiTheme="minorEastAsia" w:hAnsiTheme="minorEastAsia" w:eastAsiaTheme="minorEastAsia"/>
                <w:kern w:val="0"/>
                <w:sz w:val="28"/>
                <w:szCs w:val="28"/>
              </w:rPr>
              <w:t>具有良好的身心素质和人文素养</w:t>
            </w:r>
          </w:p>
        </w:tc>
        <w:tc>
          <w:tcPr>
            <w:tcW w:w="5437" w:type="dxa"/>
          </w:tcPr>
          <w:p>
            <w:pPr>
              <w:snapToGrid w:val="0"/>
              <w:spacing w:line="440" w:lineRule="exact"/>
              <w:jc w:val="left"/>
              <w:rPr>
                <w:rFonts w:hint="eastAsia"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w:t>
            </w:r>
            <w:r>
              <w:rPr>
                <w:rFonts w:hint="eastAsia" w:asciiTheme="minorEastAsia" w:hAnsiTheme="minorEastAsia" w:eastAsiaTheme="minorEastAsia"/>
                <w:kern w:val="0"/>
                <w:sz w:val="28"/>
                <w:szCs w:val="28"/>
              </w:rPr>
              <w:t xml:space="preserve">遵纪守法、国家和企业认同感、社会责任感。 </w:t>
            </w:r>
          </w:p>
          <w:p>
            <w:pPr>
              <w:snapToGrid w:val="0"/>
              <w:spacing w:line="440" w:lineRule="exact"/>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（2）</w:t>
            </w:r>
            <w:r>
              <w:rPr>
                <w:rFonts w:hint="eastAsia" w:asciiTheme="minorEastAsia" w:hAnsiTheme="minorEastAsia" w:eastAsiaTheme="minorEastAsia"/>
                <w:kern w:val="0"/>
                <w:sz w:val="28"/>
                <w:szCs w:val="28"/>
              </w:rPr>
              <w:t>崇德向善、诚实守信、爱岗敬业；尊重劳动、热爱劳动；质量和安全意识；创新和团队合作精神；与社会、自然和谐共处。</w:t>
            </w:r>
          </w:p>
          <w:p>
            <w:pPr>
              <w:snapToGrid w:val="0"/>
              <w:spacing w:line="440" w:lineRule="exact"/>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（3）</w:t>
            </w:r>
            <w:r>
              <w:rPr>
                <w:rFonts w:hint="eastAsia" w:asciiTheme="minorEastAsia" w:hAnsiTheme="minorEastAsia" w:eastAsiaTheme="minorEastAsia"/>
                <w:kern w:val="0"/>
                <w:sz w:val="28"/>
                <w:szCs w:val="28"/>
              </w:rPr>
              <w:t>健康的体魄和心理、健全的人格；正确的审美和人文素养；学会欣赏和感恩；良好的生活习惯、行为习惯和自我管理能力。</w:t>
            </w:r>
          </w:p>
        </w:tc>
      </w:tr>
    </w:tbl>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（二）专业能力</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4  </w:t>
      </w:r>
      <w:r>
        <w:rPr>
          <w:rFonts w:hint="eastAsia" w:asciiTheme="minorEastAsia" w:hAnsiTheme="minorEastAsia" w:eastAsiaTheme="minorEastAsia"/>
          <w:bCs/>
          <w:sz w:val="24"/>
        </w:rPr>
        <w:t>畜牧兽医专业能力</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专业能力</w:t>
            </w:r>
          </w:p>
        </w:tc>
        <w:tc>
          <w:tcPr>
            <w:tcW w:w="5012" w:type="dxa"/>
          </w:tcPr>
          <w:p>
            <w:pPr>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合作企业要求（合作企业个性化要求）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（1）语言表达能力</w:t>
            </w:r>
          </w:p>
          <w:p>
            <w:pPr>
              <w:adjustRightInd w:val="0"/>
              <w:snapToGrid w:val="0"/>
              <w:spacing w:line="440" w:lineRule="exact"/>
              <w:rPr>
                <w:rFonts w:asciiTheme="minorEastAsia" w:hAnsiTheme="minorEastAsia" w:eastAsiaTheme="minorEastAsia"/>
                <w:kern w:val="0"/>
                <w:sz w:val="28"/>
                <w:szCs w:val="28"/>
              </w:rPr>
            </w:pP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（2）信息处理能力</w:t>
            </w:r>
          </w:p>
          <w:p>
            <w:pPr>
              <w:adjustRightInd w:val="0"/>
              <w:snapToGrid w:val="0"/>
              <w:spacing w:line="440" w:lineRule="exact"/>
              <w:rPr>
                <w:rFonts w:asciiTheme="minorEastAsia" w:hAnsiTheme="minorEastAsia" w:eastAsiaTheme="minorEastAsia"/>
                <w:kern w:val="0"/>
                <w:sz w:val="28"/>
                <w:szCs w:val="28"/>
              </w:rPr>
            </w:pP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（3）畜禽饲养能力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（4）畜禽管理能力</w:t>
            </w:r>
          </w:p>
          <w:p>
            <w:pPr>
              <w:adjustRightInd w:val="0"/>
              <w:snapToGrid w:val="0"/>
              <w:spacing w:line="440" w:lineRule="exact"/>
              <w:rPr>
                <w:rFonts w:asciiTheme="minorEastAsia" w:hAnsiTheme="minorEastAsia" w:eastAsiaTheme="minorEastAsia"/>
                <w:kern w:val="0"/>
                <w:sz w:val="28"/>
                <w:szCs w:val="28"/>
              </w:rPr>
            </w:pP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（5）畜</w:t>
            </w:r>
            <w:r>
              <w:rPr>
                <w:rFonts w:asciiTheme="minorEastAsia" w:hAnsiTheme="minorEastAsia" w:eastAsiaTheme="minorEastAsia"/>
                <w:kern w:val="0"/>
                <w:sz w:val="28"/>
                <w:szCs w:val="28"/>
              </w:rPr>
              <w:t>禽选育能力</w:t>
            </w:r>
          </w:p>
          <w:p>
            <w:pPr>
              <w:adjustRightInd w:val="0"/>
              <w:snapToGrid w:val="0"/>
              <w:spacing w:line="44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（6）</w:t>
            </w:r>
            <w:r>
              <w:rPr>
                <w:rFonts w:hint="eastAsia" w:asciiTheme="minorEastAsia" w:hAnsiTheme="minorEastAsia" w:eastAsiaTheme="minorEastAsia"/>
                <w:kern w:val="0"/>
                <w:sz w:val="28"/>
                <w:szCs w:val="28"/>
              </w:rPr>
              <w:t>畜</w:t>
            </w:r>
            <w:r>
              <w:rPr>
                <w:rFonts w:asciiTheme="minorEastAsia" w:hAnsiTheme="minorEastAsia" w:eastAsiaTheme="minorEastAsia"/>
                <w:kern w:val="0"/>
                <w:sz w:val="28"/>
                <w:szCs w:val="28"/>
              </w:rPr>
              <w:t>禽繁殖能力</w:t>
            </w:r>
          </w:p>
          <w:p>
            <w:pPr>
              <w:adjustRightInd w:val="0"/>
              <w:snapToGrid w:val="0"/>
              <w:spacing w:line="440" w:lineRule="exact"/>
              <w:rPr>
                <w:rFonts w:asciiTheme="minorEastAsia" w:hAnsiTheme="minorEastAsia" w:eastAsiaTheme="minorEastAsia"/>
                <w:kern w:val="0"/>
                <w:sz w:val="28"/>
                <w:szCs w:val="28"/>
              </w:rPr>
            </w:pP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（7）畜禽场</w:t>
            </w:r>
            <w:r>
              <w:rPr>
                <w:rFonts w:asciiTheme="minorEastAsia" w:hAnsiTheme="minorEastAsia" w:eastAsiaTheme="minorEastAsia"/>
                <w:kern w:val="0"/>
                <w:sz w:val="28"/>
                <w:szCs w:val="28"/>
              </w:rPr>
              <w:t>消毒能力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（8）畜</w:t>
            </w:r>
            <w:r>
              <w:rPr>
                <w:rFonts w:asciiTheme="minorEastAsia" w:hAnsiTheme="minorEastAsia" w:eastAsiaTheme="minorEastAsia"/>
                <w:kern w:val="0"/>
                <w:sz w:val="28"/>
                <w:szCs w:val="28"/>
              </w:rPr>
              <w:t>禽免疫能力</w:t>
            </w:r>
          </w:p>
          <w:p>
            <w:pPr>
              <w:adjustRightInd w:val="0"/>
              <w:snapToGrid w:val="0"/>
              <w:spacing w:line="440" w:lineRule="exact"/>
              <w:rPr>
                <w:rFonts w:asciiTheme="minorEastAsia" w:hAnsiTheme="minorEastAsia" w:eastAsiaTheme="minorEastAsia"/>
                <w:kern w:val="0"/>
                <w:sz w:val="28"/>
                <w:szCs w:val="28"/>
              </w:rPr>
            </w:pP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（9）畜</w:t>
            </w:r>
            <w:r>
              <w:rPr>
                <w:rFonts w:asciiTheme="minorEastAsia" w:hAnsiTheme="minorEastAsia" w:eastAsiaTheme="minorEastAsia"/>
                <w:kern w:val="0"/>
                <w:sz w:val="28"/>
                <w:szCs w:val="28"/>
              </w:rPr>
              <w:t>禽疾病诊断能力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（10）畜</w:t>
            </w:r>
            <w:r>
              <w:rPr>
                <w:rFonts w:asciiTheme="minorEastAsia" w:hAnsiTheme="minorEastAsia" w:eastAsiaTheme="minorEastAsia"/>
                <w:kern w:val="0"/>
                <w:sz w:val="28"/>
                <w:szCs w:val="28"/>
              </w:rPr>
              <w:t>禽疾病治疗能力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（11）兽医卫生</w:t>
            </w:r>
            <w:r>
              <w:rPr>
                <w:rFonts w:asciiTheme="minorEastAsia" w:hAnsiTheme="minorEastAsia" w:eastAsiaTheme="minorEastAsia"/>
                <w:kern w:val="0"/>
                <w:sz w:val="28"/>
                <w:szCs w:val="28"/>
              </w:rPr>
              <w:t>检疫检验</w:t>
            </w:r>
            <w:r>
              <w:rPr>
                <w:rFonts w:hint="eastAsia" w:asciiTheme="minorEastAsia" w:hAnsiTheme="minorEastAsia" w:eastAsiaTheme="minorEastAsia"/>
                <w:kern w:val="0"/>
                <w:sz w:val="28"/>
                <w:szCs w:val="28"/>
              </w:rPr>
              <w:t>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（12）产品</w:t>
            </w:r>
            <w:r>
              <w:rPr>
                <w:rFonts w:asciiTheme="minorEastAsia" w:hAnsiTheme="minorEastAsia" w:eastAsiaTheme="minorEastAsia"/>
                <w:kern w:val="0"/>
                <w:sz w:val="28"/>
                <w:szCs w:val="28"/>
              </w:rPr>
              <w:t>销售能力</w:t>
            </w:r>
          </w:p>
          <w:p>
            <w:pPr>
              <w:adjustRightInd w:val="0"/>
              <w:snapToGrid w:val="0"/>
              <w:spacing w:line="440" w:lineRule="exact"/>
              <w:rPr>
                <w:rFonts w:asciiTheme="minorEastAsia" w:hAnsiTheme="minorEastAsia" w:eastAsiaTheme="minorEastAsia"/>
                <w:kern w:val="0"/>
                <w:sz w:val="28"/>
                <w:szCs w:val="28"/>
              </w:rPr>
            </w:pP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（13）创新创业能力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（14）终身</w:t>
            </w:r>
            <w:r>
              <w:rPr>
                <w:rFonts w:asciiTheme="minorEastAsia" w:hAnsiTheme="minorEastAsia" w:eastAsiaTheme="minorEastAsia"/>
                <w:kern w:val="0"/>
                <w:sz w:val="28"/>
                <w:szCs w:val="28"/>
              </w:rPr>
              <w:t>学习能力</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（15）</w:t>
            </w:r>
            <w:r>
              <w:rPr>
                <w:rFonts w:asciiTheme="minorEastAsia" w:hAnsiTheme="minorEastAsia" w:eastAsiaTheme="minorEastAsia"/>
                <w:kern w:val="0"/>
                <w:sz w:val="28"/>
                <w:szCs w:val="28"/>
              </w:rPr>
              <w:t>应急处理能力</w:t>
            </w:r>
            <w:r>
              <w:rPr>
                <w:rFonts w:hint="eastAsia" w:asciiTheme="minorEastAsia" w:hAnsiTheme="minorEastAsia" w:eastAsiaTheme="minorEastAsia"/>
                <w:kern w:val="0"/>
                <w:sz w:val="28"/>
                <w:szCs w:val="28"/>
              </w:rPr>
              <w:t>。</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（16）畜牧</w:t>
            </w:r>
            <w:r>
              <w:rPr>
                <w:rFonts w:asciiTheme="minorEastAsia" w:hAnsiTheme="minorEastAsia" w:eastAsiaTheme="minorEastAsia"/>
                <w:kern w:val="0"/>
                <w:sz w:val="28"/>
                <w:szCs w:val="28"/>
              </w:rPr>
              <w:t>场规划建设能力</w:t>
            </w:r>
            <w:r>
              <w:rPr>
                <w:rFonts w:hint="eastAsia" w:asciiTheme="minorEastAsia" w:hAnsiTheme="minorEastAsia" w:eastAsiaTheme="minorEastAsia"/>
                <w:kern w:val="0"/>
                <w:sz w:val="28"/>
                <w:szCs w:val="28"/>
              </w:rPr>
              <w:t>。</w:t>
            </w:r>
          </w:p>
        </w:tc>
        <w:tc>
          <w:tcPr>
            <w:tcW w:w="5012" w:type="dxa"/>
          </w:tcPr>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bCs/>
                <w:kern w:val="0"/>
                <w:sz w:val="28"/>
                <w:szCs w:val="28"/>
              </w:rPr>
              <w:t>（1）语言表达清晰；沟通</w:t>
            </w:r>
            <w:r>
              <w:rPr>
                <w:rFonts w:hint="eastAsia" w:asciiTheme="minorEastAsia" w:hAnsiTheme="minorEastAsia" w:eastAsiaTheme="minorEastAsia"/>
                <w:kern w:val="0"/>
                <w:sz w:val="28"/>
                <w:szCs w:val="28"/>
              </w:rPr>
              <w:t>交流</w:t>
            </w:r>
            <w:r>
              <w:rPr>
                <w:rFonts w:hint="eastAsia" w:asciiTheme="minorEastAsia" w:hAnsiTheme="minorEastAsia" w:eastAsiaTheme="minorEastAsia"/>
                <w:bCs/>
                <w:kern w:val="0"/>
                <w:sz w:val="28"/>
                <w:szCs w:val="28"/>
              </w:rPr>
              <w:t>畅顺；</w:t>
            </w:r>
            <w:r>
              <w:rPr>
                <w:rFonts w:hint="eastAsia" w:asciiTheme="minorEastAsia" w:hAnsiTheme="minorEastAsia" w:eastAsiaTheme="minorEastAsia"/>
                <w:kern w:val="0"/>
                <w:sz w:val="28"/>
                <w:szCs w:val="28"/>
              </w:rPr>
              <w:t>社交活动能力好</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（2）能运用信息技术和</w:t>
            </w:r>
            <w:r>
              <w:rPr>
                <w:rFonts w:asciiTheme="minorEastAsia" w:hAnsiTheme="minorEastAsia" w:eastAsiaTheme="minorEastAsia"/>
                <w:bCs/>
                <w:kern w:val="0"/>
                <w:sz w:val="28"/>
                <w:szCs w:val="28"/>
              </w:rPr>
              <w:t>工具</w:t>
            </w:r>
            <w:r>
              <w:rPr>
                <w:rFonts w:hint="eastAsia" w:asciiTheme="minorEastAsia" w:hAnsiTheme="minorEastAsia" w:eastAsiaTheme="minorEastAsia"/>
                <w:bCs/>
                <w:kern w:val="0"/>
                <w:sz w:val="28"/>
                <w:szCs w:val="28"/>
              </w:rPr>
              <w:t>处理各种信息并</w:t>
            </w:r>
            <w:r>
              <w:rPr>
                <w:rFonts w:asciiTheme="minorEastAsia" w:hAnsiTheme="minorEastAsia" w:eastAsiaTheme="minorEastAsia"/>
                <w:bCs/>
                <w:kern w:val="0"/>
                <w:sz w:val="28"/>
                <w:szCs w:val="28"/>
              </w:rPr>
              <w:t>向上一级报告</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（3）能</w:t>
            </w:r>
            <w:r>
              <w:rPr>
                <w:rFonts w:asciiTheme="minorEastAsia" w:hAnsiTheme="minorEastAsia" w:eastAsiaTheme="minorEastAsia"/>
                <w:bCs/>
                <w:kern w:val="0"/>
                <w:sz w:val="28"/>
                <w:szCs w:val="28"/>
              </w:rPr>
              <w:t>饲</w:t>
            </w:r>
            <w:r>
              <w:rPr>
                <w:rFonts w:hint="eastAsia" w:asciiTheme="minorEastAsia" w:hAnsiTheme="minorEastAsia" w:eastAsiaTheme="minorEastAsia"/>
                <w:bCs/>
                <w:kern w:val="0"/>
                <w:sz w:val="28"/>
                <w:szCs w:val="28"/>
              </w:rPr>
              <w:t>喂</w:t>
            </w:r>
            <w:r>
              <w:rPr>
                <w:rFonts w:asciiTheme="minorEastAsia" w:hAnsiTheme="minorEastAsia" w:eastAsiaTheme="minorEastAsia"/>
                <w:bCs/>
                <w:kern w:val="0"/>
                <w:sz w:val="28"/>
                <w:szCs w:val="28"/>
              </w:rPr>
              <w:t>畜禽</w:t>
            </w:r>
            <w:r>
              <w:rPr>
                <w:rFonts w:hint="eastAsia" w:asciiTheme="minorEastAsia" w:hAnsiTheme="minorEastAsia" w:eastAsiaTheme="minorEastAsia"/>
                <w:bCs/>
                <w:kern w:val="0"/>
                <w:sz w:val="28"/>
                <w:szCs w:val="28"/>
              </w:rPr>
              <w:t>，要求操作熟练；</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（4）熟悉场</w:t>
            </w:r>
            <w:r>
              <w:rPr>
                <w:rFonts w:asciiTheme="minorEastAsia" w:hAnsiTheme="minorEastAsia" w:eastAsiaTheme="minorEastAsia"/>
                <w:bCs/>
                <w:kern w:val="0"/>
                <w:sz w:val="28"/>
                <w:szCs w:val="28"/>
              </w:rPr>
              <w:t>区</w:t>
            </w:r>
            <w:r>
              <w:rPr>
                <w:rFonts w:hint="eastAsia" w:asciiTheme="minorEastAsia" w:hAnsiTheme="minorEastAsia" w:eastAsiaTheme="minorEastAsia"/>
                <w:bCs/>
                <w:kern w:val="0"/>
                <w:sz w:val="28"/>
                <w:szCs w:val="28"/>
              </w:rPr>
              <w:t>（</w:t>
            </w:r>
            <w:r>
              <w:rPr>
                <w:rFonts w:asciiTheme="minorEastAsia" w:hAnsiTheme="minorEastAsia" w:eastAsiaTheme="minorEastAsia"/>
                <w:bCs/>
                <w:kern w:val="0"/>
                <w:sz w:val="28"/>
                <w:szCs w:val="28"/>
              </w:rPr>
              <w:t>生产线</w:t>
            </w:r>
            <w:r>
              <w:rPr>
                <w:rFonts w:hint="eastAsia" w:asciiTheme="minorEastAsia" w:hAnsiTheme="minorEastAsia" w:eastAsiaTheme="minorEastAsia"/>
                <w:bCs/>
                <w:kern w:val="0"/>
                <w:sz w:val="28"/>
                <w:szCs w:val="28"/>
              </w:rPr>
              <w:t>）</w:t>
            </w:r>
            <w:r>
              <w:rPr>
                <w:rFonts w:asciiTheme="minorEastAsia" w:hAnsiTheme="minorEastAsia" w:eastAsiaTheme="minorEastAsia"/>
                <w:bCs/>
                <w:kern w:val="0"/>
                <w:sz w:val="28"/>
                <w:szCs w:val="28"/>
              </w:rPr>
              <w:t>的管理工作</w:t>
            </w:r>
            <w:r>
              <w:rPr>
                <w:rFonts w:hint="eastAsia" w:asciiTheme="minorEastAsia" w:hAnsiTheme="minorEastAsia" w:eastAsiaTheme="minorEastAsia"/>
                <w:bCs/>
                <w:kern w:val="0"/>
                <w:sz w:val="28"/>
                <w:szCs w:val="28"/>
              </w:rPr>
              <w:t>；能</w:t>
            </w:r>
            <w:r>
              <w:rPr>
                <w:rFonts w:asciiTheme="minorEastAsia" w:hAnsiTheme="minorEastAsia" w:eastAsiaTheme="minorEastAsia"/>
                <w:bCs/>
                <w:kern w:val="0"/>
                <w:sz w:val="28"/>
                <w:szCs w:val="28"/>
              </w:rPr>
              <w:t>制定</w:t>
            </w:r>
            <w:r>
              <w:rPr>
                <w:rFonts w:hint="eastAsia" w:asciiTheme="minorEastAsia" w:hAnsiTheme="minorEastAsia" w:eastAsiaTheme="minorEastAsia"/>
                <w:bCs/>
                <w:kern w:val="0"/>
                <w:sz w:val="28"/>
                <w:szCs w:val="28"/>
              </w:rPr>
              <w:t>各</w:t>
            </w:r>
            <w:r>
              <w:rPr>
                <w:rFonts w:asciiTheme="minorEastAsia" w:hAnsiTheme="minorEastAsia" w:eastAsiaTheme="minorEastAsia"/>
                <w:bCs/>
                <w:kern w:val="0"/>
                <w:sz w:val="28"/>
                <w:szCs w:val="28"/>
              </w:rPr>
              <w:t>种生产计划</w:t>
            </w:r>
            <w:r>
              <w:rPr>
                <w:rFonts w:hint="eastAsia" w:asciiTheme="minorEastAsia" w:hAnsiTheme="minorEastAsia" w:eastAsiaTheme="minorEastAsia"/>
                <w:bCs/>
                <w:kern w:val="0"/>
                <w:sz w:val="28"/>
                <w:szCs w:val="28"/>
              </w:rPr>
              <w:t>，做到精细</w:t>
            </w:r>
            <w:r>
              <w:rPr>
                <w:rFonts w:asciiTheme="minorEastAsia" w:hAnsiTheme="minorEastAsia" w:eastAsiaTheme="minorEastAsia"/>
                <w:bCs/>
                <w:kern w:val="0"/>
                <w:sz w:val="28"/>
                <w:szCs w:val="28"/>
              </w:rPr>
              <w:t>化管理</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（5）能</w:t>
            </w:r>
            <w:r>
              <w:rPr>
                <w:rFonts w:asciiTheme="minorEastAsia" w:hAnsiTheme="minorEastAsia" w:eastAsiaTheme="minorEastAsia"/>
                <w:bCs/>
                <w:kern w:val="0"/>
                <w:sz w:val="28"/>
                <w:szCs w:val="28"/>
              </w:rPr>
              <w:t>选择优秀种畜禽</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（6）能对</w:t>
            </w:r>
            <w:r>
              <w:rPr>
                <w:rFonts w:asciiTheme="minorEastAsia" w:hAnsiTheme="minorEastAsia" w:eastAsiaTheme="minorEastAsia"/>
                <w:bCs/>
                <w:kern w:val="0"/>
                <w:sz w:val="28"/>
                <w:szCs w:val="28"/>
              </w:rPr>
              <w:t>家畜进行发情鉴定</w:t>
            </w:r>
            <w:r>
              <w:rPr>
                <w:rFonts w:hint="eastAsia" w:asciiTheme="minorEastAsia" w:hAnsiTheme="minorEastAsia" w:eastAsiaTheme="minorEastAsia"/>
                <w:bCs/>
                <w:kern w:val="0"/>
                <w:sz w:val="28"/>
                <w:szCs w:val="28"/>
              </w:rPr>
              <w:t>、配种、妊娠</w:t>
            </w:r>
            <w:r>
              <w:rPr>
                <w:rFonts w:asciiTheme="minorEastAsia" w:hAnsiTheme="minorEastAsia" w:eastAsiaTheme="minorEastAsia"/>
                <w:bCs/>
                <w:kern w:val="0"/>
                <w:sz w:val="28"/>
                <w:szCs w:val="28"/>
              </w:rPr>
              <w:t>诊断</w:t>
            </w:r>
            <w:r>
              <w:rPr>
                <w:rFonts w:hint="eastAsia" w:asciiTheme="minorEastAsia" w:hAnsiTheme="minorEastAsia" w:eastAsiaTheme="minorEastAsia"/>
                <w:bCs/>
                <w:kern w:val="0"/>
                <w:sz w:val="28"/>
                <w:szCs w:val="28"/>
              </w:rPr>
              <w:t>、母</w:t>
            </w:r>
            <w:r>
              <w:rPr>
                <w:rFonts w:asciiTheme="minorEastAsia" w:hAnsiTheme="minorEastAsia" w:eastAsiaTheme="minorEastAsia"/>
                <w:bCs/>
                <w:kern w:val="0"/>
                <w:sz w:val="28"/>
                <w:szCs w:val="28"/>
              </w:rPr>
              <w:t>畜</w:t>
            </w:r>
            <w:r>
              <w:rPr>
                <w:rFonts w:hint="eastAsia" w:asciiTheme="minorEastAsia" w:hAnsiTheme="minorEastAsia" w:eastAsiaTheme="minorEastAsia"/>
                <w:bCs/>
                <w:kern w:val="0"/>
                <w:sz w:val="28"/>
                <w:szCs w:val="28"/>
              </w:rPr>
              <w:t>分娩</w:t>
            </w:r>
            <w:r>
              <w:rPr>
                <w:rFonts w:asciiTheme="minorEastAsia" w:hAnsiTheme="minorEastAsia" w:eastAsiaTheme="minorEastAsia"/>
                <w:bCs/>
                <w:kern w:val="0"/>
                <w:sz w:val="28"/>
                <w:szCs w:val="28"/>
              </w:rPr>
              <w:t>的接产</w:t>
            </w:r>
            <w:r>
              <w:rPr>
                <w:rFonts w:hint="eastAsia" w:asciiTheme="minorEastAsia" w:hAnsiTheme="minorEastAsia" w:eastAsiaTheme="minorEastAsia"/>
                <w:bCs/>
                <w:kern w:val="0"/>
                <w:sz w:val="28"/>
                <w:szCs w:val="28"/>
              </w:rPr>
              <w:t>护理；</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（7）能</w:t>
            </w:r>
            <w:r>
              <w:rPr>
                <w:rFonts w:asciiTheme="minorEastAsia" w:hAnsiTheme="minorEastAsia" w:eastAsiaTheme="minorEastAsia"/>
                <w:bCs/>
                <w:kern w:val="0"/>
                <w:sz w:val="28"/>
                <w:szCs w:val="28"/>
              </w:rPr>
              <w:t>做好牧场</w:t>
            </w:r>
            <w:r>
              <w:rPr>
                <w:rFonts w:hint="eastAsia" w:asciiTheme="minorEastAsia" w:hAnsiTheme="minorEastAsia" w:eastAsiaTheme="minorEastAsia"/>
                <w:bCs/>
                <w:kern w:val="0"/>
                <w:sz w:val="28"/>
                <w:szCs w:val="28"/>
              </w:rPr>
              <w:t>的</w:t>
            </w:r>
            <w:r>
              <w:rPr>
                <w:rFonts w:asciiTheme="minorEastAsia" w:hAnsiTheme="minorEastAsia" w:eastAsiaTheme="minorEastAsia"/>
                <w:bCs/>
                <w:kern w:val="0"/>
                <w:sz w:val="28"/>
                <w:szCs w:val="28"/>
              </w:rPr>
              <w:t>消毒工作</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（8）能</w:t>
            </w:r>
            <w:r>
              <w:rPr>
                <w:rFonts w:asciiTheme="minorEastAsia" w:hAnsiTheme="minorEastAsia" w:eastAsiaTheme="minorEastAsia"/>
                <w:bCs/>
                <w:kern w:val="0"/>
                <w:sz w:val="28"/>
                <w:szCs w:val="28"/>
              </w:rPr>
              <w:t>制定畜禽的免疫程序</w:t>
            </w:r>
            <w:r>
              <w:rPr>
                <w:rFonts w:hint="eastAsia" w:asciiTheme="minorEastAsia" w:hAnsiTheme="minorEastAsia" w:eastAsiaTheme="minorEastAsia"/>
                <w:bCs/>
                <w:kern w:val="0"/>
                <w:sz w:val="28"/>
                <w:szCs w:val="28"/>
              </w:rPr>
              <w:t>并</w:t>
            </w:r>
            <w:r>
              <w:rPr>
                <w:rFonts w:asciiTheme="minorEastAsia" w:hAnsiTheme="minorEastAsia" w:eastAsiaTheme="minorEastAsia"/>
                <w:bCs/>
                <w:kern w:val="0"/>
                <w:sz w:val="28"/>
                <w:szCs w:val="28"/>
              </w:rPr>
              <w:t>按免疫程序进行免疫</w:t>
            </w:r>
            <w:r>
              <w:rPr>
                <w:rFonts w:hint="eastAsia" w:asciiTheme="minorEastAsia" w:hAnsiTheme="minorEastAsia" w:eastAsiaTheme="minorEastAsia"/>
                <w:bCs/>
                <w:kern w:val="0"/>
                <w:sz w:val="28"/>
                <w:szCs w:val="28"/>
              </w:rPr>
              <w:t>接种；</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（9）能</w:t>
            </w:r>
            <w:r>
              <w:rPr>
                <w:rFonts w:asciiTheme="minorEastAsia" w:hAnsiTheme="minorEastAsia" w:eastAsiaTheme="minorEastAsia"/>
                <w:bCs/>
                <w:kern w:val="0"/>
                <w:sz w:val="28"/>
                <w:szCs w:val="28"/>
              </w:rPr>
              <w:t>对病畜进行诊断</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（10）能</w:t>
            </w:r>
            <w:r>
              <w:rPr>
                <w:rFonts w:asciiTheme="minorEastAsia" w:hAnsiTheme="minorEastAsia" w:eastAsiaTheme="minorEastAsia"/>
                <w:bCs/>
                <w:kern w:val="0"/>
                <w:sz w:val="28"/>
                <w:szCs w:val="28"/>
              </w:rPr>
              <w:t>对病畜进行用药治疗</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（11）能对</w:t>
            </w:r>
            <w:r>
              <w:rPr>
                <w:rFonts w:asciiTheme="minorEastAsia" w:hAnsiTheme="minorEastAsia" w:eastAsiaTheme="minorEastAsia"/>
                <w:bCs/>
                <w:kern w:val="0"/>
                <w:sz w:val="28"/>
                <w:szCs w:val="28"/>
              </w:rPr>
              <w:t>畜禽产品进行</w:t>
            </w:r>
            <w:r>
              <w:rPr>
                <w:rFonts w:hint="eastAsia" w:asciiTheme="minorEastAsia" w:hAnsiTheme="minorEastAsia" w:eastAsiaTheme="minorEastAsia"/>
                <w:kern w:val="0"/>
                <w:sz w:val="28"/>
                <w:szCs w:val="28"/>
              </w:rPr>
              <w:t>兽医卫生</w:t>
            </w:r>
            <w:r>
              <w:rPr>
                <w:rFonts w:asciiTheme="minorEastAsia" w:hAnsiTheme="minorEastAsia" w:eastAsiaTheme="minorEastAsia"/>
                <w:kern w:val="0"/>
                <w:sz w:val="28"/>
                <w:szCs w:val="28"/>
              </w:rPr>
              <w:t>检疫检验</w:t>
            </w:r>
            <w:r>
              <w:rPr>
                <w:rFonts w:hint="eastAsia" w:asciiTheme="minorEastAsia" w:hAnsiTheme="minorEastAsia" w:eastAsiaTheme="minorEastAsia"/>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（12）能</w:t>
            </w:r>
            <w:r>
              <w:rPr>
                <w:rFonts w:asciiTheme="minorEastAsia" w:hAnsiTheme="minorEastAsia" w:eastAsiaTheme="minorEastAsia"/>
                <w:bCs/>
                <w:kern w:val="0"/>
                <w:sz w:val="28"/>
                <w:szCs w:val="28"/>
              </w:rPr>
              <w:t>制定</w:t>
            </w:r>
            <w:r>
              <w:rPr>
                <w:rFonts w:hint="eastAsia" w:asciiTheme="minorEastAsia" w:hAnsiTheme="minorEastAsia" w:eastAsiaTheme="minorEastAsia"/>
                <w:bCs/>
                <w:kern w:val="0"/>
                <w:sz w:val="28"/>
                <w:szCs w:val="28"/>
              </w:rPr>
              <w:t>畜牧</w:t>
            </w:r>
            <w:r>
              <w:rPr>
                <w:rFonts w:asciiTheme="minorEastAsia" w:hAnsiTheme="minorEastAsia" w:eastAsiaTheme="minorEastAsia"/>
                <w:bCs/>
                <w:kern w:val="0"/>
                <w:sz w:val="28"/>
                <w:szCs w:val="28"/>
              </w:rPr>
              <w:t>场产品销售计划</w:t>
            </w:r>
            <w:r>
              <w:rPr>
                <w:rFonts w:hint="eastAsia" w:asciiTheme="minorEastAsia" w:hAnsiTheme="minorEastAsia" w:eastAsiaTheme="minorEastAsia"/>
                <w:bCs/>
                <w:kern w:val="0"/>
                <w:sz w:val="28"/>
                <w:szCs w:val="28"/>
              </w:rPr>
              <w:t>、</w:t>
            </w:r>
            <w:r>
              <w:rPr>
                <w:rFonts w:asciiTheme="minorEastAsia" w:hAnsiTheme="minorEastAsia" w:eastAsiaTheme="minorEastAsia"/>
                <w:kern w:val="0"/>
                <w:sz w:val="28"/>
                <w:szCs w:val="28"/>
              </w:rPr>
              <w:t>产品销售策划</w:t>
            </w:r>
            <w:r>
              <w:rPr>
                <w:rFonts w:hint="eastAsia" w:asciiTheme="minorEastAsia" w:hAnsiTheme="minorEastAsia" w:eastAsiaTheme="minorEastAsia"/>
                <w:kern w:val="0"/>
                <w:sz w:val="28"/>
                <w:szCs w:val="28"/>
              </w:rPr>
              <w:t>和</w:t>
            </w:r>
            <w:r>
              <w:rPr>
                <w:rFonts w:asciiTheme="minorEastAsia" w:hAnsiTheme="minorEastAsia" w:eastAsiaTheme="minorEastAsia"/>
                <w:kern w:val="0"/>
                <w:sz w:val="28"/>
                <w:szCs w:val="28"/>
              </w:rPr>
              <w:t>和产品营销</w:t>
            </w:r>
            <w:r>
              <w:rPr>
                <w:rFonts w:hint="eastAsia" w:asciiTheme="minorEastAsia" w:hAnsiTheme="minorEastAsia" w:eastAsiaTheme="minorEastAsia"/>
                <w:kern w:val="0"/>
                <w:sz w:val="28"/>
                <w:szCs w:val="28"/>
              </w:rPr>
              <w:t>；</w:t>
            </w:r>
          </w:p>
          <w:p>
            <w:pPr>
              <w:adjustRightInd w:val="0"/>
              <w:snapToGrid w:val="0"/>
              <w:spacing w:line="44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（13）能</w:t>
            </w:r>
            <w:r>
              <w:rPr>
                <w:rFonts w:asciiTheme="minorEastAsia" w:hAnsiTheme="minorEastAsia" w:eastAsiaTheme="minorEastAsia"/>
                <w:bCs/>
                <w:kern w:val="0"/>
                <w:sz w:val="28"/>
                <w:szCs w:val="28"/>
              </w:rPr>
              <w:t>进行技术创新</w:t>
            </w:r>
            <w:r>
              <w:rPr>
                <w:rFonts w:hint="eastAsia" w:asciiTheme="minorEastAsia" w:hAnsiTheme="minorEastAsia" w:eastAsiaTheme="minorEastAsia"/>
                <w:bCs/>
                <w:kern w:val="0"/>
                <w:sz w:val="28"/>
                <w:szCs w:val="28"/>
              </w:rPr>
              <w:t>、开拓</w:t>
            </w:r>
            <w:r>
              <w:rPr>
                <w:rFonts w:asciiTheme="minorEastAsia" w:hAnsiTheme="minorEastAsia" w:eastAsiaTheme="minorEastAsia"/>
                <w:bCs/>
                <w:kern w:val="0"/>
                <w:sz w:val="28"/>
                <w:szCs w:val="28"/>
              </w:rPr>
              <w:t>市场</w:t>
            </w:r>
            <w:r>
              <w:rPr>
                <w:rFonts w:hint="eastAsia" w:asciiTheme="minorEastAsia" w:hAnsiTheme="minorEastAsia" w:eastAsiaTheme="minorEastAsia"/>
                <w:bCs/>
                <w:kern w:val="0"/>
                <w:sz w:val="28"/>
                <w:szCs w:val="28"/>
              </w:rPr>
              <w:t>；</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（14）能不</w:t>
            </w:r>
            <w:r>
              <w:rPr>
                <w:rFonts w:asciiTheme="minorEastAsia" w:hAnsiTheme="minorEastAsia" w:eastAsiaTheme="minorEastAsia"/>
                <w:kern w:val="0"/>
                <w:sz w:val="28"/>
                <w:szCs w:val="28"/>
              </w:rPr>
              <w:t>断学习新知识</w:t>
            </w:r>
            <w:r>
              <w:rPr>
                <w:rFonts w:hint="eastAsia" w:asciiTheme="minorEastAsia" w:hAnsiTheme="minorEastAsia" w:eastAsiaTheme="minorEastAsia"/>
                <w:kern w:val="0"/>
                <w:sz w:val="28"/>
                <w:szCs w:val="28"/>
              </w:rPr>
              <w:t>、新</w:t>
            </w:r>
            <w:r>
              <w:rPr>
                <w:rFonts w:asciiTheme="minorEastAsia" w:hAnsiTheme="minorEastAsia" w:eastAsiaTheme="minorEastAsia"/>
                <w:kern w:val="0"/>
                <w:sz w:val="28"/>
                <w:szCs w:val="28"/>
              </w:rPr>
              <w:t>技术</w:t>
            </w:r>
            <w:r>
              <w:rPr>
                <w:rFonts w:hint="eastAsia" w:asciiTheme="minorEastAsia" w:hAnsiTheme="minorEastAsia" w:eastAsiaTheme="minorEastAsia"/>
                <w:kern w:val="0"/>
                <w:sz w:val="28"/>
                <w:szCs w:val="28"/>
              </w:rPr>
              <w:t>；</w:t>
            </w:r>
          </w:p>
          <w:p>
            <w:pPr>
              <w:adjustRightInd w:val="0"/>
              <w:snapToGrid w:val="0"/>
              <w:spacing w:line="44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（15）能对</w:t>
            </w:r>
            <w:r>
              <w:rPr>
                <w:rFonts w:asciiTheme="minorEastAsia" w:hAnsiTheme="minorEastAsia" w:eastAsiaTheme="minorEastAsia"/>
                <w:kern w:val="0"/>
                <w:sz w:val="28"/>
                <w:szCs w:val="28"/>
              </w:rPr>
              <w:t>突发事件进行应急处理</w:t>
            </w:r>
            <w:r>
              <w:rPr>
                <w:rFonts w:hint="eastAsia" w:asciiTheme="minorEastAsia" w:hAnsiTheme="minorEastAsia" w:eastAsiaTheme="minorEastAsia"/>
                <w:kern w:val="0"/>
                <w:sz w:val="28"/>
                <w:szCs w:val="28"/>
              </w:rPr>
              <w:t>；</w:t>
            </w:r>
          </w:p>
          <w:p>
            <w:pPr>
              <w:adjustRightInd w:val="0"/>
              <w:snapToGrid w:val="0"/>
              <w:spacing w:line="440" w:lineRule="exact"/>
              <w:rPr>
                <w:rFonts w:asciiTheme="minorEastAsia" w:hAnsiTheme="minorEastAsia" w:eastAsiaTheme="minorEastAsia"/>
                <w:b/>
                <w:bCs/>
                <w:kern w:val="0"/>
                <w:sz w:val="28"/>
                <w:szCs w:val="28"/>
              </w:rPr>
            </w:pPr>
            <w:r>
              <w:rPr>
                <w:rFonts w:hint="eastAsia" w:asciiTheme="minorEastAsia" w:hAnsiTheme="minorEastAsia" w:eastAsiaTheme="minorEastAsia"/>
                <w:kern w:val="0"/>
                <w:sz w:val="28"/>
                <w:szCs w:val="28"/>
              </w:rPr>
              <w:t>（16）能对</w:t>
            </w:r>
            <w:r>
              <w:rPr>
                <w:rFonts w:asciiTheme="minorEastAsia" w:hAnsiTheme="minorEastAsia" w:eastAsiaTheme="minorEastAsia"/>
                <w:kern w:val="0"/>
                <w:sz w:val="28"/>
                <w:szCs w:val="28"/>
              </w:rPr>
              <w:t>畜牧场</w:t>
            </w:r>
            <w:r>
              <w:rPr>
                <w:rFonts w:hint="eastAsia" w:asciiTheme="minorEastAsia" w:hAnsiTheme="minorEastAsia" w:eastAsiaTheme="minorEastAsia"/>
                <w:kern w:val="0"/>
                <w:sz w:val="28"/>
                <w:szCs w:val="28"/>
              </w:rPr>
              <w:t>进行规划建设。</w:t>
            </w:r>
          </w:p>
        </w:tc>
      </w:tr>
    </w:tbl>
    <w:p>
      <w:pPr>
        <w:spacing w:line="36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八、典型</w:t>
      </w:r>
      <w:r>
        <w:rPr>
          <w:rFonts w:asciiTheme="minorEastAsia" w:hAnsiTheme="minorEastAsia" w:eastAsiaTheme="minorEastAsia"/>
          <w:b/>
          <w:bCs/>
          <w:sz w:val="32"/>
          <w:szCs w:val="32"/>
        </w:rPr>
        <w:t>的工作任务和职业能力分析</w:t>
      </w:r>
      <w:r>
        <w:rPr>
          <w:rFonts w:hint="eastAsia" w:asciiTheme="minorEastAsia" w:hAnsiTheme="minorEastAsia" w:eastAsiaTheme="minorEastAsia"/>
          <w:b/>
          <w:bCs/>
          <w:sz w:val="32"/>
          <w:szCs w:val="32"/>
        </w:rPr>
        <w:t>（以</w:t>
      </w:r>
      <w:r>
        <w:rPr>
          <w:rFonts w:asciiTheme="minorEastAsia" w:hAnsiTheme="minorEastAsia" w:eastAsiaTheme="minorEastAsia"/>
          <w:b/>
          <w:bCs/>
          <w:sz w:val="32"/>
          <w:szCs w:val="32"/>
        </w:rPr>
        <w:t>猪场为例</w:t>
      </w:r>
      <w:r>
        <w:rPr>
          <w:rFonts w:hint="eastAsia" w:asciiTheme="minorEastAsia" w:hAnsiTheme="minorEastAsia" w:eastAsiaTheme="minorEastAsia"/>
          <w:b/>
          <w:bCs/>
          <w:sz w:val="32"/>
          <w:szCs w:val="32"/>
        </w:rPr>
        <w:t>）</w:t>
      </w:r>
    </w:p>
    <w:p>
      <w:pPr>
        <w:adjustRightInd w:val="0"/>
        <w:snapToGrid w:val="0"/>
        <w:spacing w:line="5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根据</w:t>
      </w:r>
      <w:r>
        <w:rPr>
          <w:rFonts w:asciiTheme="minorEastAsia" w:hAnsiTheme="minorEastAsia" w:eastAsiaTheme="minorEastAsia"/>
          <w:bCs/>
          <w:sz w:val="28"/>
          <w:szCs w:val="28"/>
        </w:rPr>
        <w:t>畜牧兽医专业</w:t>
      </w:r>
      <w:r>
        <w:rPr>
          <w:rFonts w:hint="eastAsia" w:asciiTheme="minorEastAsia" w:hAnsiTheme="minorEastAsia" w:eastAsiaTheme="minorEastAsia"/>
          <w:bCs/>
          <w:sz w:val="28"/>
          <w:szCs w:val="28"/>
        </w:rPr>
        <w:t>养殖</w:t>
      </w:r>
      <w:r>
        <w:rPr>
          <w:rFonts w:asciiTheme="minorEastAsia" w:hAnsiTheme="minorEastAsia" w:eastAsiaTheme="minorEastAsia"/>
          <w:bCs/>
          <w:sz w:val="28"/>
          <w:szCs w:val="28"/>
        </w:rPr>
        <w:t>场</w:t>
      </w:r>
      <w:r>
        <w:rPr>
          <w:rFonts w:hint="eastAsia" w:asciiTheme="minorEastAsia" w:hAnsiTheme="minorEastAsia" w:eastAsiaTheme="minorEastAsia"/>
          <w:bCs/>
          <w:sz w:val="28"/>
          <w:szCs w:val="28"/>
        </w:rPr>
        <w:t>（以万头</w:t>
      </w:r>
      <w:r>
        <w:rPr>
          <w:rFonts w:asciiTheme="minorEastAsia" w:hAnsiTheme="minorEastAsia" w:eastAsiaTheme="minorEastAsia"/>
          <w:bCs/>
          <w:sz w:val="28"/>
          <w:szCs w:val="28"/>
        </w:rPr>
        <w:t>猪场</w:t>
      </w:r>
      <w:r>
        <w:rPr>
          <w:rFonts w:hint="eastAsia" w:asciiTheme="minorEastAsia" w:hAnsiTheme="minorEastAsia" w:eastAsiaTheme="minorEastAsia"/>
          <w:bCs/>
          <w:sz w:val="28"/>
          <w:szCs w:val="28"/>
        </w:rPr>
        <w:t>的生产线为例）的目标</w:t>
      </w:r>
      <w:r>
        <w:rPr>
          <w:rFonts w:asciiTheme="minorEastAsia" w:hAnsiTheme="minorEastAsia" w:eastAsiaTheme="minorEastAsia"/>
          <w:bCs/>
          <w:sz w:val="28"/>
          <w:szCs w:val="28"/>
        </w:rPr>
        <w:t>岗位</w:t>
      </w:r>
      <w:r>
        <w:rPr>
          <w:rFonts w:hint="eastAsia" w:asciiTheme="minorEastAsia" w:hAnsiTheme="minorEastAsia" w:eastAsiaTheme="minorEastAsia"/>
          <w:bCs/>
          <w:sz w:val="28"/>
          <w:szCs w:val="28"/>
        </w:rPr>
        <w:t>，运用</w:t>
      </w:r>
      <w:r>
        <w:rPr>
          <w:rFonts w:asciiTheme="minorEastAsia" w:hAnsiTheme="minorEastAsia" w:eastAsiaTheme="minorEastAsia"/>
          <w:bCs/>
          <w:sz w:val="28"/>
          <w:szCs w:val="28"/>
        </w:rPr>
        <w:t>头脑风暴法</w:t>
      </w:r>
      <w:r>
        <w:rPr>
          <w:rFonts w:hint="eastAsia" w:asciiTheme="minorEastAsia" w:hAnsiTheme="minorEastAsia" w:eastAsiaTheme="minorEastAsia"/>
          <w:bCs/>
          <w:sz w:val="28"/>
          <w:szCs w:val="28"/>
        </w:rPr>
        <w:t>、专家</w:t>
      </w:r>
      <w:r>
        <w:rPr>
          <w:rFonts w:asciiTheme="minorEastAsia" w:hAnsiTheme="minorEastAsia" w:eastAsiaTheme="minorEastAsia"/>
          <w:bCs/>
          <w:sz w:val="28"/>
          <w:szCs w:val="28"/>
        </w:rPr>
        <w:t>访谈</w:t>
      </w:r>
      <w:r>
        <w:rPr>
          <w:rFonts w:hint="eastAsia" w:asciiTheme="minorEastAsia" w:hAnsiTheme="minorEastAsia" w:eastAsiaTheme="minorEastAsia"/>
          <w:bCs/>
          <w:sz w:val="28"/>
          <w:szCs w:val="28"/>
        </w:rPr>
        <w:t>、调查</w:t>
      </w:r>
      <w:r>
        <w:rPr>
          <w:rFonts w:asciiTheme="minorEastAsia" w:hAnsiTheme="minorEastAsia" w:eastAsiaTheme="minorEastAsia"/>
          <w:bCs/>
          <w:sz w:val="28"/>
          <w:szCs w:val="28"/>
        </w:rPr>
        <w:t>法</w:t>
      </w:r>
      <w:r>
        <w:rPr>
          <w:rFonts w:hint="eastAsia" w:asciiTheme="minorEastAsia" w:hAnsiTheme="minorEastAsia" w:eastAsiaTheme="minorEastAsia"/>
          <w:bCs/>
          <w:sz w:val="28"/>
          <w:szCs w:val="28"/>
        </w:rPr>
        <w:t>等</w:t>
      </w:r>
      <w:r>
        <w:rPr>
          <w:rFonts w:asciiTheme="minorEastAsia" w:hAnsiTheme="minorEastAsia" w:eastAsiaTheme="minorEastAsia"/>
          <w:bCs/>
          <w:sz w:val="28"/>
          <w:szCs w:val="28"/>
        </w:rPr>
        <w:t>方法</w:t>
      </w:r>
      <w:r>
        <w:rPr>
          <w:rFonts w:hint="eastAsia" w:asciiTheme="minorEastAsia" w:hAnsiTheme="minorEastAsia" w:eastAsiaTheme="minorEastAsia"/>
          <w:bCs/>
          <w:sz w:val="28"/>
          <w:szCs w:val="28"/>
        </w:rPr>
        <w:t>，开展行业</w:t>
      </w:r>
      <w:r>
        <w:rPr>
          <w:rFonts w:asciiTheme="minorEastAsia" w:hAnsiTheme="minorEastAsia" w:eastAsiaTheme="minorEastAsia"/>
          <w:bCs/>
          <w:sz w:val="28"/>
          <w:szCs w:val="28"/>
        </w:rPr>
        <w:t>企业专家研讨</w:t>
      </w:r>
      <w:r>
        <w:rPr>
          <w:rFonts w:hint="eastAsia" w:asciiTheme="minorEastAsia" w:hAnsiTheme="minorEastAsia" w:eastAsiaTheme="minorEastAsia"/>
          <w:bCs/>
          <w:sz w:val="28"/>
          <w:szCs w:val="28"/>
        </w:rPr>
        <w:t>，获得一条万头养猪生产线猪</w:t>
      </w:r>
      <w:r>
        <w:rPr>
          <w:rFonts w:asciiTheme="minorEastAsia" w:hAnsiTheme="minorEastAsia" w:eastAsiaTheme="minorEastAsia"/>
          <w:bCs/>
          <w:sz w:val="28"/>
          <w:szCs w:val="28"/>
        </w:rPr>
        <w:t>场</w:t>
      </w:r>
      <w:r>
        <w:rPr>
          <w:rFonts w:hint="eastAsia" w:asciiTheme="minorEastAsia" w:hAnsiTheme="minorEastAsia" w:eastAsiaTheme="minorEastAsia"/>
          <w:bCs/>
          <w:sz w:val="28"/>
          <w:szCs w:val="28"/>
        </w:rPr>
        <w:t>（生产）6个生产岗位和6个管理岗位的典型</w:t>
      </w:r>
      <w:r>
        <w:rPr>
          <w:rFonts w:asciiTheme="minorEastAsia" w:hAnsiTheme="minorEastAsia" w:eastAsiaTheme="minorEastAsia"/>
          <w:bCs/>
          <w:sz w:val="28"/>
          <w:szCs w:val="28"/>
        </w:rPr>
        <w:t>工作</w:t>
      </w:r>
      <w:r>
        <w:rPr>
          <w:rFonts w:hint="eastAsia" w:asciiTheme="minorEastAsia" w:hAnsiTheme="minorEastAsia" w:eastAsiaTheme="minorEastAsia"/>
          <w:bCs/>
          <w:sz w:val="28"/>
          <w:szCs w:val="28"/>
        </w:rPr>
        <w:t>任务，共有46典型</w:t>
      </w:r>
      <w:r>
        <w:rPr>
          <w:rFonts w:asciiTheme="minorEastAsia" w:hAnsiTheme="minorEastAsia" w:eastAsiaTheme="minorEastAsia"/>
          <w:bCs/>
          <w:sz w:val="28"/>
          <w:szCs w:val="28"/>
        </w:rPr>
        <w:t>工作项目</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工作任务</w:t>
      </w:r>
      <w:r>
        <w:rPr>
          <w:rFonts w:hint="eastAsia" w:asciiTheme="minorEastAsia" w:hAnsiTheme="minorEastAsia" w:eastAsiaTheme="minorEastAsia"/>
          <w:bCs/>
          <w:sz w:val="28"/>
          <w:szCs w:val="28"/>
        </w:rPr>
        <w:t>），137条</w:t>
      </w:r>
      <w:r>
        <w:rPr>
          <w:rFonts w:asciiTheme="minorEastAsia" w:hAnsiTheme="minorEastAsia" w:eastAsiaTheme="minorEastAsia"/>
          <w:bCs/>
          <w:sz w:val="28"/>
          <w:szCs w:val="28"/>
        </w:rPr>
        <w:t>职业能力点</w:t>
      </w:r>
      <w:r>
        <w:rPr>
          <w:rFonts w:hint="eastAsia" w:asciiTheme="minorEastAsia" w:hAnsiTheme="minorEastAsia" w:eastAsiaTheme="minorEastAsia"/>
          <w:bCs/>
          <w:sz w:val="28"/>
          <w:szCs w:val="28"/>
        </w:rPr>
        <w:t>。典型</w:t>
      </w:r>
      <w:r>
        <w:rPr>
          <w:rFonts w:asciiTheme="minorEastAsia" w:hAnsiTheme="minorEastAsia" w:eastAsiaTheme="minorEastAsia"/>
          <w:bCs/>
          <w:sz w:val="28"/>
          <w:szCs w:val="28"/>
        </w:rPr>
        <w:t>工作任务</w:t>
      </w:r>
      <w:r>
        <w:rPr>
          <w:rFonts w:hint="eastAsia" w:asciiTheme="minorEastAsia" w:hAnsiTheme="minorEastAsia" w:eastAsiaTheme="minorEastAsia"/>
          <w:bCs/>
          <w:sz w:val="28"/>
          <w:szCs w:val="28"/>
        </w:rPr>
        <w:t>（见</w:t>
      </w:r>
      <w:r>
        <w:rPr>
          <w:rFonts w:asciiTheme="minorEastAsia" w:hAnsiTheme="minorEastAsia" w:eastAsiaTheme="minorEastAsia"/>
          <w:bCs/>
          <w:sz w:val="28"/>
          <w:szCs w:val="28"/>
        </w:rPr>
        <w:t>下表</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和职业能力</w:t>
      </w:r>
      <w:r>
        <w:rPr>
          <w:rFonts w:hint="eastAsia" w:asciiTheme="minorEastAsia" w:hAnsiTheme="minorEastAsia" w:eastAsiaTheme="minorEastAsia"/>
          <w:bCs/>
          <w:sz w:val="28"/>
          <w:szCs w:val="28"/>
        </w:rPr>
        <w:t>分析</w:t>
      </w:r>
      <w:r>
        <w:rPr>
          <w:rFonts w:asciiTheme="minorEastAsia" w:hAnsiTheme="minorEastAsia" w:eastAsiaTheme="minorEastAsia"/>
          <w:bCs/>
          <w:sz w:val="28"/>
          <w:szCs w:val="28"/>
        </w:rPr>
        <w:t>表见附件</w:t>
      </w:r>
      <w:r>
        <w:rPr>
          <w:rFonts w:hint="eastAsia" w:asciiTheme="minorEastAsia" w:hAnsiTheme="minorEastAsia" w:eastAsiaTheme="minorEastAsia"/>
          <w:bCs/>
          <w:sz w:val="28"/>
          <w:szCs w:val="28"/>
        </w:rPr>
        <w:t>。</w:t>
      </w:r>
    </w:p>
    <w:p>
      <w:pPr>
        <w:adjustRightInd w:val="0"/>
        <w:snapToGrid w:val="0"/>
        <w:spacing w:line="500" w:lineRule="exact"/>
        <w:ind w:firstLine="560" w:firstLineChars="200"/>
        <w:rPr>
          <w:rFonts w:asciiTheme="minorEastAsia" w:hAnsiTheme="minorEastAsia" w:eastAsiaTheme="minorEastAsia"/>
          <w:bCs/>
          <w:sz w:val="28"/>
          <w:szCs w:val="28"/>
        </w:rPr>
      </w:pPr>
    </w:p>
    <w:p>
      <w:pPr>
        <w:adjustRightInd w:val="0"/>
        <w:snapToGrid w:val="0"/>
        <w:spacing w:line="500" w:lineRule="exact"/>
        <w:ind w:firstLine="560" w:firstLineChars="200"/>
        <w:rPr>
          <w:rFonts w:asciiTheme="minorEastAsia" w:hAnsiTheme="minorEastAsia" w:eastAsiaTheme="minorEastAsia"/>
          <w:bCs/>
          <w:sz w:val="28"/>
          <w:szCs w:val="28"/>
        </w:rPr>
      </w:pP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5  </w:t>
      </w:r>
      <w:r>
        <w:rPr>
          <w:rFonts w:hint="eastAsia" w:asciiTheme="minorEastAsia" w:hAnsiTheme="minorEastAsia" w:eastAsiaTheme="minorEastAsia"/>
          <w:bCs/>
          <w:sz w:val="24"/>
        </w:rPr>
        <w:t>现代化</w:t>
      </w:r>
      <w:r>
        <w:rPr>
          <w:rFonts w:asciiTheme="minorEastAsia" w:hAnsiTheme="minorEastAsia" w:eastAsiaTheme="minorEastAsia"/>
          <w:bCs/>
          <w:sz w:val="24"/>
        </w:rPr>
        <w:t>猪场典型工作任务一栏表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977"/>
        <w:gridCol w:w="1276"/>
        <w:gridCol w:w="283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序号</w:t>
            </w:r>
          </w:p>
        </w:tc>
        <w:tc>
          <w:tcPr>
            <w:tcW w:w="2977" w:type="dxa"/>
          </w:tcPr>
          <w:p>
            <w:pPr>
              <w:spacing w:line="360" w:lineRule="auto"/>
              <w:jc w:val="left"/>
              <w:rPr>
                <w:rFonts w:asciiTheme="minorEastAsia" w:hAnsiTheme="minorEastAsia" w:eastAsiaTheme="minorEastAsia"/>
                <w:b/>
                <w:bCs/>
                <w:kern w:val="0"/>
                <w:sz w:val="28"/>
                <w:szCs w:val="28"/>
              </w:rPr>
            </w:pPr>
            <w:r>
              <w:rPr>
                <w:rFonts w:asciiTheme="minorEastAsia" w:hAnsiTheme="minorEastAsia" w:eastAsiaTheme="minorEastAsia"/>
                <w:b/>
                <w:bCs/>
                <w:kern w:val="0"/>
                <w:sz w:val="28"/>
                <w:szCs w:val="28"/>
              </w:rPr>
              <w:t>工作</w:t>
            </w:r>
            <w:r>
              <w:rPr>
                <w:rFonts w:hint="eastAsia" w:asciiTheme="minorEastAsia" w:hAnsiTheme="minorEastAsia" w:eastAsiaTheme="minorEastAsia"/>
                <w:b/>
                <w:bCs/>
                <w:kern w:val="0"/>
                <w:sz w:val="28"/>
                <w:szCs w:val="28"/>
              </w:rPr>
              <w:t>岗位</w:t>
            </w:r>
          </w:p>
        </w:tc>
        <w:tc>
          <w:tcPr>
            <w:tcW w:w="1276" w:type="dxa"/>
          </w:tcPr>
          <w:p>
            <w:pPr>
              <w:adjustRightInd w:val="0"/>
              <w:snapToGrid w:val="0"/>
              <w:spacing w:line="360" w:lineRule="auto"/>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典型</w:t>
            </w:r>
            <w:r>
              <w:rPr>
                <w:rFonts w:asciiTheme="minorEastAsia" w:hAnsiTheme="minorEastAsia" w:eastAsiaTheme="minorEastAsia"/>
                <w:b/>
                <w:bCs/>
                <w:kern w:val="0"/>
                <w:sz w:val="28"/>
                <w:szCs w:val="28"/>
              </w:rPr>
              <w:t>工作</w:t>
            </w:r>
            <w:r>
              <w:rPr>
                <w:rFonts w:hint="eastAsia" w:asciiTheme="minorEastAsia" w:hAnsiTheme="minorEastAsia" w:eastAsiaTheme="minorEastAsia"/>
                <w:b/>
                <w:bCs/>
                <w:kern w:val="0"/>
                <w:sz w:val="28"/>
                <w:szCs w:val="28"/>
              </w:rPr>
              <w:t>任务</w:t>
            </w:r>
          </w:p>
        </w:tc>
        <w:tc>
          <w:tcPr>
            <w:tcW w:w="2835" w:type="dxa"/>
          </w:tcPr>
          <w:p>
            <w:pPr>
              <w:adjustRightInd w:val="0"/>
              <w:snapToGrid w:val="0"/>
              <w:spacing w:line="360" w:lineRule="auto"/>
              <w:jc w:val="left"/>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职业</w:t>
            </w:r>
            <w:r>
              <w:rPr>
                <w:rFonts w:asciiTheme="minorEastAsia" w:hAnsiTheme="minorEastAsia" w:eastAsiaTheme="minorEastAsia"/>
                <w:b/>
                <w:bCs/>
                <w:kern w:val="0"/>
                <w:sz w:val="28"/>
                <w:szCs w:val="28"/>
              </w:rPr>
              <w:t>能力要求</w:t>
            </w:r>
          </w:p>
        </w:tc>
        <w:tc>
          <w:tcPr>
            <w:tcW w:w="759" w:type="dxa"/>
          </w:tcPr>
          <w:p>
            <w:pPr>
              <w:adjustRightInd w:val="0"/>
              <w:snapToGrid w:val="0"/>
              <w:spacing w:line="360" w:lineRule="auto"/>
              <w:rPr>
                <w:rFonts w:asciiTheme="minorEastAsia" w:hAnsiTheme="minorEastAsia" w:eastAsiaTheme="minorEastAsia"/>
                <w:b/>
                <w:bCs/>
                <w:color w:val="FF0000"/>
                <w:kern w:val="0"/>
                <w:sz w:val="28"/>
                <w:szCs w:val="28"/>
              </w:rPr>
            </w:pPr>
            <w:r>
              <w:rPr>
                <w:rFonts w:hint="eastAsia" w:asciiTheme="minorEastAsia" w:hAnsiTheme="minorEastAsia" w:eastAsiaTheme="minorEastAsia"/>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line="360" w:lineRule="auto"/>
              <w:jc w:val="center"/>
              <w:rPr>
                <w:rFonts w:hint="eastAsia"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生产岗位</w:t>
            </w:r>
          </w:p>
        </w:tc>
        <w:tc>
          <w:tcPr>
            <w:tcW w:w="1276" w:type="dxa"/>
          </w:tcPr>
          <w:p>
            <w:pPr>
              <w:adjustRightInd w:val="0"/>
              <w:snapToGrid w:val="0"/>
              <w:spacing w:line="360" w:lineRule="auto"/>
              <w:jc w:val="left"/>
              <w:rPr>
                <w:rFonts w:hint="eastAsia" w:asciiTheme="minorEastAsia" w:hAnsiTheme="minorEastAsia" w:eastAsiaTheme="minorEastAsia"/>
                <w:b/>
                <w:bCs/>
                <w:kern w:val="0"/>
                <w:sz w:val="28"/>
                <w:szCs w:val="28"/>
              </w:rPr>
            </w:pPr>
          </w:p>
        </w:tc>
        <w:tc>
          <w:tcPr>
            <w:tcW w:w="2835" w:type="dxa"/>
          </w:tcPr>
          <w:p>
            <w:pPr>
              <w:adjustRightInd w:val="0"/>
              <w:snapToGrid w:val="0"/>
              <w:spacing w:line="360" w:lineRule="auto"/>
              <w:jc w:val="left"/>
              <w:rPr>
                <w:rFonts w:hint="eastAsia" w:asciiTheme="minorEastAsia" w:hAnsiTheme="minorEastAsia" w:eastAsiaTheme="minorEastAsia"/>
                <w:b/>
                <w:bCs/>
                <w:kern w:val="0"/>
                <w:sz w:val="28"/>
                <w:szCs w:val="28"/>
              </w:rPr>
            </w:pPr>
          </w:p>
        </w:tc>
        <w:tc>
          <w:tcPr>
            <w:tcW w:w="759" w:type="dxa"/>
          </w:tcPr>
          <w:p>
            <w:pPr>
              <w:adjustRightInd w:val="0"/>
              <w:snapToGrid w:val="0"/>
              <w:spacing w:line="360" w:lineRule="auto"/>
              <w:rPr>
                <w:rFonts w:hint="eastAsia" w:asciiTheme="minorEastAsia" w:hAnsiTheme="minorEastAsia" w:eastAsiaTheme="minorEastAsia"/>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w:t>
            </w:r>
          </w:p>
        </w:tc>
        <w:tc>
          <w:tcPr>
            <w:tcW w:w="2977" w:type="dxa"/>
            <w:vAlign w:val="center"/>
          </w:tcPr>
          <w:p>
            <w:pPr>
              <w:pStyle w:val="5"/>
              <w:shd w:val="clear" w:color="auto" w:fill="FFFFFF"/>
              <w:adjustRightInd w:val="0"/>
              <w:snapToGrid w:val="0"/>
              <w:spacing w:before="0" w:beforeAutospacing="0" w:after="0" w:afterAutospacing="0" w:line="40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1.种</w:t>
            </w:r>
            <w:r>
              <w:rPr>
                <w:rFonts w:asciiTheme="minorEastAsia" w:hAnsiTheme="minorEastAsia" w:eastAsiaTheme="minorEastAsia"/>
                <w:bCs/>
                <w:sz w:val="28"/>
                <w:szCs w:val="28"/>
              </w:rPr>
              <w:t>公猪的饲养</w:t>
            </w:r>
            <w:r>
              <w:rPr>
                <w:rFonts w:hint="eastAsia" w:asciiTheme="minorEastAsia" w:hAnsiTheme="minorEastAsia" w:eastAsiaTheme="minorEastAsia"/>
                <w:bCs/>
                <w:sz w:val="28"/>
                <w:szCs w:val="28"/>
              </w:rPr>
              <w:t>员岗位</w:t>
            </w:r>
          </w:p>
        </w:tc>
        <w:tc>
          <w:tcPr>
            <w:tcW w:w="1276" w:type="dxa"/>
            <w:vAlign w:val="center"/>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1.猪的饲养</w:t>
            </w:r>
          </w:p>
        </w:tc>
        <w:tc>
          <w:tcPr>
            <w:tcW w:w="2835" w:type="dxa"/>
            <w:vAlign w:val="center"/>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（1）能饲养种公猪；</w:t>
            </w: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（2）能饲养后备猪；</w:t>
            </w: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（3）能使用供料、供水设施设备；</w:t>
            </w: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（4）能维护供料、供水设施设备。等等</w:t>
            </w:r>
          </w:p>
        </w:tc>
        <w:tc>
          <w:tcPr>
            <w:tcW w:w="759" w:type="dxa"/>
            <w:vMerge w:val="restart"/>
          </w:tcPr>
          <w:p>
            <w:pPr>
              <w:adjustRightInd w:val="0"/>
              <w:snapToGrid w:val="0"/>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详见</w:t>
            </w:r>
            <w:r>
              <w:rPr>
                <w:rFonts w:asciiTheme="minorEastAsia" w:hAnsiTheme="minorEastAsia" w:eastAsiaTheme="minorEastAsia"/>
                <w:b/>
                <w:bCs/>
                <w:kern w:val="0"/>
                <w:sz w:val="24"/>
              </w:rPr>
              <w:t>附件</w:t>
            </w:r>
            <w:r>
              <w:rPr>
                <w:rFonts w:hint="eastAsia" w:asciiTheme="minorEastAsia" w:hAnsiTheme="minorEastAsia" w:eastAsiaTheme="minorEastAsia"/>
                <w:bCs/>
                <w:kern w:val="0"/>
                <w:sz w:val="24"/>
              </w:rPr>
              <w:t>典型工作任务和职业能力分析表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w:t>
            </w:r>
          </w:p>
        </w:tc>
        <w:tc>
          <w:tcPr>
            <w:tcW w:w="2977" w:type="dxa"/>
            <w:vAlign w:val="center"/>
          </w:tcPr>
          <w:p>
            <w:pPr>
              <w:pStyle w:val="5"/>
              <w:shd w:val="clear" w:color="auto" w:fill="FFFFFF"/>
              <w:adjustRightInd w:val="0"/>
              <w:snapToGrid w:val="0"/>
              <w:spacing w:before="0" w:beforeAutospacing="0" w:after="0" w:afterAutospacing="0" w:line="40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2.后备</w:t>
            </w:r>
            <w:r>
              <w:rPr>
                <w:rFonts w:asciiTheme="minorEastAsia" w:hAnsiTheme="minorEastAsia" w:eastAsiaTheme="minorEastAsia"/>
                <w:bCs/>
                <w:sz w:val="28"/>
                <w:szCs w:val="28"/>
              </w:rPr>
              <w:t>猪的饲养</w:t>
            </w:r>
            <w:r>
              <w:rPr>
                <w:rFonts w:hint="eastAsia" w:asciiTheme="minorEastAsia" w:hAnsiTheme="minorEastAsia" w:eastAsiaTheme="minorEastAsia"/>
                <w:bCs/>
                <w:sz w:val="28"/>
                <w:szCs w:val="28"/>
              </w:rPr>
              <w:t>员岗位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w:t>
            </w:r>
          </w:p>
        </w:tc>
        <w:tc>
          <w:tcPr>
            <w:tcW w:w="2977" w:type="dxa"/>
            <w:vAlign w:val="center"/>
          </w:tcPr>
          <w:p>
            <w:pPr>
              <w:pStyle w:val="5"/>
              <w:shd w:val="clear" w:color="auto" w:fill="FFFFFF"/>
              <w:adjustRightInd w:val="0"/>
              <w:snapToGrid w:val="0"/>
              <w:spacing w:before="0" w:beforeAutospacing="0" w:after="0" w:afterAutospacing="0" w:line="400" w:lineRule="exact"/>
              <w:rPr>
                <w:rFonts w:cs="Tahoma" w:asciiTheme="minorEastAsia" w:hAnsiTheme="minorEastAsia" w:eastAsiaTheme="minorEastAsia"/>
                <w:sz w:val="28"/>
                <w:szCs w:val="28"/>
              </w:rPr>
            </w:pPr>
            <w:r>
              <w:rPr>
                <w:rFonts w:hint="eastAsia" w:asciiTheme="minorEastAsia" w:hAnsiTheme="minorEastAsia" w:eastAsiaTheme="minorEastAsia"/>
                <w:bCs/>
                <w:sz w:val="28"/>
                <w:szCs w:val="28"/>
              </w:rPr>
              <w:t>3.空</w:t>
            </w:r>
            <w:r>
              <w:rPr>
                <w:rFonts w:asciiTheme="minorEastAsia" w:hAnsiTheme="minorEastAsia" w:eastAsiaTheme="minorEastAsia"/>
                <w:bCs/>
                <w:sz w:val="28"/>
                <w:szCs w:val="28"/>
              </w:rPr>
              <w:t>怀</w:t>
            </w:r>
            <w:r>
              <w:rPr>
                <w:rFonts w:hint="eastAsia" w:asciiTheme="minorEastAsia" w:hAnsiTheme="minorEastAsia" w:eastAsiaTheme="minorEastAsia"/>
                <w:bCs/>
                <w:sz w:val="28"/>
                <w:szCs w:val="28"/>
              </w:rPr>
              <w:t>、妊娠</w:t>
            </w:r>
            <w:r>
              <w:rPr>
                <w:rFonts w:asciiTheme="minorEastAsia" w:hAnsiTheme="minorEastAsia" w:eastAsiaTheme="minorEastAsia"/>
                <w:bCs/>
                <w:sz w:val="28"/>
                <w:szCs w:val="28"/>
              </w:rPr>
              <w:t>舍饲养员岗位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4.产房</w:t>
            </w:r>
            <w:r>
              <w:rPr>
                <w:rFonts w:asciiTheme="minorEastAsia" w:hAnsiTheme="minorEastAsia" w:eastAsiaTheme="minorEastAsia"/>
                <w:bCs/>
                <w:kern w:val="0"/>
                <w:sz w:val="28"/>
                <w:szCs w:val="28"/>
              </w:rPr>
              <w:t>饲养</w:t>
            </w:r>
            <w:r>
              <w:rPr>
                <w:rFonts w:hint="eastAsia" w:asciiTheme="minorEastAsia" w:hAnsiTheme="minorEastAsia" w:eastAsiaTheme="minorEastAsia"/>
                <w:bCs/>
                <w:kern w:val="0"/>
                <w:sz w:val="28"/>
                <w:szCs w:val="28"/>
              </w:rPr>
              <w:t>员</w:t>
            </w:r>
            <w:r>
              <w:rPr>
                <w:rFonts w:asciiTheme="minorEastAsia" w:hAnsiTheme="minorEastAsia" w:eastAsiaTheme="minorEastAsia"/>
                <w:bCs/>
                <w:kern w:val="0"/>
                <w:sz w:val="28"/>
                <w:szCs w:val="28"/>
              </w:rPr>
              <w:t>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5</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5.保育</w:t>
            </w:r>
            <w:r>
              <w:rPr>
                <w:rFonts w:asciiTheme="minorEastAsia" w:hAnsiTheme="minorEastAsia" w:eastAsiaTheme="minorEastAsia"/>
                <w:bCs/>
                <w:kern w:val="0"/>
                <w:sz w:val="28"/>
                <w:szCs w:val="28"/>
              </w:rPr>
              <w:t>舍饲养员岗位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6.育肥</w:t>
            </w:r>
            <w:r>
              <w:rPr>
                <w:rFonts w:asciiTheme="minorEastAsia" w:hAnsiTheme="minorEastAsia" w:eastAsiaTheme="minorEastAsia"/>
                <w:bCs/>
                <w:kern w:val="0"/>
                <w:sz w:val="28"/>
                <w:szCs w:val="28"/>
              </w:rPr>
              <w:t>舍饲养员岗位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vAlign w:val="center"/>
          </w:tcPr>
          <w:p>
            <w:pPr>
              <w:adjustRightInd w:val="0"/>
              <w:snapToGrid w:val="0"/>
              <w:spacing w:line="360" w:lineRule="auto"/>
              <w:jc w:val="center"/>
              <w:rPr>
                <w:rFonts w:hint="eastAsia"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管理岗位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1.采购</w:t>
            </w:r>
            <w:r>
              <w:rPr>
                <w:rFonts w:asciiTheme="minorEastAsia" w:hAnsiTheme="minorEastAsia" w:eastAsiaTheme="minorEastAsia"/>
                <w:bCs/>
                <w:kern w:val="0"/>
                <w:sz w:val="28"/>
                <w:szCs w:val="28"/>
              </w:rPr>
              <w:t>部</w:t>
            </w:r>
            <w:r>
              <w:rPr>
                <w:rFonts w:hint="eastAsia" w:asciiTheme="minorEastAsia" w:hAnsiTheme="minorEastAsia" w:eastAsiaTheme="minorEastAsia"/>
                <w:bCs/>
                <w:kern w:val="0"/>
                <w:sz w:val="28"/>
                <w:szCs w:val="28"/>
              </w:rPr>
              <w:t>长</w:t>
            </w:r>
            <w:r>
              <w:rPr>
                <w:rFonts w:asciiTheme="minorEastAsia" w:hAnsiTheme="minorEastAsia" w:eastAsiaTheme="minorEastAsia"/>
                <w:bCs/>
                <w:kern w:val="0"/>
                <w:sz w:val="28"/>
                <w:szCs w:val="28"/>
              </w:rPr>
              <w:t>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8</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2.销售</w:t>
            </w:r>
            <w:r>
              <w:rPr>
                <w:rFonts w:asciiTheme="minorEastAsia" w:hAnsiTheme="minorEastAsia" w:eastAsiaTheme="minorEastAsia"/>
                <w:bCs/>
                <w:kern w:val="0"/>
                <w:sz w:val="28"/>
                <w:szCs w:val="28"/>
              </w:rPr>
              <w:t>部长岗位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9</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3.良种推广</w:t>
            </w:r>
            <w:r>
              <w:rPr>
                <w:rFonts w:asciiTheme="minorEastAsia" w:hAnsiTheme="minorEastAsia" w:eastAsiaTheme="minorEastAsia"/>
                <w:bCs/>
                <w:kern w:val="0"/>
                <w:sz w:val="28"/>
                <w:szCs w:val="28"/>
              </w:rPr>
              <w:t>部长岗位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10</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4.安全</w:t>
            </w:r>
            <w:r>
              <w:rPr>
                <w:rFonts w:asciiTheme="minorEastAsia" w:hAnsiTheme="minorEastAsia" w:eastAsiaTheme="minorEastAsia"/>
                <w:bCs/>
                <w:kern w:val="0"/>
                <w:sz w:val="28"/>
                <w:szCs w:val="28"/>
              </w:rPr>
              <w:t>生产部长岗位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11</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5.生产（技术）副场岗位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12</w:t>
            </w:r>
          </w:p>
        </w:tc>
        <w:tc>
          <w:tcPr>
            <w:tcW w:w="2977" w:type="dxa"/>
            <w:vAlign w:val="center"/>
          </w:tcPr>
          <w:p>
            <w:pPr>
              <w:adjustRightInd w:val="0"/>
              <w:snapToGrid w:val="0"/>
              <w:spacing w:line="360" w:lineRule="auto"/>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6.场长岗位</w:t>
            </w:r>
          </w:p>
        </w:tc>
        <w:tc>
          <w:tcPr>
            <w:tcW w:w="1276"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2835" w:type="dxa"/>
            <w:vAlign w:val="center"/>
          </w:tcPr>
          <w:p>
            <w:pPr>
              <w:adjustRightInd w:val="0"/>
              <w:snapToGrid w:val="0"/>
              <w:spacing w:line="360" w:lineRule="auto"/>
              <w:jc w:val="left"/>
              <w:rPr>
                <w:rFonts w:asciiTheme="minorEastAsia" w:hAnsiTheme="minorEastAsia" w:eastAsiaTheme="minorEastAsia"/>
                <w:bCs/>
                <w:kern w:val="0"/>
                <w:sz w:val="28"/>
                <w:szCs w:val="28"/>
              </w:rPr>
            </w:pPr>
          </w:p>
        </w:tc>
        <w:tc>
          <w:tcPr>
            <w:tcW w:w="759" w:type="dxa"/>
            <w:vMerge w:val="continue"/>
          </w:tcPr>
          <w:p>
            <w:pPr>
              <w:adjustRightInd w:val="0"/>
              <w:snapToGrid w:val="0"/>
              <w:spacing w:line="360" w:lineRule="auto"/>
              <w:rPr>
                <w:rFonts w:asciiTheme="minorEastAsia" w:hAnsiTheme="minorEastAsia" w:eastAsiaTheme="minorEastAsia"/>
                <w:bCs/>
                <w:color w:val="FF0000"/>
                <w:kern w:val="0"/>
                <w:sz w:val="28"/>
                <w:szCs w:val="28"/>
              </w:rPr>
            </w:pPr>
          </w:p>
        </w:tc>
      </w:tr>
    </w:tbl>
    <w:p>
      <w:pPr>
        <w:adjustRightInd w:val="0"/>
        <w:snapToGrid w:val="0"/>
        <w:spacing w:line="360" w:lineRule="auto"/>
        <w:ind w:firstLine="560" w:firstLineChars="200"/>
        <w:rPr>
          <w:rFonts w:asciiTheme="minorEastAsia" w:hAnsiTheme="minorEastAsia" w:eastAsiaTheme="minorEastAsia"/>
          <w:bCs/>
          <w:color w:val="FF0000"/>
          <w:sz w:val="28"/>
          <w:szCs w:val="28"/>
        </w:rPr>
      </w:pPr>
    </w:p>
    <w:p>
      <w:pPr>
        <w:adjustRightInd w:val="0"/>
        <w:snapToGrid w:val="0"/>
        <w:spacing w:line="360" w:lineRule="auto"/>
        <w:ind w:firstLine="560" w:firstLineChars="200"/>
        <w:rPr>
          <w:rFonts w:hint="eastAsia" w:asciiTheme="minorEastAsia" w:hAnsiTheme="minorEastAsia" w:eastAsiaTheme="minorEastAsia"/>
          <w:bCs/>
          <w:color w:val="FF0000"/>
          <w:sz w:val="28"/>
          <w:szCs w:val="28"/>
        </w:rPr>
      </w:pPr>
    </w:p>
    <w:p>
      <w:pPr>
        <w:spacing w:line="36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九、课程</w:t>
      </w:r>
      <w:r>
        <w:rPr>
          <w:rFonts w:asciiTheme="minorEastAsia" w:hAnsiTheme="minorEastAsia" w:eastAsiaTheme="minorEastAsia"/>
          <w:b/>
          <w:bCs/>
          <w:sz w:val="32"/>
          <w:szCs w:val="32"/>
        </w:rPr>
        <w:t>结构</w:t>
      </w:r>
      <w:r>
        <w:rPr>
          <w:rFonts w:hint="eastAsia" w:asciiTheme="minorEastAsia" w:hAnsiTheme="minorEastAsia" w:eastAsiaTheme="minorEastAsia"/>
          <w:b/>
          <w:bCs/>
          <w:sz w:val="32"/>
          <w:szCs w:val="32"/>
        </w:rPr>
        <w:t xml:space="preserve"> </w:t>
      </w:r>
    </w:p>
    <w:p>
      <w:pPr>
        <w:spacing w:line="500" w:lineRule="atLeast"/>
        <w:ind w:firstLine="414" w:firstLineChars="148"/>
        <w:rPr>
          <w:rFonts w:asciiTheme="minorEastAsia" w:hAnsiTheme="minorEastAsia" w:eastAsiaTheme="minorEastAsia"/>
          <w:bCs/>
          <w:color w:val="000000"/>
          <w:sz w:val="28"/>
          <w:szCs w:val="28"/>
        </w:rPr>
      </w:pPr>
      <w:r>
        <w:rPr>
          <w:rFonts w:hint="eastAsia" w:asciiTheme="minorEastAsia" w:hAnsiTheme="minorEastAsia" w:eastAsiaTheme="minorEastAsia"/>
          <w:bCs/>
          <w:sz w:val="28"/>
          <w:szCs w:val="28"/>
        </w:rPr>
        <w:t>本</w:t>
      </w:r>
      <w:r>
        <w:rPr>
          <w:rFonts w:asciiTheme="minorEastAsia" w:hAnsiTheme="minorEastAsia" w:eastAsiaTheme="minorEastAsia"/>
          <w:bCs/>
          <w:sz w:val="28"/>
          <w:szCs w:val="28"/>
        </w:rPr>
        <w:t>专业的课程体系构建是根据专业培养目标</w:t>
      </w:r>
      <w:r>
        <w:rPr>
          <w:rFonts w:hint="eastAsia" w:asciiTheme="minorEastAsia" w:hAnsiTheme="minorEastAsia" w:eastAsiaTheme="minorEastAsia"/>
          <w:bCs/>
          <w:sz w:val="28"/>
          <w:szCs w:val="28"/>
        </w:rPr>
        <w:t>和</w:t>
      </w:r>
      <w:r>
        <w:rPr>
          <w:rFonts w:hint="eastAsia" w:asciiTheme="minorEastAsia" w:hAnsiTheme="minorEastAsia" w:eastAsiaTheme="minorEastAsia"/>
          <w:bCs/>
          <w:color w:val="000000"/>
          <w:sz w:val="28"/>
          <w:szCs w:val="28"/>
        </w:rPr>
        <w:t>《高等职业学校专业教学标准》（试行）</w:t>
      </w:r>
      <w:r>
        <w:rPr>
          <w:rFonts w:hint="eastAsia" w:asciiTheme="minorEastAsia" w:hAnsiTheme="minorEastAsia" w:eastAsiaTheme="minorEastAsia"/>
          <w:sz w:val="28"/>
          <w:szCs w:val="28"/>
        </w:rPr>
        <w:t>以</w:t>
      </w:r>
      <w:r>
        <w:rPr>
          <w:rFonts w:asciiTheme="minorEastAsia" w:hAnsiTheme="minorEastAsia" w:eastAsiaTheme="minorEastAsia"/>
          <w:sz w:val="28"/>
          <w:szCs w:val="28"/>
        </w:rPr>
        <w:t>及教育部</w:t>
      </w:r>
      <w:r>
        <w:rPr>
          <w:rFonts w:hint="eastAsia" w:asciiTheme="minorEastAsia" w:hAnsiTheme="minorEastAsia" w:eastAsiaTheme="minorEastAsia"/>
          <w:sz w:val="28"/>
          <w:szCs w:val="28"/>
        </w:rPr>
        <w:t>关于职业</w:t>
      </w:r>
      <w:r>
        <w:rPr>
          <w:rFonts w:asciiTheme="minorEastAsia" w:hAnsiTheme="minorEastAsia" w:eastAsiaTheme="minorEastAsia"/>
          <w:sz w:val="28"/>
          <w:szCs w:val="28"/>
        </w:rPr>
        <w:t>教育</w:t>
      </w:r>
      <w:r>
        <w:rPr>
          <w:rFonts w:hint="eastAsia" w:asciiTheme="minorEastAsia" w:hAnsiTheme="minorEastAsia" w:eastAsiaTheme="minorEastAsia"/>
          <w:sz w:val="28"/>
          <w:szCs w:val="28"/>
        </w:rPr>
        <w:t>“五个对接”</w:t>
      </w:r>
      <w:r>
        <w:rPr>
          <w:rFonts w:hint="eastAsia" w:asciiTheme="minorEastAsia" w:hAnsiTheme="minorEastAsia" w:eastAsiaTheme="minorEastAsia"/>
          <w:bCs/>
          <w:color w:val="000000"/>
          <w:sz w:val="28"/>
          <w:szCs w:val="28"/>
        </w:rPr>
        <w:t>的要求，结合</w:t>
      </w:r>
      <w:r>
        <w:rPr>
          <w:rFonts w:asciiTheme="minorEastAsia" w:hAnsiTheme="minorEastAsia" w:eastAsiaTheme="minorEastAsia"/>
          <w:bCs/>
          <w:color w:val="000000"/>
          <w:sz w:val="28"/>
          <w:szCs w:val="28"/>
        </w:rPr>
        <w:t>企业实际</w:t>
      </w:r>
      <w:r>
        <w:rPr>
          <w:rFonts w:hint="eastAsia" w:asciiTheme="minorEastAsia" w:hAnsiTheme="minorEastAsia" w:eastAsiaTheme="minorEastAsia"/>
          <w:bCs/>
          <w:sz w:val="28"/>
          <w:szCs w:val="28"/>
        </w:rPr>
        <w:t>，</w:t>
      </w:r>
      <w:r>
        <w:rPr>
          <w:rFonts w:hint="eastAsia" w:asciiTheme="minorEastAsia" w:hAnsiTheme="minorEastAsia" w:eastAsiaTheme="minorEastAsia"/>
          <w:bCs/>
          <w:color w:val="000000"/>
          <w:sz w:val="28"/>
          <w:szCs w:val="28"/>
        </w:rPr>
        <w:t>通过</w:t>
      </w:r>
      <w:r>
        <w:rPr>
          <w:rFonts w:asciiTheme="minorEastAsia" w:hAnsiTheme="minorEastAsia" w:eastAsiaTheme="minorEastAsia"/>
          <w:bCs/>
          <w:color w:val="000000"/>
          <w:sz w:val="28"/>
          <w:szCs w:val="28"/>
        </w:rPr>
        <w:t>岗位职业能力分析和</w:t>
      </w:r>
      <w:r>
        <w:rPr>
          <w:rFonts w:hint="eastAsia" w:asciiTheme="minorEastAsia" w:hAnsiTheme="minorEastAsia" w:eastAsiaTheme="minorEastAsia"/>
          <w:bCs/>
          <w:color w:val="000000"/>
          <w:sz w:val="28"/>
          <w:szCs w:val="28"/>
        </w:rPr>
        <w:t>应具备</w:t>
      </w:r>
      <w:r>
        <w:rPr>
          <w:rFonts w:asciiTheme="minorEastAsia" w:hAnsiTheme="minorEastAsia" w:eastAsiaTheme="minorEastAsia"/>
          <w:bCs/>
          <w:color w:val="000000"/>
          <w:sz w:val="28"/>
          <w:szCs w:val="28"/>
        </w:rPr>
        <w:t>的职业能力和职业素养</w:t>
      </w:r>
      <w:r>
        <w:rPr>
          <w:rFonts w:hint="eastAsia" w:asciiTheme="minorEastAsia" w:hAnsiTheme="minorEastAsia" w:eastAsiaTheme="minorEastAsia"/>
          <w:bCs/>
          <w:color w:val="000000"/>
          <w:sz w:val="28"/>
          <w:szCs w:val="28"/>
        </w:rPr>
        <w:t>，构建现代</w:t>
      </w:r>
      <w:r>
        <w:rPr>
          <w:rFonts w:asciiTheme="minorEastAsia" w:hAnsiTheme="minorEastAsia" w:eastAsiaTheme="minorEastAsia"/>
          <w:bCs/>
          <w:color w:val="000000"/>
          <w:sz w:val="28"/>
          <w:szCs w:val="28"/>
        </w:rPr>
        <w:t>学徒制</w:t>
      </w:r>
      <w:r>
        <w:rPr>
          <w:rFonts w:hint="eastAsia" w:asciiTheme="minorEastAsia" w:hAnsiTheme="minorEastAsia" w:eastAsiaTheme="minorEastAsia"/>
          <w:bCs/>
          <w:color w:val="000000"/>
          <w:sz w:val="28"/>
          <w:szCs w:val="28"/>
        </w:rPr>
        <w:t>畜牧兽医专业课程体系，使课程接工作岗位，课程内容融入职业标准。</w:t>
      </w:r>
      <w:r>
        <w:rPr>
          <w:rFonts w:hint="eastAsia" w:asciiTheme="minorEastAsia" w:hAnsiTheme="minorEastAsia" w:eastAsiaTheme="minorEastAsia"/>
          <w:sz w:val="28"/>
          <w:szCs w:val="28"/>
        </w:rPr>
        <w:t>整个课程体系分为两大模块，即</w:t>
      </w:r>
      <w:r>
        <w:rPr>
          <w:rFonts w:hint="eastAsia" w:cs="宋体" w:asciiTheme="minorEastAsia" w:hAnsiTheme="minorEastAsia" w:eastAsiaTheme="minorEastAsia"/>
          <w:kern w:val="0"/>
          <w:sz w:val="28"/>
          <w:szCs w:val="28"/>
        </w:rPr>
        <w:t>公共基础课程模块</w:t>
      </w:r>
      <w:r>
        <w:rPr>
          <w:rFonts w:hint="eastAsia" w:asciiTheme="minorEastAsia" w:hAnsiTheme="minorEastAsia" w:eastAsiaTheme="minorEastAsia"/>
          <w:bCs/>
          <w:color w:val="000000"/>
          <w:sz w:val="28"/>
          <w:szCs w:val="28"/>
        </w:rPr>
        <w:t>和专业</w:t>
      </w:r>
      <w:r>
        <w:rPr>
          <w:rFonts w:asciiTheme="minorEastAsia" w:hAnsiTheme="minorEastAsia" w:eastAsiaTheme="minorEastAsia"/>
          <w:bCs/>
          <w:color w:val="000000"/>
          <w:sz w:val="28"/>
          <w:szCs w:val="28"/>
        </w:rPr>
        <w:t>课模块</w:t>
      </w:r>
      <w:r>
        <w:rPr>
          <w:rFonts w:hint="eastAsia" w:asciiTheme="minorEastAsia" w:hAnsiTheme="minorEastAsia" w:eastAsiaTheme="minorEastAsia"/>
          <w:bCs/>
          <w:color w:val="000000"/>
          <w:sz w:val="28"/>
          <w:szCs w:val="28"/>
        </w:rPr>
        <w:t>。</w:t>
      </w:r>
      <w:r>
        <w:rPr>
          <w:rFonts w:hint="eastAsia" w:asciiTheme="minorEastAsia" w:hAnsiTheme="minorEastAsia" w:eastAsiaTheme="minorEastAsia"/>
          <w:sz w:val="28"/>
          <w:szCs w:val="28"/>
        </w:rPr>
        <w:t>在教学进程安排上，注重前后续课程的衔接，</w:t>
      </w:r>
      <w:r>
        <w:rPr>
          <w:rFonts w:hint="eastAsia" w:cs="宋体" w:asciiTheme="minorEastAsia" w:hAnsiTheme="minorEastAsia" w:eastAsiaTheme="minorEastAsia"/>
          <w:kern w:val="0"/>
          <w:sz w:val="28"/>
          <w:szCs w:val="28"/>
        </w:rPr>
        <w:t>公共基础课程</w:t>
      </w:r>
      <w:r>
        <w:rPr>
          <w:rFonts w:hint="eastAsia" w:asciiTheme="minorEastAsia" w:hAnsiTheme="minorEastAsia" w:eastAsiaTheme="minorEastAsia"/>
          <w:sz w:val="28"/>
          <w:szCs w:val="28"/>
        </w:rPr>
        <w:t>原则上安排在第一学年完成，</w:t>
      </w:r>
      <w:r>
        <w:rPr>
          <w:rFonts w:hint="eastAsia" w:asciiTheme="minorEastAsia" w:hAnsiTheme="minorEastAsia" w:eastAsiaTheme="minorEastAsia"/>
          <w:bCs/>
          <w:color w:val="000000"/>
          <w:sz w:val="28"/>
          <w:szCs w:val="28"/>
        </w:rPr>
        <w:t>专业</w:t>
      </w:r>
      <w:r>
        <w:rPr>
          <w:rFonts w:asciiTheme="minorEastAsia" w:hAnsiTheme="minorEastAsia" w:eastAsiaTheme="minorEastAsia"/>
          <w:bCs/>
          <w:color w:val="000000"/>
          <w:sz w:val="28"/>
          <w:szCs w:val="28"/>
        </w:rPr>
        <w:t>课模块</w:t>
      </w:r>
      <w:r>
        <w:rPr>
          <w:rFonts w:hint="eastAsia" w:asciiTheme="minorEastAsia" w:hAnsiTheme="minorEastAsia" w:eastAsiaTheme="minorEastAsia"/>
          <w:bCs/>
          <w:color w:val="000000"/>
          <w:sz w:val="28"/>
          <w:szCs w:val="28"/>
        </w:rPr>
        <w:t>安排</w:t>
      </w:r>
      <w:r>
        <w:rPr>
          <w:rFonts w:asciiTheme="minorEastAsia" w:hAnsiTheme="minorEastAsia" w:eastAsiaTheme="minorEastAsia"/>
          <w:bCs/>
          <w:color w:val="000000"/>
          <w:sz w:val="28"/>
          <w:szCs w:val="28"/>
        </w:rPr>
        <w:t>在二</w:t>
      </w:r>
      <w:r>
        <w:rPr>
          <w:rFonts w:hint="eastAsia" w:asciiTheme="minorEastAsia" w:hAnsiTheme="minorEastAsia" w:eastAsiaTheme="minorEastAsia"/>
          <w:bCs/>
          <w:color w:val="000000"/>
          <w:sz w:val="28"/>
          <w:szCs w:val="28"/>
        </w:rPr>
        <w:t>、三</w:t>
      </w:r>
      <w:r>
        <w:rPr>
          <w:rFonts w:asciiTheme="minorEastAsia" w:hAnsiTheme="minorEastAsia" w:eastAsiaTheme="minorEastAsia"/>
          <w:bCs/>
          <w:color w:val="000000"/>
          <w:sz w:val="28"/>
          <w:szCs w:val="28"/>
        </w:rPr>
        <w:t>年级完成</w:t>
      </w:r>
      <w:r>
        <w:rPr>
          <w:rFonts w:hint="eastAsia" w:asciiTheme="minorEastAsia" w:hAnsiTheme="minorEastAsia" w:eastAsiaTheme="minorEastAsia"/>
          <w:bCs/>
          <w:color w:val="000000"/>
          <w:sz w:val="28"/>
          <w:szCs w:val="28"/>
        </w:rPr>
        <w:t>。</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6  </w:t>
      </w:r>
      <w:r>
        <w:rPr>
          <w:rFonts w:hint="eastAsia" w:asciiTheme="minorEastAsia" w:hAnsiTheme="minorEastAsia" w:eastAsiaTheme="minorEastAsia"/>
          <w:bCs/>
          <w:sz w:val="24"/>
        </w:rPr>
        <w:t>现代学徒</w:t>
      </w:r>
      <w:r>
        <w:rPr>
          <w:rFonts w:asciiTheme="minorEastAsia" w:hAnsiTheme="minorEastAsia" w:eastAsiaTheme="minorEastAsia"/>
          <w:bCs/>
          <w:sz w:val="24"/>
        </w:rPr>
        <w:t>制畜牧兽医专业课程结构表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354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tcPr>
          <w:p>
            <w:pPr>
              <w:spacing w:line="360" w:lineRule="auto"/>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课程</w:t>
            </w:r>
            <w:r>
              <w:rPr>
                <w:rFonts w:asciiTheme="minorEastAsia" w:hAnsiTheme="minorEastAsia" w:eastAsiaTheme="minorEastAsia"/>
                <w:b/>
                <w:bCs/>
                <w:kern w:val="0"/>
                <w:sz w:val="28"/>
                <w:szCs w:val="28"/>
              </w:rPr>
              <w:t>模块</w:t>
            </w:r>
          </w:p>
        </w:tc>
        <w:tc>
          <w:tcPr>
            <w:tcW w:w="3544" w:type="dxa"/>
          </w:tcPr>
          <w:p>
            <w:pPr>
              <w:spacing w:line="360" w:lineRule="auto"/>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课程</w:t>
            </w:r>
            <w:r>
              <w:rPr>
                <w:rFonts w:asciiTheme="minorEastAsia" w:hAnsiTheme="minorEastAsia" w:eastAsiaTheme="minorEastAsia"/>
                <w:b/>
                <w:bCs/>
                <w:kern w:val="0"/>
                <w:sz w:val="28"/>
                <w:szCs w:val="28"/>
              </w:rPr>
              <w:t>名称</w:t>
            </w:r>
          </w:p>
        </w:tc>
        <w:tc>
          <w:tcPr>
            <w:tcW w:w="1751" w:type="dxa"/>
          </w:tcPr>
          <w:p>
            <w:pPr>
              <w:spacing w:line="360" w:lineRule="auto"/>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课程</w:t>
            </w:r>
            <w:r>
              <w:rPr>
                <w:rFonts w:asciiTheme="minorEastAsia" w:hAnsiTheme="minorEastAsia" w:eastAsiaTheme="minorEastAsia"/>
                <w:b/>
                <w:bCs/>
                <w:kern w:val="0"/>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restart"/>
          </w:tcPr>
          <w:p>
            <w:pPr>
              <w:adjustRightInd w:val="0"/>
              <w:snapToGrid w:val="0"/>
              <w:spacing w:line="400" w:lineRule="exact"/>
              <w:jc w:val="center"/>
              <w:rPr>
                <w:rFonts w:asciiTheme="minorEastAsia" w:hAnsiTheme="minorEastAsia" w:eastAsiaTheme="minorEastAsia"/>
                <w:bCs/>
                <w:kern w:val="0"/>
                <w:sz w:val="28"/>
                <w:szCs w:val="28"/>
              </w:rPr>
            </w:pPr>
          </w:p>
          <w:p>
            <w:pPr>
              <w:adjustRightInd w:val="0"/>
              <w:snapToGrid w:val="0"/>
              <w:spacing w:line="400" w:lineRule="exact"/>
              <w:jc w:val="center"/>
              <w:rPr>
                <w:rFonts w:asciiTheme="minorEastAsia" w:hAnsiTheme="minorEastAsia" w:eastAsiaTheme="minorEastAsia"/>
                <w:bCs/>
                <w:kern w:val="0"/>
                <w:sz w:val="28"/>
                <w:szCs w:val="28"/>
              </w:rPr>
            </w:pPr>
          </w:p>
          <w:p>
            <w:pPr>
              <w:adjustRightInd w:val="0"/>
              <w:snapToGrid w:val="0"/>
              <w:spacing w:line="400" w:lineRule="exact"/>
              <w:jc w:val="center"/>
              <w:rPr>
                <w:rFonts w:asciiTheme="minorEastAsia" w:hAnsiTheme="minorEastAsia" w:eastAsiaTheme="minorEastAsia"/>
                <w:bCs/>
                <w:kern w:val="0"/>
                <w:sz w:val="28"/>
                <w:szCs w:val="28"/>
              </w:rPr>
            </w:pPr>
          </w:p>
          <w:p>
            <w:pPr>
              <w:adjustRightInd w:val="0"/>
              <w:snapToGrid w:val="0"/>
              <w:spacing w:line="400" w:lineRule="exact"/>
              <w:jc w:val="center"/>
              <w:rPr>
                <w:rFonts w:asciiTheme="minorEastAsia" w:hAnsiTheme="minorEastAsia" w:eastAsiaTheme="minorEastAsia"/>
                <w:bCs/>
                <w:kern w:val="0"/>
                <w:sz w:val="28"/>
                <w:szCs w:val="28"/>
              </w:rPr>
            </w:pPr>
          </w:p>
          <w:p>
            <w:pPr>
              <w:adjustRightInd w:val="0"/>
              <w:snapToGrid w:val="0"/>
              <w:spacing w:line="400" w:lineRule="exact"/>
              <w:jc w:val="center"/>
              <w:rPr>
                <w:rFonts w:asciiTheme="minorEastAsia" w:hAnsiTheme="minorEastAsia" w:eastAsiaTheme="minorEastAsia"/>
                <w:bCs/>
                <w:kern w:val="0"/>
                <w:sz w:val="28"/>
                <w:szCs w:val="28"/>
              </w:rPr>
            </w:pPr>
          </w:p>
          <w:p>
            <w:pPr>
              <w:adjustRightInd w:val="0"/>
              <w:snapToGrid w:val="0"/>
              <w:spacing w:line="400" w:lineRule="exact"/>
              <w:jc w:val="center"/>
              <w:rPr>
                <w:rFonts w:asciiTheme="minorEastAsia" w:hAnsiTheme="minorEastAsia" w:eastAsiaTheme="minorEastAsia"/>
                <w:bCs/>
                <w:kern w:val="0"/>
                <w:sz w:val="28"/>
                <w:szCs w:val="28"/>
              </w:rPr>
            </w:pPr>
          </w:p>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公共</w:t>
            </w:r>
            <w:r>
              <w:rPr>
                <w:rFonts w:asciiTheme="minorEastAsia" w:hAnsiTheme="minorEastAsia" w:eastAsiaTheme="minorEastAsia"/>
                <w:bCs/>
                <w:kern w:val="0"/>
                <w:sz w:val="28"/>
                <w:szCs w:val="28"/>
              </w:rPr>
              <w:t>基础课程</w:t>
            </w:r>
          </w:p>
        </w:tc>
        <w:tc>
          <w:tcPr>
            <w:tcW w:w="354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思想道德修养与法律基础</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毛泽东思想和中国特色社会主义理论体系概论</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形势与政策</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大学生心理健康</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大学语文</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大学生就业与创新创业指导</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计算机应用基础</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体育</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英语</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27" w:type="dxa"/>
            <w:gridSpan w:val="2"/>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应用</w:t>
            </w:r>
            <w:r>
              <w:rPr>
                <w:rFonts w:cs="宋体" w:asciiTheme="minorEastAsia" w:hAnsiTheme="minorEastAsia" w:eastAsiaTheme="minorEastAsia"/>
                <w:kern w:val="0"/>
                <w:sz w:val="28"/>
                <w:szCs w:val="28"/>
              </w:rPr>
              <w:t>写作</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restart"/>
          </w:tcPr>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专业</w:t>
            </w:r>
            <w:r>
              <w:rPr>
                <w:rFonts w:asciiTheme="minorEastAsia" w:hAnsiTheme="minorEastAsia" w:eastAsiaTheme="minorEastAsia"/>
                <w:bCs/>
                <w:kern w:val="0"/>
                <w:sz w:val="28"/>
                <w:szCs w:val="28"/>
              </w:rPr>
              <w:t>课程</w:t>
            </w:r>
          </w:p>
        </w:tc>
        <w:tc>
          <w:tcPr>
            <w:tcW w:w="1559" w:type="dxa"/>
            <w:vMerge w:val="restart"/>
          </w:tcPr>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专业</w:t>
            </w:r>
            <w:r>
              <w:rPr>
                <w:rFonts w:asciiTheme="minorEastAsia" w:hAnsiTheme="minorEastAsia" w:eastAsiaTheme="minorEastAsia"/>
                <w:bCs/>
                <w:kern w:val="0"/>
                <w:sz w:val="28"/>
                <w:szCs w:val="28"/>
              </w:rPr>
              <w:t>技术技能课程</w:t>
            </w: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动物解剖与生理</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动物微生物与免疫</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动物营养与饲料</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动物病理</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动物药理</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兽医临床</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顶</w:t>
            </w:r>
            <w:r>
              <w:rPr>
                <w:rFonts w:cs="宋体" w:asciiTheme="minorEastAsia" w:hAnsiTheme="minorEastAsia" w:eastAsiaTheme="minorEastAsia"/>
                <w:kern w:val="0"/>
                <w:sz w:val="28"/>
                <w:szCs w:val="28"/>
              </w:rPr>
              <w:t>岗实习</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asciiTheme="minorEastAsia" w:hAnsiTheme="minorEastAsia" w:eastAsiaTheme="minorEastAsia"/>
                <w:bCs/>
                <w:kern w:val="0"/>
                <w:sz w:val="28"/>
                <w:szCs w:val="28"/>
              </w:rPr>
              <w:t>毕业</w:t>
            </w:r>
            <w:r>
              <w:rPr>
                <w:rFonts w:asciiTheme="minorEastAsia" w:hAnsiTheme="minorEastAsia" w:eastAsiaTheme="minorEastAsia"/>
                <w:bCs/>
                <w:kern w:val="0"/>
                <w:sz w:val="28"/>
                <w:szCs w:val="28"/>
              </w:rPr>
              <w:t>设计或毕业论文</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兽医法规</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shd w:val="clear" w:color="auto" w:fill="auto"/>
            <w:vAlign w:val="center"/>
          </w:tcPr>
          <w:p>
            <w:pPr>
              <w:widowControl/>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职业</w:t>
            </w:r>
            <w:r>
              <w:rPr>
                <w:rFonts w:asciiTheme="minorEastAsia" w:hAnsiTheme="minorEastAsia" w:eastAsiaTheme="minorEastAsia"/>
                <w:bCs/>
                <w:kern w:val="0"/>
                <w:sz w:val="28"/>
                <w:szCs w:val="28"/>
              </w:rPr>
              <w:t>技能鉴定获取职业资格证书</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必修</w:t>
            </w:r>
            <w:r>
              <w:rPr>
                <w:rFonts w:asciiTheme="minorEastAsia" w:hAnsiTheme="minorEastAsia" w:eastAsiaTheme="minorEastAsia"/>
                <w:bCs/>
                <w:kern w:val="0"/>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restart"/>
          </w:tcPr>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学徒</w:t>
            </w:r>
            <w:r>
              <w:rPr>
                <w:rFonts w:asciiTheme="minorEastAsia" w:hAnsiTheme="minorEastAsia" w:eastAsiaTheme="minorEastAsia"/>
                <w:bCs/>
                <w:kern w:val="0"/>
                <w:sz w:val="28"/>
                <w:szCs w:val="28"/>
              </w:rPr>
              <w:t>岗位能力课程</w:t>
            </w:r>
          </w:p>
        </w:tc>
        <w:tc>
          <w:tcPr>
            <w:tcW w:w="3544"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猪生产</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限</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猪病防治</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限</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widowControl/>
              <w:adjustRightInd w:val="0"/>
              <w:snapToGrid w:val="0"/>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环境卫生与控制</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限</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widowControl/>
              <w:adjustRightInd w:val="0"/>
              <w:snapToGrid w:val="0"/>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动物繁殖与改良</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限</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vAlign w:val="center"/>
          </w:tcPr>
          <w:p>
            <w:pPr>
              <w:adjustRightInd w:val="0"/>
              <w:snapToGrid w:val="0"/>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兽医卫生检验检疫</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限</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restart"/>
          </w:tcPr>
          <w:p>
            <w:pPr>
              <w:adjustRightInd w:val="0"/>
              <w:snapToGrid w:val="0"/>
              <w:spacing w:line="400" w:lineRule="exact"/>
              <w:jc w:val="left"/>
              <w:rPr>
                <w:rFonts w:asciiTheme="minorEastAsia" w:hAnsiTheme="minorEastAsia" w:eastAsiaTheme="minorEastAsia"/>
                <w:bCs/>
                <w:kern w:val="0"/>
                <w:sz w:val="28"/>
                <w:szCs w:val="28"/>
              </w:rPr>
            </w:pPr>
          </w:p>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专业</w:t>
            </w:r>
            <w:r>
              <w:rPr>
                <w:rFonts w:asciiTheme="minorEastAsia" w:hAnsiTheme="minorEastAsia" w:eastAsiaTheme="minorEastAsia"/>
                <w:bCs/>
                <w:kern w:val="0"/>
                <w:sz w:val="28"/>
                <w:szCs w:val="28"/>
              </w:rPr>
              <w:t>拓展课程</w:t>
            </w:r>
          </w:p>
        </w:tc>
        <w:tc>
          <w:tcPr>
            <w:tcW w:w="3544" w:type="dxa"/>
            <w:shd w:val="clear" w:color="auto" w:fill="auto"/>
            <w:vAlign w:val="center"/>
          </w:tcPr>
          <w:p>
            <w:pPr>
              <w:widowControl/>
              <w:adjustRightInd w:val="0"/>
              <w:snapToGrid w:val="0"/>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市场营销</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任</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tcPr>
          <w:p>
            <w:pPr>
              <w:adjustRightInd w:val="0"/>
              <w:snapToGrid w:val="0"/>
              <w:spacing w:line="400" w:lineRule="exact"/>
              <w:jc w:val="left"/>
              <w:rPr>
                <w:rFonts w:hint="eastAsia"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饲料</w:t>
            </w:r>
            <w:r>
              <w:rPr>
                <w:rFonts w:cs="宋体" w:asciiTheme="minorEastAsia" w:hAnsiTheme="minorEastAsia" w:eastAsiaTheme="minorEastAsia"/>
                <w:kern w:val="0"/>
                <w:sz w:val="28"/>
                <w:szCs w:val="28"/>
              </w:rPr>
              <w:t>分析与检测</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任</w:t>
            </w:r>
            <w:r>
              <w:rPr>
                <w:rFonts w:asciiTheme="minorEastAsia" w:hAnsiTheme="minorEastAsia" w:eastAsiaTheme="minorEastAsia"/>
                <w:bCs/>
                <w:kern w:val="0"/>
                <w:sz w:val="28"/>
                <w:szCs w:val="28"/>
              </w:rPr>
              <w:t>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1559" w:type="dxa"/>
            <w:vMerge w:val="continue"/>
          </w:tcPr>
          <w:p>
            <w:pPr>
              <w:adjustRightInd w:val="0"/>
              <w:snapToGrid w:val="0"/>
              <w:spacing w:line="400" w:lineRule="exact"/>
              <w:jc w:val="left"/>
              <w:rPr>
                <w:rFonts w:asciiTheme="minorEastAsia" w:hAnsiTheme="minorEastAsia" w:eastAsiaTheme="minorEastAsia"/>
                <w:bCs/>
                <w:kern w:val="0"/>
                <w:sz w:val="28"/>
                <w:szCs w:val="28"/>
              </w:rPr>
            </w:pPr>
          </w:p>
        </w:tc>
        <w:tc>
          <w:tcPr>
            <w:tcW w:w="3544"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畜牧业</w:t>
            </w:r>
            <w:r>
              <w:rPr>
                <w:rFonts w:asciiTheme="minorEastAsia" w:hAnsiTheme="minorEastAsia" w:eastAsiaTheme="minorEastAsia"/>
                <w:bCs/>
                <w:kern w:val="0"/>
                <w:sz w:val="28"/>
                <w:szCs w:val="28"/>
              </w:rPr>
              <w:t>经济管理</w:t>
            </w:r>
          </w:p>
        </w:tc>
        <w:tc>
          <w:tcPr>
            <w:tcW w:w="1751" w:type="dxa"/>
          </w:tcPr>
          <w:p>
            <w:pPr>
              <w:adjustRightInd w:val="0"/>
              <w:snapToGrid w:val="0"/>
              <w:spacing w:line="400" w:lineRule="exact"/>
              <w:jc w:val="lef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任</w:t>
            </w:r>
            <w:r>
              <w:rPr>
                <w:rFonts w:asciiTheme="minorEastAsia" w:hAnsiTheme="minorEastAsia" w:eastAsiaTheme="minorEastAsia"/>
                <w:bCs/>
                <w:kern w:val="0"/>
                <w:sz w:val="28"/>
                <w:szCs w:val="28"/>
              </w:rPr>
              <w:t>选课</w:t>
            </w:r>
          </w:p>
        </w:tc>
      </w:tr>
    </w:tbl>
    <w:p>
      <w:pPr>
        <w:spacing w:line="36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十、课程</w:t>
      </w:r>
      <w:r>
        <w:rPr>
          <w:rFonts w:asciiTheme="minorEastAsia" w:hAnsiTheme="minorEastAsia" w:eastAsiaTheme="minorEastAsia"/>
          <w:b/>
          <w:bCs/>
          <w:sz w:val="32"/>
          <w:szCs w:val="32"/>
        </w:rPr>
        <w:t>内容和要求</w:t>
      </w: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（一）公共</w:t>
      </w:r>
      <w:r>
        <w:rPr>
          <w:rFonts w:asciiTheme="minorEastAsia" w:hAnsiTheme="minorEastAsia" w:eastAsiaTheme="minorEastAsia"/>
          <w:b/>
          <w:bCs/>
          <w:sz w:val="30"/>
          <w:szCs w:val="30"/>
        </w:rPr>
        <w:t>基础课</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7  </w:t>
      </w:r>
      <w:r>
        <w:rPr>
          <w:rFonts w:hint="eastAsia" w:asciiTheme="minorEastAsia" w:hAnsiTheme="minorEastAsia" w:eastAsiaTheme="minorEastAsia"/>
          <w:bCs/>
          <w:sz w:val="24"/>
        </w:rPr>
        <w:t>公共基础</w:t>
      </w:r>
      <w:r>
        <w:rPr>
          <w:rFonts w:asciiTheme="minorEastAsia" w:hAnsiTheme="minorEastAsia" w:eastAsiaTheme="minorEastAsia"/>
          <w:bCs/>
          <w:sz w:val="24"/>
        </w:rPr>
        <w:t>课</w:t>
      </w:r>
      <w:r>
        <w:rPr>
          <w:rFonts w:hint="eastAsia" w:asciiTheme="minorEastAsia" w:hAnsiTheme="minorEastAsia" w:eastAsiaTheme="minorEastAsia"/>
          <w:bCs/>
          <w:sz w:val="24"/>
        </w:rPr>
        <w:t>一览</w:t>
      </w:r>
      <w:r>
        <w:rPr>
          <w:rFonts w:asciiTheme="minorEastAsia" w:hAnsiTheme="minorEastAsia" w:eastAsiaTheme="minorEastAsia"/>
          <w:bCs/>
          <w:sz w:val="24"/>
        </w:rPr>
        <w:t>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595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序号</w:t>
            </w:r>
          </w:p>
        </w:tc>
        <w:tc>
          <w:tcPr>
            <w:tcW w:w="1134" w:type="dxa"/>
          </w:tcPr>
          <w:p>
            <w:pPr>
              <w:adjustRightInd w:val="0"/>
              <w:snapToGrid w:val="0"/>
              <w:spacing w:line="40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课程</w:t>
            </w:r>
          </w:p>
          <w:p>
            <w:pPr>
              <w:adjustRightInd w:val="0"/>
              <w:snapToGrid w:val="0"/>
              <w:spacing w:line="40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名称</w:t>
            </w:r>
          </w:p>
        </w:tc>
        <w:tc>
          <w:tcPr>
            <w:tcW w:w="5953" w:type="dxa"/>
          </w:tcPr>
          <w:p>
            <w:pPr>
              <w:adjustRightInd w:val="0"/>
              <w:snapToGrid w:val="0"/>
              <w:spacing w:line="40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主要</w:t>
            </w:r>
            <w:r>
              <w:rPr>
                <w:rFonts w:asciiTheme="minorEastAsia" w:hAnsiTheme="minorEastAsia" w:eastAsiaTheme="minorEastAsia"/>
                <w:b/>
                <w:bCs/>
                <w:kern w:val="0"/>
                <w:sz w:val="28"/>
                <w:szCs w:val="28"/>
              </w:rPr>
              <w:t>教学内容和要求</w:t>
            </w:r>
          </w:p>
        </w:tc>
        <w:tc>
          <w:tcPr>
            <w:tcW w:w="901" w:type="dxa"/>
          </w:tcPr>
          <w:p>
            <w:pPr>
              <w:adjustRightInd w:val="0"/>
              <w:snapToGrid w:val="0"/>
              <w:spacing w:line="400" w:lineRule="exact"/>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参考</w:t>
            </w:r>
            <w:r>
              <w:rPr>
                <w:rFonts w:asciiTheme="minorEastAsia" w:hAnsiTheme="minorEastAsia" w:eastAsiaTheme="minorEastAsia"/>
                <w:b/>
                <w:bCs/>
                <w:kern w:val="0"/>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w:t>
            </w:r>
          </w:p>
        </w:tc>
        <w:tc>
          <w:tcPr>
            <w:tcW w:w="113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思想道德修养与法律基础</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kern w:val="0"/>
                <w:sz w:val="28"/>
                <w:szCs w:val="28"/>
                <w:shd w:val="clear" w:color="auto" w:fill="FFFFFF"/>
              </w:rPr>
              <w:t>本</w:t>
            </w:r>
            <w:r>
              <w:rPr>
                <w:rFonts w:asciiTheme="minorEastAsia" w:hAnsiTheme="minorEastAsia" w:eastAsiaTheme="minorEastAsia"/>
                <w:kern w:val="0"/>
                <w:sz w:val="28"/>
                <w:szCs w:val="28"/>
                <w:shd w:val="clear" w:color="auto" w:fill="FFFFFF"/>
              </w:rPr>
              <w:t>课程包括</w:t>
            </w:r>
            <w:r>
              <w:rPr>
                <w:rFonts w:hint="eastAsia" w:asciiTheme="minorEastAsia" w:hAnsiTheme="minorEastAsia" w:eastAsiaTheme="minorEastAsia"/>
                <w:kern w:val="0"/>
                <w:sz w:val="28"/>
                <w:szCs w:val="28"/>
                <w:shd w:val="clear" w:color="auto" w:fill="FFFFFF"/>
              </w:rPr>
              <w:t>思想道德修养、法律基础知识两部分的内容。通过本课程的学习，使大学生对思想道德修养与法律基础有较全面的认识和掌握，并能运用相关理论解决人生道路上凸显的一些思想道德或法律方面的问题，培养大学生的道德意识和法律意识。</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2</w:t>
            </w:r>
          </w:p>
        </w:tc>
        <w:tc>
          <w:tcPr>
            <w:tcW w:w="113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毛泽东思想和中国特色社会主义理论体系概论</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hint="eastAsia" w:cs="Arial" w:asciiTheme="minorEastAsia" w:hAnsiTheme="minorEastAsia" w:eastAsiaTheme="minorEastAsia"/>
                <w:kern w:val="0"/>
                <w:sz w:val="28"/>
                <w:szCs w:val="28"/>
                <w:shd w:val="clear" w:color="auto" w:fill="FFFFFF"/>
              </w:rPr>
              <w:t>本课程主要内容包括马克思主义中国化的历史进程及理论成果、我国社会主义现代化建设的成就和面临的困难与问题、当代大学生的历史使命。通过</w:t>
            </w:r>
            <w:r>
              <w:rPr>
                <w:rFonts w:cs="Arial" w:asciiTheme="minorEastAsia" w:hAnsiTheme="minorEastAsia" w:eastAsiaTheme="minorEastAsia"/>
                <w:kern w:val="0"/>
                <w:sz w:val="28"/>
                <w:szCs w:val="28"/>
                <w:shd w:val="clear" w:color="auto" w:fill="FFFFFF"/>
              </w:rPr>
              <w:t>学习</w:t>
            </w:r>
            <w:r>
              <w:rPr>
                <w:rFonts w:hint="eastAsia" w:cs="Arial" w:asciiTheme="minorEastAsia" w:hAnsiTheme="minorEastAsia" w:eastAsiaTheme="minorEastAsia"/>
                <w:kern w:val="0"/>
                <w:sz w:val="28"/>
                <w:szCs w:val="28"/>
                <w:shd w:val="clear" w:color="auto" w:fill="FFFFFF"/>
              </w:rPr>
              <w:t>，</w:t>
            </w:r>
            <w:r>
              <w:rPr>
                <w:rFonts w:cs="Arial" w:asciiTheme="minorEastAsia" w:hAnsiTheme="minorEastAsia" w:eastAsiaTheme="minorEastAsia"/>
                <w:kern w:val="0"/>
                <w:sz w:val="28"/>
                <w:szCs w:val="28"/>
                <w:shd w:val="clear" w:color="auto" w:fill="FFFFFF"/>
              </w:rPr>
              <w:t>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w:t>
            </w:r>
          </w:p>
        </w:tc>
        <w:tc>
          <w:tcPr>
            <w:tcW w:w="113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形势与政策</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kern w:val="0"/>
                <w:sz w:val="28"/>
                <w:szCs w:val="28"/>
                <w:shd w:val="clear" w:color="auto" w:fill="FFFFFF"/>
              </w:rPr>
              <w:t>本课程是高校思想政治理论课的重要组成部分。通过</w:t>
            </w:r>
            <w:r>
              <w:rPr>
                <w:rFonts w:asciiTheme="minorEastAsia" w:hAnsiTheme="minorEastAsia" w:eastAsiaTheme="minorEastAsia"/>
                <w:kern w:val="0"/>
                <w:sz w:val="28"/>
                <w:szCs w:val="28"/>
                <w:shd w:val="clear" w:color="auto" w:fill="FFFFFF"/>
              </w:rPr>
              <w:t>学习</w:t>
            </w:r>
            <w:r>
              <w:rPr>
                <w:rFonts w:hint="eastAsia" w:asciiTheme="minorEastAsia" w:hAnsiTheme="minorEastAsia" w:eastAsiaTheme="minorEastAsia"/>
                <w:kern w:val="0"/>
                <w:sz w:val="28"/>
                <w:szCs w:val="28"/>
                <w:shd w:val="clear" w:color="auto" w:fill="FFFFFF"/>
              </w:rPr>
              <w:t>，使</w:t>
            </w:r>
            <w:r>
              <w:rPr>
                <w:rFonts w:asciiTheme="minorEastAsia" w:hAnsiTheme="minorEastAsia" w:eastAsiaTheme="minorEastAsia"/>
                <w:kern w:val="0"/>
                <w:sz w:val="28"/>
                <w:szCs w:val="28"/>
                <w:shd w:val="clear" w:color="auto" w:fill="FFFFFF"/>
              </w:rPr>
              <w:t>学生</w:t>
            </w:r>
            <w:r>
              <w:rPr>
                <w:rFonts w:hint="eastAsia" w:asciiTheme="minorEastAsia" w:hAnsiTheme="minorEastAsia" w:eastAsiaTheme="minorEastAsia"/>
                <w:kern w:val="0"/>
                <w:sz w:val="28"/>
                <w:szCs w:val="28"/>
                <w:shd w:val="clear" w:color="auto" w:fill="FFFFFF"/>
              </w:rPr>
              <w:t>了解形势与政策基本知识以及当前国内外重大、热点问题，了解党和国家重大方针政策，开阔学生视野，积极投身改革开放和社会主义现代化建设。</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4</w:t>
            </w:r>
          </w:p>
        </w:tc>
        <w:tc>
          <w:tcPr>
            <w:tcW w:w="1134" w:type="dxa"/>
            <w:shd w:val="clear" w:color="auto" w:fill="auto"/>
            <w:vAlign w:val="center"/>
          </w:tcPr>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大学生心理健康</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本</w:t>
            </w:r>
            <w:r>
              <w:rPr>
                <w:rFonts w:asciiTheme="minorEastAsia" w:hAnsiTheme="minorEastAsia" w:eastAsiaTheme="minorEastAsia"/>
                <w:bCs/>
                <w:kern w:val="0"/>
                <w:sz w:val="28"/>
                <w:szCs w:val="28"/>
              </w:rPr>
              <w:t>课程是</w:t>
            </w:r>
            <w:r>
              <w:rPr>
                <w:rFonts w:hint="eastAsia" w:asciiTheme="minorEastAsia" w:hAnsiTheme="minorEastAsia" w:eastAsiaTheme="minorEastAsia"/>
                <w:bCs/>
                <w:kern w:val="0"/>
                <w:sz w:val="28"/>
                <w:szCs w:val="28"/>
              </w:rPr>
              <w:t>一门心理健康教育和自我保健、心理素质培养的普及和启蒙课程。通过</w:t>
            </w:r>
            <w:r>
              <w:rPr>
                <w:rFonts w:asciiTheme="minorEastAsia" w:hAnsiTheme="minorEastAsia" w:eastAsiaTheme="minorEastAsia"/>
                <w:bCs/>
                <w:kern w:val="0"/>
                <w:sz w:val="28"/>
                <w:szCs w:val="28"/>
              </w:rPr>
              <w:t>学习</w:t>
            </w:r>
            <w:r>
              <w:rPr>
                <w:rFonts w:hint="eastAsia" w:asciiTheme="minorEastAsia" w:hAnsiTheme="minorEastAsia" w:eastAsiaTheme="minorEastAsia"/>
                <w:bCs/>
                <w:kern w:val="0"/>
                <w:sz w:val="28"/>
                <w:szCs w:val="28"/>
              </w:rPr>
              <w:t>，使学生了解心理现象的最基本知识、心理健康教育和心理咨询发展的新趋势、新成果以及关于心理健康的前沿性知识和科学发展思潮，并且掌握一定实际心理问题的应对策略和方法，帮助学生完成心理的自我完善和成长。</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5</w:t>
            </w:r>
          </w:p>
        </w:tc>
        <w:tc>
          <w:tcPr>
            <w:tcW w:w="1134" w:type="dxa"/>
            <w:shd w:val="clear" w:color="auto" w:fill="auto"/>
            <w:vAlign w:val="center"/>
          </w:tcPr>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大学</w:t>
            </w:r>
          </w:p>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语文</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《大学语文》，是一门为大学生“精神成人”提供坚实价值根基的公共课程。通过</w:t>
            </w:r>
            <w:r>
              <w:rPr>
                <w:rFonts w:asciiTheme="minorEastAsia" w:hAnsiTheme="minorEastAsia" w:eastAsiaTheme="minorEastAsia"/>
                <w:bCs/>
                <w:kern w:val="0"/>
                <w:sz w:val="28"/>
                <w:szCs w:val="28"/>
              </w:rPr>
              <w:t>学习</w:t>
            </w:r>
            <w:r>
              <w:rPr>
                <w:rFonts w:hint="eastAsia" w:asciiTheme="minorEastAsia" w:hAnsiTheme="minorEastAsia" w:eastAsiaTheme="minorEastAsia"/>
                <w:bCs/>
                <w:kern w:val="0"/>
                <w:sz w:val="28"/>
                <w:szCs w:val="28"/>
              </w:rPr>
              <w:t>，使</w:t>
            </w:r>
            <w:r>
              <w:rPr>
                <w:rFonts w:asciiTheme="minorEastAsia" w:hAnsiTheme="minorEastAsia" w:eastAsiaTheme="minorEastAsia"/>
                <w:bCs/>
                <w:kern w:val="0"/>
                <w:sz w:val="28"/>
                <w:szCs w:val="28"/>
              </w:rPr>
              <w:t>学生</w:t>
            </w:r>
            <w:r>
              <w:rPr>
                <w:rFonts w:hint="eastAsia" w:asciiTheme="minorEastAsia" w:hAnsiTheme="minorEastAsia" w:eastAsiaTheme="minorEastAsia"/>
                <w:bCs/>
                <w:kern w:val="0"/>
                <w:sz w:val="28"/>
                <w:szCs w:val="28"/>
              </w:rPr>
              <w:t>提高和强化对本民族语言文字的理解能力和运用水平，提高学生的思维品质和审美悟性。以中国文学所体现的人文精神及优秀传统熏陶学生。帮助学生树立正确的世界观、人生观和价值观，增强爱国主义精神和民族自豪感。</w:t>
            </w:r>
            <w:r>
              <w:rPr>
                <w:rFonts w:asciiTheme="minorEastAsia" w:hAnsiTheme="minorEastAsia" w:eastAsiaTheme="minorEastAsia"/>
                <w:bCs/>
                <w:kern w:val="0"/>
                <w:sz w:val="28"/>
                <w:szCs w:val="28"/>
              </w:rPr>
              <w:t> </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w:t>
            </w:r>
          </w:p>
        </w:tc>
        <w:tc>
          <w:tcPr>
            <w:tcW w:w="1134"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大学生就业与创新创业指导</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cs="Arial" w:asciiTheme="minorEastAsia" w:hAnsiTheme="minorEastAsia" w:eastAsiaTheme="minorEastAsia"/>
                <w:kern w:val="0"/>
                <w:sz w:val="28"/>
                <w:szCs w:val="28"/>
                <w:shd w:val="clear" w:color="auto" w:fill="FFFFFF"/>
              </w:rPr>
              <w:t>分为就业教育和创业教育两个部分。就业教育部分，主要从就业创业形势、就业政策、就业认知、就业准备、就业应聘几方面就大学生在就业时所要掌握的知识和所遇到的问题进行了系统的说明。创业教育部分，主要从创新实践、创业准备、创业实践三个方面，就大学生在创业时所要掌握的知识和所遇到的问题进行了系统的说明。</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w:t>
            </w:r>
          </w:p>
        </w:tc>
        <w:tc>
          <w:tcPr>
            <w:tcW w:w="1134" w:type="dxa"/>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计算机应用基础</w:t>
            </w:r>
          </w:p>
        </w:tc>
        <w:tc>
          <w:tcPr>
            <w:tcW w:w="5953"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kern w:val="0"/>
                <w:sz w:val="28"/>
                <w:szCs w:val="28"/>
              </w:rPr>
              <w:t>《计算机应用基础》课程是高职院校所有专业的一门公共必修课程。要求学生在掌握计算机操作基本技能的同时，对计算机技术、多媒体技术、通信和网络技术等的应用有比较好的基础，并能较熟练使用Windows 7和Office2010的主要软件，能使用多媒体软件对图像和动画等进行简单的处理，能创建和管理网站。</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8</w:t>
            </w:r>
          </w:p>
        </w:tc>
        <w:tc>
          <w:tcPr>
            <w:tcW w:w="1134" w:type="dxa"/>
            <w:vAlign w:val="center"/>
          </w:tcPr>
          <w:p>
            <w:pPr>
              <w:widowControl/>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体育</w:t>
            </w:r>
          </w:p>
        </w:tc>
        <w:tc>
          <w:tcPr>
            <w:tcW w:w="5953" w:type="dxa"/>
          </w:tcPr>
          <w:p>
            <w:pPr>
              <w:adjustRightInd w:val="0"/>
              <w:snapToGrid w:val="0"/>
              <w:spacing w:line="400" w:lineRule="exac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掌握</w:t>
            </w:r>
            <w:r>
              <w:rPr>
                <w:rFonts w:asciiTheme="minorEastAsia" w:hAnsiTheme="minorEastAsia" w:eastAsiaTheme="minorEastAsia"/>
                <w:kern w:val="0"/>
                <w:sz w:val="28"/>
                <w:szCs w:val="28"/>
              </w:rPr>
              <w:t>动物的基本技能</w:t>
            </w:r>
            <w:r>
              <w:rPr>
                <w:rFonts w:hint="eastAsia" w:asciiTheme="minorEastAsia" w:hAnsiTheme="minorEastAsia" w:eastAsiaTheme="minorEastAsia"/>
                <w:kern w:val="0"/>
                <w:sz w:val="28"/>
                <w:szCs w:val="28"/>
              </w:rPr>
              <w:t>，身心</w:t>
            </w:r>
            <w:r>
              <w:rPr>
                <w:rFonts w:asciiTheme="minorEastAsia" w:hAnsiTheme="minorEastAsia" w:eastAsiaTheme="minorEastAsia"/>
                <w:kern w:val="0"/>
                <w:sz w:val="28"/>
                <w:szCs w:val="28"/>
              </w:rPr>
              <w:t>健康</w:t>
            </w:r>
            <w:r>
              <w:rPr>
                <w:rFonts w:hint="eastAsia" w:asciiTheme="minorEastAsia" w:hAnsiTheme="minorEastAsia" w:eastAsiaTheme="minorEastAsia"/>
                <w:kern w:val="0"/>
                <w:sz w:val="28"/>
                <w:szCs w:val="28"/>
              </w:rPr>
              <w:t>，胜任</w:t>
            </w:r>
            <w:r>
              <w:rPr>
                <w:rFonts w:asciiTheme="minorEastAsia" w:hAnsiTheme="minorEastAsia" w:eastAsiaTheme="minorEastAsia"/>
                <w:kern w:val="0"/>
                <w:sz w:val="28"/>
                <w:szCs w:val="28"/>
              </w:rPr>
              <w:t>岗位工作</w:t>
            </w:r>
            <w:r>
              <w:rPr>
                <w:rFonts w:hint="eastAsia" w:asciiTheme="minorEastAsia" w:hAnsiTheme="minorEastAsia" w:eastAsiaTheme="minorEastAsia"/>
                <w:kern w:val="0"/>
                <w:sz w:val="28"/>
                <w:szCs w:val="28"/>
              </w:rPr>
              <w:t>。</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9</w:t>
            </w:r>
          </w:p>
        </w:tc>
        <w:tc>
          <w:tcPr>
            <w:tcW w:w="1134"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cs="宋体" w:asciiTheme="minorEastAsia" w:hAnsiTheme="minorEastAsia" w:eastAsiaTheme="minorEastAsia"/>
                <w:kern w:val="0"/>
                <w:sz w:val="28"/>
                <w:szCs w:val="28"/>
              </w:rPr>
              <w:t>大学英语</w:t>
            </w:r>
          </w:p>
        </w:tc>
        <w:tc>
          <w:tcPr>
            <w:tcW w:w="5953" w:type="dxa"/>
          </w:tcPr>
          <w:p>
            <w:pPr>
              <w:adjustRightInd w:val="0"/>
              <w:snapToGrid w:val="0"/>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《大学英语》是一门公共基础课程，本课程将对食物（Food）、健康（Health）、旅游（Travel）、社交（Social Life）、网络（Internet）、求职（Job Hunting）六大热门话题，进行模块化教学，通过对精选的语言材料进行讲解和分析，系统向学生传授语音、词汇、语法和篇章等英语基础知识；通过师生互动和课内外练习，培养和提高学生听、说、读、写、译五大技能。</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p>
          <w:p>
            <w:pPr>
              <w:adjustRightInd w:val="0"/>
              <w:snapToGrid w:val="0"/>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10</w:t>
            </w:r>
          </w:p>
        </w:tc>
        <w:tc>
          <w:tcPr>
            <w:tcW w:w="1134" w:type="dxa"/>
            <w:vAlign w:val="center"/>
          </w:tcPr>
          <w:p>
            <w:pPr>
              <w:adjustRightInd w:val="0"/>
              <w:snapToGrid w:val="0"/>
              <w:spacing w:line="4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应用</w:t>
            </w:r>
            <w:r>
              <w:rPr>
                <w:rFonts w:cs="宋体" w:asciiTheme="minorEastAsia" w:hAnsiTheme="minorEastAsia" w:eastAsiaTheme="minorEastAsia"/>
                <w:kern w:val="0"/>
                <w:sz w:val="28"/>
                <w:szCs w:val="28"/>
              </w:rPr>
              <w:t>写作</w:t>
            </w:r>
          </w:p>
        </w:tc>
        <w:tc>
          <w:tcPr>
            <w:tcW w:w="5953" w:type="dxa"/>
          </w:tcPr>
          <w:p>
            <w:pPr>
              <w:adjustRightInd w:val="0"/>
              <w:snapToGrid w:val="0"/>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应用写作》课程是高职院校中具有综合性、实践性的公共基础课，其内容包括应用文基础理论知识、日常应用文（条据、专用书信）、事务文书（计划、总结、简报、调查报告、合同）、党政机关公文、科技文书、司法文书等。通过学习，使学生掌握应用写作的基本理论和基础知识，了解应用写作的基本格式与写作要求，掌握应用写作的方法和技巧。</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rPr>
                <w:rFonts w:asciiTheme="minorEastAsia" w:hAnsiTheme="minorEastAsia" w:eastAsiaTheme="minorEastAsia"/>
                <w:bCs/>
                <w:kern w:val="0"/>
                <w:sz w:val="28"/>
                <w:szCs w:val="28"/>
              </w:rPr>
            </w:pPr>
          </w:p>
        </w:tc>
        <w:tc>
          <w:tcPr>
            <w:tcW w:w="1134" w:type="dxa"/>
            <w:vAlign w:val="center"/>
          </w:tcPr>
          <w:p>
            <w:pPr>
              <w:adjustRightInd w:val="0"/>
              <w:snapToGrid w:val="0"/>
              <w:spacing w:line="400" w:lineRule="exact"/>
              <w:jc w:val="center"/>
              <w:rPr>
                <w:rFonts w:cs="宋体" w:asciiTheme="minorEastAsia" w:hAnsiTheme="minorEastAsia" w:eastAsiaTheme="minorEastAsia"/>
                <w:kern w:val="0"/>
                <w:sz w:val="28"/>
                <w:szCs w:val="28"/>
              </w:rPr>
            </w:pPr>
          </w:p>
        </w:tc>
        <w:tc>
          <w:tcPr>
            <w:tcW w:w="5953" w:type="dxa"/>
          </w:tcPr>
          <w:p>
            <w:pPr>
              <w:adjustRightInd w:val="0"/>
              <w:snapToGrid w:val="0"/>
              <w:spacing w:line="400" w:lineRule="exact"/>
              <w:rPr>
                <w:rFonts w:asciiTheme="minorEastAsia" w:hAnsiTheme="minorEastAsia" w:eastAsiaTheme="minorEastAsia"/>
                <w:kern w:val="0"/>
                <w:sz w:val="28"/>
                <w:szCs w:val="28"/>
              </w:rPr>
            </w:pPr>
            <w:r>
              <w:rPr>
                <w:rFonts w:hint="eastAsia" w:asciiTheme="minorEastAsia" w:hAnsiTheme="minorEastAsia" w:eastAsiaTheme="minorEastAsia"/>
                <w:bCs/>
                <w:kern w:val="0"/>
                <w:sz w:val="28"/>
                <w:szCs w:val="28"/>
              </w:rPr>
              <w:t>合计</w:t>
            </w:r>
          </w:p>
        </w:tc>
        <w:tc>
          <w:tcPr>
            <w:tcW w:w="901" w:type="dxa"/>
            <w:vAlign w:val="center"/>
          </w:tcPr>
          <w:p>
            <w:pPr>
              <w:adjustRightInd w:val="0"/>
              <w:snapToGrid w:val="0"/>
              <w:spacing w:line="400" w:lineRule="exact"/>
              <w:jc w:val="center"/>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648</w:t>
            </w:r>
          </w:p>
        </w:tc>
      </w:tr>
    </w:tbl>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（二）专业</w:t>
      </w:r>
      <w:r>
        <w:rPr>
          <w:rFonts w:asciiTheme="minorEastAsia" w:hAnsiTheme="minorEastAsia" w:eastAsiaTheme="minorEastAsia"/>
          <w:b/>
          <w:bCs/>
          <w:sz w:val="30"/>
          <w:szCs w:val="30"/>
        </w:rPr>
        <w:t>技术技能课程</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8  </w:t>
      </w:r>
      <w:r>
        <w:rPr>
          <w:rFonts w:hint="eastAsia" w:asciiTheme="minorEastAsia" w:hAnsiTheme="minorEastAsia" w:eastAsiaTheme="minorEastAsia"/>
          <w:bCs/>
          <w:sz w:val="24"/>
        </w:rPr>
        <w:t>专业技术</w:t>
      </w:r>
      <w:r>
        <w:rPr>
          <w:rFonts w:asciiTheme="minorEastAsia" w:hAnsiTheme="minorEastAsia" w:eastAsiaTheme="minorEastAsia"/>
          <w:bCs/>
          <w:sz w:val="24"/>
        </w:rPr>
        <w:t>技能课</w:t>
      </w:r>
      <w:r>
        <w:rPr>
          <w:rFonts w:hint="eastAsia" w:asciiTheme="minorEastAsia" w:hAnsiTheme="minorEastAsia" w:eastAsiaTheme="minorEastAsia"/>
          <w:bCs/>
          <w:sz w:val="24"/>
        </w:rPr>
        <w:t>一览</w:t>
      </w:r>
      <w:r>
        <w:rPr>
          <w:rFonts w:asciiTheme="minorEastAsia" w:hAnsiTheme="minorEastAsia" w:eastAsiaTheme="minorEastAsia"/>
          <w:bCs/>
          <w:sz w:val="24"/>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049"/>
        <w:gridCol w:w="2381"/>
        <w:gridCol w:w="3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序号</w:t>
            </w:r>
          </w:p>
        </w:tc>
        <w:tc>
          <w:tcPr>
            <w:tcW w:w="1049" w:type="dxa"/>
          </w:tcPr>
          <w:p>
            <w:pPr>
              <w:adjustRightInd w:val="0"/>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课程名称</w:t>
            </w:r>
          </w:p>
        </w:tc>
        <w:tc>
          <w:tcPr>
            <w:tcW w:w="2381" w:type="dxa"/>
          </w:tcPr>
          <w:p>
            <w:pPr>
              <w:adjustRightInd w:val="0"/>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对接</w:t>
            </w:r>
            <w:r>
              <w:rPr>
                <w:rFonts w:asciiTheme="minorEastAsia" w:hAnsiTheme="minorEastAsia" w:eastAsiaTheme="minorEastAsia"/>
                <w:b/>
                <w:bCs/>
                <w:kern w:val="0"/>
                <w:sz w:val="28"/>
                <w:szCs w:val="28"/>
              </w:rPr>
              <w:t>典型工作任务和职业能力</w:t>
            </w:r>
          </w:p>
        </w:tc>
        <w:tc>
          <w:tcPr>
            <w:tcW w:w="3778" w:type="dxa"/>
          </w:tcPr>
          <w:p>
            <w:pPr>
              <w:adjustRightInd w:val="0"/>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主要</w:t>
            </w:r>
            <w:r>
              <w:rPr>
                <w:rFonts w:asciiTheme="minorEastAsia" w:hAnsiTheme="minorEastAsia" w:eastAsiaTheme="minorEastAsia"/>
                <w:b/>
                <w:bCs/>
                <w:kern w:val="0"/>
                <w:sz w:val="28"/>
                <w:szCs w:val="28"/>
              </w:rPr>
              <w:t>教学内容和要求</w:t>
            </w:r>
          </w:p>
        </w:tc>
        <w:tc>
          <w:tcPr>
            <w:tcW w:w="780" w:type="dxa"/>
          </w:tcPr>
          <w:p>
            <w:pPr>
              <w:adjustRightInd w:val="0"/>
              <w:snapToGrid w:val="0"/>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参考</w:t>
            </w:r>
            <w:r>
              <w:rPr>
                <w:rFonts w:asciiTheme="minorEastAsia" w:hAnsiTheme="minorEastAsia" w:eastAsiaTheme="minorEastAsia"/>
                <w:b/>
                <w:bCs/>
                <w:kern w:val="0"/>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动物解剖与生理</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7-(2)（4）</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8-（2）（4）</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9-（2）（5）（6）</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10-（1）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11-（2）（4）（6）</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14-（1）（4）</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15-（1）（2）（3）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19-（1）</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21-（2）</w:t>
            </w:r>
          </w:p>
        </w:tc>
        <w:tc>
          <w:tcPr>
            <w:tcW w:w="3778"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Cs/>
                <w:kern w:val="0"/>
                <w:sz w:val="24"/>
              </w:rPr>
              <w:t>本课程内容是畜牧和兽医技术岗位应具备的基本理论知识和专业技能。通过本课程的学习要求学生逐步提高绘图表达能力和动手操作能力，能够找出主要器官的体表投影位置。识别重要的骨性、肌性标志。使学生能够独立设计实验、操作实验和记录实验及生理指标的测定，并且能够运用该课程的知识解释实验结果。</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动物微生物与免疫</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5-（1）（5）</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14-（1）</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18-（1）（2）（3）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19-（1）（2）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21-（1）（2）（3）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23-（1）（2）</w:t>
            </w:r>
          </w:p>
        </w:tc>
        <w:tc>
          <w:tcPr>
            <w:tcW w:w="3778"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color w:val="000000"/>
                <w:kern w:val="0"/>
                <w:sz w:val="24"/>
              </w:rPr>
              <w:t>本课程是畜牧兽医专业的一门重要专业基础课，包括细菌、病毒和其它微生物的基础知识和应用、免疫学基础知识和应用，及生物制品和应用。通过学习和实践，让</w:t>
            </w:r>
            <w:r>
              <w:rPr>
                <w:rFonts w:asciiTheme="minorEastAsia" w:hAnsiTheme="minorEastAsia" w:eastAsiaTheme="minorEastAsia"/>
                <w:color w:val="000000"/>
                <w:kern w:val="0"/>
                <w:sz w:val="24"/>
              </w:rPr>
              <w:t>学生</w:t>
            </w:r>
            <w:r>
              <w:rPr>
                <w:rFonts w:hint="eastAsia" w:asciiTheme="minorEastAsia" w:hAnsiTheme="minorEastAsia" w:eastAsiaTheme="minorEastAsia"/>
                <w:color w:val="000000"/>
                <w:kern w:val="0"/>
                <w:sz w:val="24"/>
              </w:rPr>
              <w:t>了解和掌握动物微生物和免疫的基础知识，能在实验室中对动物微生物的形态、染色、培养特性、生化特性、致病性及血清学特性进行检验，并能对生产中动物的疫苗免疫防制水平进行动态监测，对动物各种疫病做出实验室病原检验、正确诊断疾病。</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动物营养与饲料</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1-（1）-（8）</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21-（1）（2）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23-（1）（2）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25-（1）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26-（1）</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30-（1）（3）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37-（1）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43-（1）</w:t>
            </w:r>
          </w:p>
        </w:tc>
        <w:tc>
          <w:tcPr>
            <w:tcW w:w="3778" w:type="dxa"/>
          </w:tcPr>
          <w:p>
            <w:pPr>
              <w:spacing w:line="288" w:lineRule="auto"/>
              <w:rPr>
                <w:rFonts w:hint="eastAsia" w:ascii="宋体" w:hAnsi="宋体"/>
                <w:kern w:val="0"/>
                <w:sz w:val="24"/>
              </w:rPr>
            </w:pPr>
            <w:r>
              <w:rPr>
                <w:rFonts w:hint="eastAsia" w:cs="宋体" w:asciiTheme="minorEastAsia" w:hAnsiTheme="minorEastAsia" w:eastAsiaTheme="minorEastAsia"/>
                <w:kern w:val="0"/>
                <w:sz w:val="24"/>
              </w:rPr>
              <w:t>动物营养与饲料是</w:t>
            </w:r>
            <w:r>
              <w:rPr>
                <w:rFonts w:cs="宋体" w:asciiTheme="minorEastAsia" w:hAnsiTheme="minorEastAsia" w:eastAsiaTheme="minorEastAsia"/>
                <w:kern w:val="0"/>
                <w:sz w:val="24"/>
              </w:rPr>
              <w:t>畜牧兽医专业的专业基础课</w:t>
            </w:r>
            <w:r>
              <w:rPr>
                <w:rFonts w:hint="eastAsia" w:cs="宋体" w:asciiTheme="minorEastAsia" w:hAnsiTheme="minorEastAsia" w:eastAsiaTheme="minorEastAsia"/>
                <w:kern w:val="0"/>
                <w:sz w:val="24"/>
              </w:rPr>
              <w:t>，内容</w:t>
            </w:r>
            <w:r>
              <w:rPr>
                <w:rFonts w:cs="宋体" w:asciiTheme="minorEastAsia" w:hAnsiTheme="minorEastAsia" w:eastAsiaTheme="minorEastAsia"/>
                <w:kern w:val="0"/>
                <w:sz w:val="24"/>
              </w:rPr>
              <w:t>包括</w:t>
            </w:r>
            <w:r>
              <w:rPr>
                <w:rFonts w:hint="eastAsia"/>
                <w:kern w:val="0"/>
                <w:sz w:val="24"/>
              </w:rPr>
              <w:t>动物营养与供应、动物营养需要与饲养标准的应用、饲料原料及加工利用技术、饲料配方设计技术、配合饲料生产技术等</w:t>
            </w:r>
            <w:r>
              <w:rPr>
                <w:kern w:val="0"/>
                <w:sz w:val="24"/>
              </w:rPr>
              <w:t>。</w:t>
            </w:r>
            <w:r>
              <w:rPr>
                <w:rFonts w:hint="eastAsia"/>
                <w:kern w:val="0"/>
                <w:sz w:val="24"/>
              </w:rPr>
              <w:t>通过学习动物营养与饲料知识，掌握饲料原料和成品质量检查方法，以及饲料品质各项技术指标检测方法，掌握配合饲料加工的工艺流程。</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动物病理</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12-（1）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19-（1）（2）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21-（1）（2）（3）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23-（1）（2）（3）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36-（1）</w:t>
            </w:r>
          </w:p>
        </w:tc>
        <w:tc>
          <w:tcPr>
            <w:tcW w:w="3778" w:type="dxa"/>
          </w:tcPr>
          <w:p>
            <w:pPr>
              <w:spacing w:line="4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动物病理》是畜牧兽医专业一门专业基础课。其内容主要包括基础病理、器官病理、临床病理和病理诊断技术四个方面。通过本课程学习，要求掌握病理检查常用方法和技能，正确识别临床常见疾病的病理变化，运用病理基本理论知识于临床实践，分析判断疾病性质，为动物疾病的诊断防治提供依据。</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动物药理</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5-（1）（2）（3）（4）</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9-（2）（6）</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10-（2）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w:t>
            </w:r>
            <w:r>
              <w:rPr>
                <w:rFonts w:asciiTheme="minorEastAsia" w:hAnsiTheme="minorEastAsia" w:eastAsiaTheme="minorEastAsia"/>
                <w:b/>
                <w:bCs/>
                <w:kern w:val="0"/>
                <w:sz w:val="24"/>
              </w:rPr>
              <w:t>-</w:t>
            </w:r>
            <w:r>
              <w:rPr>
                <w:rFonts w:hint="eastAsia" w:asciiTheme="minorEastAsia" w:hAnsiTheme="minorEastAsia" w:eastAsiaTheme="minorEastAsia"/>
                <w:b/>
                <w:bCs/>
                <w:kern w:val="0"/>
                <w:sz w:val="24"/>
              </w:rPr>
              <w:t>（1）（3）（4）（5）（6）</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15-（1）（2）（3）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19-（2）（3）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21-（1）（2）（3）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23-（1）（2）（3）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40-（1）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43-（1）</w:t>
            </w:r>
          </w:p>
        </w:tc>
        <w:tc>
          <w:tcPr>
            <w:tcW w:w="3778" w:type="dxa"/>
          </w:tcPr>
          <w:p>
            <w:pPr>
              <w:spacing w:line="4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动物药理与毒理》是研究药物与动物相互规律的一门学科，是一门承上启下的专业基础课，它以化学、动物解剖与生理学、动物微生物与免疫学等知识为基础，又为本专业禽病学、猪病学、牛羊病学、宠物疾病学等临床课程的教学及实践服务。本课程主要任务是培养未来兽医学会正确选药、合理用药、提高药效、减少不良反应；并为未来兽医进行药物实验研究创造条件。</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兽医临床</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9-（5）</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10-（1）（2）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11-（2）（4）</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19-（1）</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21-（1）（2）（3）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23-（1）（2）（3）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28-（1）（2）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36-（1）</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42-（3）</w:t>
            </w:r>
          </w:p>
        </w:tc>
        <w:tc>
          <w:tcPr>
            <w:tcW w:w="3778" w:type="dxa"/>
          </w:tcPr>
          <w:p>
            <w:pPr>
              <w:spacing w:line="4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兽医临床诊疗技术</w:t>
            </w:r>
            <w:r>
              <w:rPr>
                <w:rFonts w:hint="eastAsia" w:asciiTheme="minorEastAsia" w:hAnsiTheme="minorEastAsia" w:eastAsiaTheme="minorEastAsia"/>
                <w:kern w:val="0"/>
                <w:sz w:val="24"/>
              </w:rPr>
              <w:t>》是畜牧兽医专业的专业基础课，该课程以门诊临床诊断技术、实验室检验分析技术、仪器诊断分析技术、临床诊疗基本技术、临床给药疗法、外科手术疗法为学习内容。通过学习，使学生掌握临床诊疗的基本技术，能对典型病例做出初步诊断和治疗。</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w:t>
            </w:r>
          </w:p>
        </w:tc>
        <w:tc>
          <w:tcPr>
            <w:tcW w:w="1049"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兽医法规</w:t>
            </w:r>
          </w:p>
        </w:tc>
        <w:tc>
          <w:tcPr>
            <w:tcW w:w="2381" w:type="dxa"/>
          </w:tcPr>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11-（6）（7）</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14-（1）（2）（3）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18-（1）（2）（3）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19-（1）（2）（3）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20-（4）（6）</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21-（1）（2）（3）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23-（1）（2）（3）</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28-（1）（2）（3）</w:t>
            </w:r>
          </w:p>
          <w:p>
            <w:pPr>
              <w:spacing w:line="400" w:lineRule="exact"/>
              <w:jc w:val="left"/>
              <w:rPr>
                <w:rFonts w:asciiTheme="minorEastAsia" w:hAnsiTheme="minorEastAsia" w:eastAsiaTheme="minorEastAsia"/>
                <w:b/>
                <w:bCs/>
                <w:kern w:val="0"/>
                <w:sz w:val="24"/>
              </w:rPr>
            </w:pPr>
            <w:r>
              <w:rPr>
                <w:rFonts w:asciiTheme="minorEastAsia" w:hAnsiTheme="minorEastAsia" w:eastAsiaTheme="minorEastAsia"/>
                <w:b/>
                <w:bCs/>
                <w:kern w:val="0"/>
                <w:sz w:val="24"/>
              </w:rPr>
              <w:t>40-（1）（2）</w:t>
            </w:r>
          </w:p>
          <w:p>
            <w:pPr>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41-（2）</w:t>
            </w:r>
          </w:p>
        </w:tc>
        <w:tc>
          <w:tcPr>
            <w:tcW w:w="3778" w:type="dxa"/>
          </w:tcPr>
          <w:p>
            <w:pPr>
              <w:spacing w:line="4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畜牧兽医法规》是一门具有较强的理论性和实践性的课程，内容包括畜牧兽医法律法规、畜禽养殖管理畜禽养殖管理、动物防疫管理、兽药管理、饲料管理、标准化管理、实验动物及实验室生物安全管理等内容，学习本门课程要求学生成为既了解行业相关法律法规及行业标准，能守法、能管理、能操作的技能型、创业型人才。</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w:t>
            </w:r>
          </w:p>
        </w:tc>
        <w:tc>
          <w:tcPr>
            <w:tcW w:w="7208" w:type="dxa"/>
            <w:gridSpan w:val="3"/>
            <w:shd w:val="clear" w:color="auto" w:fill="auto"/>
            <w:vAlign w:val="center"/>
          </w:tcPr>
          <w:p>
            <w:pPr>
              <w:spacing w:line="400" w:lineRule="exact"/>
              <w:jc w:val="center"/>
              <w:rPr>
                <w:rFonts w:hint="eastAsia" w:asciiTheme="minorEastAsia" w:hAnsiTheme="minorEastAsia" w:eastAsiaTheme="minorEastAsia"/>
                <w:kern w:val="0"/>
                <w:sz w:val="24"/>
              </w:rPr>
            </w:pPr>
            <w:r>
              <w:rPr>
                <w:rFonts w:hint="eastAsia" w:cs="宋体" w:asciiTheme="minorEastAsia" w:hAnsiTheme="minorEastAsia" w:eastAsiaTheme="minorEastAsia"/>
                <w:kern w:val="0"/>
                <w:sz w:val="24"/>
              </w:rPr>
              <w:t>顶</w:t>
            </w:r>
            <w:r>
              <w:rPr>
                <w:rFonts w:cs="宋体" w:asciiTheme="minorEastAsia" w:hAnsiTheme="minorEastAsia" w:eastAsiaTheme="minorEastAsia"/>
                <w:kern w:val="0"/>
                <w:sz w:val="24"/>
              </w:rPr>
              <w:t>岗实习</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9</w:t>
            </w:r>
          </w:p>
        </w:tc>
        <w:tc>
          <w:tcPr>
            <w:tcW w:w="7208" w:type="dxa"/>
            <w:gridSpan w:val="3"/>
            <w:shd w:val="clear" w:color="auto" w:fill="auto"/>
            <w:vAlign w:val="center"/>
          </w:tcPr>
          <w:p>
            <w:pPr>
              <w:spacing w:line="400" w:lineRule="exact"/>
              <w:jc w:val="center"/>
              <w:rPr>
                <w:rFonts w:hint="eastAsia" w:asciiTheme="minorEastAsia" w:hAnsiTheme="minorEastAsia" w:eastAsiaTheme="minorEastAsia"/>
                <w:kern w:val="0"/>
                <w:sz w:val="24"/>
              </w:rPr>
            </w:pPr>
            <w:r>
              <w:rPr>
                <w:rFonts w:hint="eastAsia" w:asciiTheme="minorEastAsia" w:hAnsiTheme="minorEastAsia" w:eastAsiaTheme="minorEastAsia"/>
                <w:bCs/>
                <w:kern w:val="0"/>
                <w:sz w:val="24"/>
              </w:rPr>
              <w:t>毕业</w:t>
            </w:r>
            <w:r>
              <w:rPr>
                <w:rFonts w:asciiTheme="minorEastAsia" w:hAnsiTheme="minorEastAsia" w:eastAsiaTheme="minorEastAsia"/>
                <w:bCs/>
                <w:kern w:val="0"/>
                <w:sz w:val="24"/>
              </w:rPr>
              <w:t>设计或毕业论文</w:t>
            </w:r>
          </w:p>
        </w:tc>
        <w:tc>
          <w:tcPr>
            <w:tcW w:w="780" w:type="dxa"/>
            <w:vAlign w:val="center"/>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10</w:t>
            </w:r>
          </w:p>
        </w:tc>
        <w:tc>
          <w:tcPr>
            <w:tcW w:w="7208" w:type="dxa"/>
            <w:gridSpan w:val="3"/>
            <w:shd w:val="clear" w:color="auto" w:fill="auto"/>
            <w:vAlign w:val="center"/>
          </w:tcPr>
          <w:p>
            <w:pPr>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Cs/>
                <w:kern w:val="0"/>
                <w:sz w:val="24"/>
              </w:rPr>
              <w:t>职业</w:t>
            </w:r>
            <w:r>
              <w:rPr>
                <w:rFonts w:asciiTheme="minorEastAsia" w:hAnsiTheme="minorEastAsia" w:eastAsiaTheme="minorEastAsia"/>
                <w:bCs/>
                <w:kern w:val="0"/>
                <w:sz w:val="24"/>
              </w:rPr>
              <w:t>技能鉴定获取职业资格证书</w:t>
            </w:r>
          </w:p>
        </w:tc>
        <w:tc>
          <w:tcPr>
            <w:tcW w:w="780" w:type="dxa"/>
            <w:vAlign w:val="center"/>
          </w:tcPr>
          <w:p>
            <w:pPr>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2" w:type="dxa"/>
            <w:gridSpan w:val="4"/>
          </w:tcPr>
          <w:p>
            <w:pPr>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合计</w:t>
            </w:r>
          </w:p>
        </w:tc>
        <w:tc>
          <w:tcPr>
            <w:tcW w:w="780" w:type="dxa"/>
          </w:tcPr>
          <w:p>
            <w:pPr>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1488</w:t>
            </w:r>
          </w:p>
        </w:tc>
      </w:tr>
    </w:tbl>
    <w:p>
      <w:pPr>
        <w:spacing w:line="360" w:lineRule="auto"/>
        <w:ind w:firstLine="48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24"/>
        </w:rPr>
        <w:t>注：“对接</w:t>
      </w:r>
      <w:r>
        <w:rPr>
          <w:rFonts w:asciiTheme="minorEastAsia" w:hAnsiTheme="minorEastAsia" w:eastAsiaTheme="minorEastAsia"/>
          <w:b/>
          <w:bCs/>
          <w:sz w:val="24"/>
        </w:rPr>
        <w:t>典型工作任务和职业能力</w:t>
      </w:r>
      <w:r>
        <w:rPr>
          <w:rFonts w:hint="eastAsia" w:asciiTheme="minorEastAsia" w:hAnsiTheme="minorEastAsia" w:eastAsiaTheme="minorEastAsia"/>
          <w:b/>
          <w:bCs/>
          <w:sz w:val="24"/>
        </w:rPr>
        <w:t>”填写</w:t>
      </w:r>
      <w:r>
        <w:rPr>
          <w:rFonts w:asciiTheme="minorEastAsia" w:hAnsiTheme="minorEastAsia" w:eastAsiaTheme="minorEastAsia"/>
          <w:b/>
          <w:bCs/>
          <w:sz w:val="24"/>
        </w:rPr>
        <w:t>典型工作任务和职业能力编码</w:t>
      </w:r>
      <w:r>
        <w:rPr>
          <w:rFonts w:hint="eastAsia" w:asciiTheme="minorEastAsia" w:hAnsiTheme="minorEastAsia" w:eastAsiaTheme="minorEastAsia"/>
          <w:b/>
          <w:bCs/>
          <w:sz w:val="24"/>
        </w:rPr>
        <w:t>，编码</w:t>
      </w:r>
      <w:r>
        <w:rPr>
          <w:rFonts w:asciiTheme="minorEastAsia" w:hAnsiTheme="minorEastAsia" w:eastAsiaTheme="minorEastAsia"/>
          <w:b/>
          <w:bCs/>
          <w:sz w:val="24"/>
        </w:rPr>
        <w:t>与</w:t>
      </w:r>
      <w:r>
        <w:rPr>
          <w:rFonts w:hint="eastAsia" w:asciiTheme="minorEastAsia" w:hAnsiTheme="minorEastAsia" w:eastAsiaTheme="minorEastAsia"/>
          <w:b/>
          <w:bCs/>
          <w:sz w:val="24"/>
        </w:rPr>
        <w:t>附件的</w:t>
      </w:r>
      <w:r>
        <w:rPr>
          <w:rFonts w:asciiTheme="minorEastAsia" w:hAnsiTheme="minorEastAsia" w:eastAsiaTheme="minorEastAsia"/>
          <w:b/>
          <w:bCs/>
          <w:sz w:val="24"/>
        </w:rPr>
        <w:t>职业能力</w:t>
      </w:r>
      <w:r>
        <w:rPr>
          <w:rFonts w:hint="eastAsia" w:asciiTheme="minorEastAsia" w:hAnsiTheme="minorEastAsia" w:eastAsiaTheme="minorEastAsia"/>
          <w:b/>
          <w:bCs/>
          <w:sz w:val="24"/>
        </w:rPr>
        <w:t>分析</w:t>
      </w:r>
      <w:r>
        <w:rPr>
          <w:rFonts w:asciiTheme="minorEastAsia" w:hAnsiTheme="minorEastAsia" w:eastAsiaTheme="minorEastAsia"/>
          <w:b/>
          <w:bCs/>
          <w:sz w:val="24"/>
        </w:rPr>
        <w:t>表对应</w:t>
      </w:r>
      <w:r>
        <w:rPr>
          <w:rFonts w:hint="eastAsia" w:asciiTheme="minorEastAsia" w:hAnsiTheme="minorEastAsia" w:eastAsiaTheme="minorEastAsia"/>
          <w:b/>
          <w:bCs/>
          <w:sz w:val="24"/>
        </w:rPr>
        <w:t>。</w:t>
      </w:r>
    </w:p>
    <w:p>
      <w:pPr>
        <w:spacing w:line="360" w:lineRule="auto"/>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（三）学徒</w:t>
      </w:r>
      <w:r>
        <w:rPr>
          <w:rFonts w:asciiTheme="minorEastAsia" w:hAnsiTheme="minorEastAsia" w:eastAsiaTheme="minorEastAsia"/>
          <w:b/>
          <w:bCs/>
          <w:sz w:val="30"/>
          <w:szCs w:val="30"/>
        </w:rPr>
        <w:t>岗位能力课程</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8  </w:t>
      </w:r>
      <w:r>
        <w:rPr>
          <w:rFonts w:hint="eastAsia" w:asciiTheme="minorEastAsia" w:hAnsiTheme="minorEastAsia" w:eastAsiaTheme="minorEastAsia"/>
          <w:bCs/>
          <w:sz w:val="24"/>
        </w:rPr>
        <w:t>学徒岗位</w:t>
      </w:r>
      <w:r>
        <w:rPr>
          <w:rFonts w:asciiTheme="minorEastAsia" w:hAnsiTheme="minorEastAsia" w:eastAsiaTheme="minorEastAsia"/>
          <w:bCs/>
          <w:sz w:val="24"/>
        </w:rPr>
        <w:t>能力课</w:t>
      </w:r>
      <w:r>
        <w:rPr>
          <w:rFonts w:hint="eastAsia" w:asciiTheme="minorEastAsia" w:hAnsiTheme="minorEastAsia" w:eastAsiaTheme="minorEastAsia"/>
          <w:bCs/>
          <w:sz w:val="24"/>
        </w:rPr>
        <w:t>一览</w:t>
      </w:r>
      <w:r>
        <w:rPr>
          <w:rFonts w:asciiTheme="minorEastAsia" w:hAnsiTheme="minorEastAsia" w:eastAsiaTheme="minorEastAsia"/>
          <w:bCs/>
          <w:sz w:val="24"/>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01"/>
        <w:gridCol w:w="2268"/>
        <w:gridCol w:w="32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序号</w:t>
            </w:r>
          </w:p>
        </w:tc>
        <w:tc>
          <w:tcPr>
            <w:tcW w:w="1701"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课程名称</w:t>
            </w:r>
          </w:p>
        </w:tc>
        <w:tc>
          <w:tcPr>
            <w:tcW w:w="2268"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对接</w:t>
            </w:r>
            <w:r>
              <w:rPr>
                <w:rFonts w:asciiTheme="minorEastAsia" w:hAnsiTheme="minorEastAsia" w:eastAsiaTheme="minorEastAsia"/>
                <w:b/>
                <w:bCs/>
                <w:kern w:val="0"/>
                <w:sz w:val="24"/>
              </w:rPr>
              <w:t>典型工作任务和职业能力</w:t>
            </w:r>
          </w:p>
        </w:tc>
        <w:tc>
          <w:tcPr>
            <w:tcW w:w="3260"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主要</w:t>
            </w:r>
            <w:r>
              <w:rPr>
                <w:rFonts w:asciiTheme="minorEastAsia" w:hAnsiTheme="minorEastAsia" w:eastAsiaTheme="minorEastAsia"/>
                <w:b/>
                <w:bCs/>
                <w:kern w:val="0"/>
                <w:sz w:val="24"/>
              </w:rPr>
              <w:t>教学内容和要求</w:t>
            </w:r>
          </w:p>
        </w:tc>
        <w:tc>
          <w:tcPr>
            <w:tcW w:w="759"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参考</w:t>
            </w:r>
            <w:r>
              <w:rPr>
                <w:rFonts w:asciiTheme="minorEastAsia" w:hAnsiTheme="minorEastAsia" w:eastAsiaTheme="minorEastAsia"/>
                <w:b/>
                <w:bCs/>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1701" w:type="dxa"/>
          </w:tcPr>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asciiTheme="minorEastAsia" w:hAnsiTheme="minorEastAsia" w:eastAsiaTheme="minorEastAsia"/>
                <w:bCs/>
                <w:kern w:val="0"/>
                <w:sz w:val="24"/>
              </w:rPr>
            </w:pPr>
            <w:r>
              <w:rPr>
                <w:rFonts w:hint="eastAsia" w:cs="宋体" w:asciiTheme="minorEastAsia" w:hAnsiTheme="minorEastAsia" w:eastAsiaTheme="minorEastAsia"/>
                <w:kern w:val="0"/>
                <w:sz w:val="24"/>
              </w:rPr>
              <w:t>猪生产与</w:t>
            </w:r>
            <w:r>
              <w:rPr>
                <w:rFonts w:cs="宋体" w:asciiTheme="minorEastAsia" w:hAnsiTheme="minorEastAsia" w:eastAsiaTheme="minorEastAsia"/>
                <w:kern w:val="0"/>
                <w:sz w:val="24"/>
              </w:rPr>
              <w:t>经营</w:t>
            </w:r>
          </w:p>
        </w:tc>
        <w:tc>
          <w:tcPr>
            <w:tcW w:w="2268"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1-（1）-（8）</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2-（1）</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3-（1）（2）（3）</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4-（1）（2）</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5-（1）（2）</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6（1）（2）（3）</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7-（1）-（5）</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8-（1）-（5）</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9-（1）-（6）</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11-（1）-（8）</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12（1）</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13-（1）（2）（3）</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14-（1）-（4）</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15-（1）（2）（3）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16-（1）-（5）</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17-（1）（2）（3）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20-（1）-（6）</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21-（1）-（3）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22、</w:t>
            </w:r>
            <w:r>
              <w:rPr>
                <w:rFonts w:asciiTheme="minorEastAsia" w:hAnsiTheme="minorEastAsia" w:eastAsiaTheme="minorEastAsia"/>
                <w:bCs/>
                <w:kern w:val="0"/>
                <w:sz w:val="24"/>
              </w:rPr>
              <w:t>23</w:t>
            </w:r>
            <w:r>
              <w:rPr>
                <w:rFonts w:hint="eastAsia" w:asciiTheme="minorEastAsia" w:hAnsiTheme="minorEastAsia" w:eastAsiaTheme="minorEastAsia"/>
                <w:bCs/>
                <w:kern w:val="0"/>
                <w:sz w:val="24"/>
              </w:rPr>
              <w:t>、25</w:t>
            </w:r>
          </w:p>
        </w:tc>
        <w:tc>
          <w:tcPr>
            <w:tcW w:w="3260" w:type="dxa"/>
          </w:tcPr>
          <w:p>
            <w:pPr>
              <w:adjustRightInd w:val="0"/>
              <w:snapToGrid w:val="0"/>
              <w:spacing w:line="40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《猪生产与</w:t>
            </w:r>
            <w:r>
              <w:rPr>
                <w:rFonts w:asciiTheme="minorEastAsia" w:hAnsiTheme="minorEastAsia" w:eastAsiaTheme="minorEastAsia"/>
                <w:color w:val="000000"/>
                <w:kern w:val="0"/>
                <w:sz w:val="24"/>
              </w:rPr>
              <w:t>经营</w:t>
            </w:r>
            <w:r>
              <w:rPr>
                <w:rFonts w:hint="eastAsia" w:asciiTheme="minorEastAsia" w:hAnsiTheme="minorEastAsia" w:eastAsiaTheme="minorEastAsia"/>
                <w:color w:val="000000"/>
                <w:kern w:val="0"/>
                <w:sz w:val="24"/>
              </w:rPr>
              <w:t>》</w:t>
            </w:r>
            <w:r>
              <w:rPr>
                <w:rFonts w:hint="eastAsia" w:cs="宋体-方正超大字符集" w:asciiTheme="minorEastAsia" w:hAnsiTheme="minorEastAsia" w:eastAsiaTheme="minorEastAsia"/>
                <w:color w:val="000000"/>
                <w:kern w:val="0"/>
                <w:sz w:val="24"/>
              </w:rPr>
              <w:t>是</w:t>
            </w:r>
            <w:r>
              <w:rPr>
                <w:rFonts w:cs="宋体-方正超大字符集" w:asciiTheme="minorEastAsia" w:hAnsiTheme="minorEastAsia" w:eastAsiaTheme="minorEastAsia"/>
                <w:color w:val="000000"/>
                <w:kern w:val="0"/>
                <w:sz w:val="24"/>
              </w:rPr>
              <w:t>畜牧兽医专业的核心课程</w:t>
            </w:r>
            <w:r>
              <w:rPr>
                <w:rFonts w:hint="eastAsia" w:cs="宋体-方正超大字符集" w:asciiTheme="minorEastAsia" w:hAnsiTheme="minorEastAsia" w:eastAsiaTheme="minorEastAsia"/>
                <w:color w:val="000000"/>
                <w:kern w:val="0"/>
                <w:sz w:val="24"/>
              </w:rPr>
              <w:t>,</w:t>
            </w:r>
            <w:r>
              <w:rPr>
                <w:rFonts w:cs="Arial" w:asciiTheme="minorEastAsia" w:hAnsiTheme="minorEastAsia" w:eastAsiaTheme="minorEastAsia"/>
                <w:color w:val="333333"/>
                <w:kern w:val="0"/>
                <w:sz w:val="24"/>
              </w:rPr>
              <w:t xml:space="preserve"> 通过本课程学习，让学生了解和掌握</w:t>
            </w:r>
            <w:r>
              <w:rPr>
                <w:rFonts w:hint="eastAsia" w:asciiTheme="minorEastAsia" w:hAnsiTheme="minorEastAsia" w:eastAsiaTheme="minorEastAsia"/>
                <w:color w:val="000000"/>
                <w:kern w:val="0"/>
                <w:sz w:val="24"/>
              </w:rPr>
              <w:t>生产准备、饲料调制、猪饲喂、畜舍环境控制、生产阶段管理、家畜产品收集和保管等方面</w:t>
            </w:r>
            <w:r>
              <w:rPr>
                <w:rFonts w:asciiTheme="minorEastAsia" w:hAnsiTheme="minorEastAsia" w:eastAsiaTheme="minorEastAsia"/>
                <w:color w:val="000000"/>
                <w:kern w:val="0"/>
                <w:sz w:val="24"/>
              </w:rPr>
              <w:t>的知识、技术</w:t>
            </w:r>
            <w:r>
              <w:rPr>
                <w:rFonts w:hint="eastAsia" w:asciiTheme="minorEastAsia" w:hAnsiTheme="minorEastAsia" w:eastAsiaTheme="minorEastAsia"/>
                <w:color w:val="000000"/>
                <w:kern w:val="0"/>
                <w:sz w:val="24"/>
              </w:rPr>
              <w:t>和</w:t>
            </w:r>
            <w:r>
              <w:rPr>
                <w:rFonts w:asciiTheme="minorEastAsia" w:hAnsiTheme="minorEastAsia" w:eastAsiaTheme="minorEastAsia"/>
                <w:color w:val="000000"/>
                <w:kern w:val="0"/>
                <w:sz w:val="24"/>
              </w:rPr>
              <w:t>方法</w:t>
            </w:r>
            <w:r>
              <w:rPr>
                <w:rFonts w:hint="eastAsia" w:asciiTheme="minorEastAsia" w:hAnsiTheme="minorEastAsia" w:eastAsiaTheme="minorEastAsia"/>
                <w:kern w:val="0"/>
                <w:sz w:val="24"/>
              </w:rPr>
              <w:t>。</w:t>
            </w:r>
            <w:r>
              <w:rPr>
                <w:rFonts w:hint="eastAsia" w:asciiTheme="minorEastAsia" w:hAnsiTheme="minorEastAsia" w:eastAsiaTheme="minorEastAsia"/>
                <w:color w:val="000000"/>
                <w:kern w:val="0"/>
                <w:sz w:val="24"/>
              </w:rPr>
              <w:t>在</w:t>
            </w:r>
            <w:r>
              <w:rPr>
                <w:rFonts w:asciiTheme="minorEastAsia" w:hAnsiTheme="minorEastAsia" w:eastAsiaTheme="minorEastAsia"/>
                <w:color w:val="000000"/>
                <w:kern w:val="0"/>
                <w:sz w:val="24"/>
              </w:rPr>
              <w:t>生产岗位能做好</w:t>
            </w:r>
            <w:r>
              <w:rPr>
                <w:rFonts w:hint="eastAsia" w:asciiTheme="minorEastAsia" w:hAnsiTheme="minorEastAsia" w:eastAsiaTheme="minorEastAsia"/>
                <w:bCs/>
                <w:color w:val="000000"/>
                <w:kern w:val="0"/>
                <w:sz w:val="24"/>
              </w:rPr>
              <w:t>设备</w:t>
            </w:r>
            <w:r>
              <w:rPr>
                <w:rFonts w:hint="eastAsia" w:asciiTheme="minorEastAsia" w:hAnsiTheme="minorEastAsia" w:eastAsiaTheme="minorEastAsia"/>
                <w:color w:val="000000"/>
                <w:kern w:val="0"/>
                <w:sz w:val="24"/>
              </w:rPr>
              <w:t>使用和维护、猪日粮配方设计、猪品种识别、优良种猪选择、公猪采精及精液品质检查、母猪发情鉴定、配种、妊娠诊断、猪的饲喂、产房准备和接产、初生仔猪和产后母猪护理、小公猪的阉割、</w:t>
            </w:r>
            <w:r>
              <w:rPr>
                <w:rFonts w:hint="eastAsia" w:cs="宋体" w:asciiTheme="minorEastAsia" w:hAnsiTheme="minorEastAsia" w:eastAsiaTheme="minorEastAsia"/>
                <w:color w:val="000000"/>
                <w:kern w:val="0"/>
                <w:sz w:val="24"/>
              </w:rPr>
              <w:t>生产计划的制定、</w:t>
            </w:r>
            <w:r>
              <w:rPr>
                <w:rFonts w:hint="eastAsia" w:asciiTheme="minorEastAsia" w:hAnsiTheme="minorEastAsia" w:eastAsiaTheme="minorEastAsia"/>
                <w:color w:val="000000"/>
                <w:kern w:val="0"/>
                <w:sz w:val="24"/>
              </w:rPr>
              <w:t>猪场粪便和废弃物的无害化处理、</w:t>
            </w:r>
            <w:r>
              <w:rPr>
                <w:rFonts w:hint="eastAsia" w:cs="宋体" w:asciiTheme="minorEastAsia" w:hAnsiTheme="minorEastAsia" w:eastAsiaTheme="minorEastAsia"/>
                <w:color w:val="000000"/>
                <w:kern w:val="0"/>
                <w:sz w:val="24"/>
              </w:rPr>
              <w:t>成本核算及效益分析、</w:t>
            </w:r>
            <w:r>
              <w:rPr>
                <w:rFonts w:hint="eastAsia" w:asciiTheme="minorEastAsia" w:hAnsiTheme="minorEastAsia" w:eastAsiaTheme="minorEastAsia"/>
                <w:bCs/>
                <w:color w:val="000000"/>
                <w:kern w:val="0"/>
                <w:sz w:val="24"/>
              </w:rPr>
              <w:t>产品销售等。</w:t>
            </w:r>
          </w:p>
        </w:tc>
        <w:tc>
          <w:tcPr>
            <w:tcW w:w="759" w:type="dxa"/>
            <w:vAlign w:val="center"/>
          </w:tcPr>
          <w:p>
            <w:pPr>
              <w:adjustRightInd w:val="0"/>
              <w:snapToGrid w:val="0"/>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w:t>
            </w:r>
          </w:p>
        </w:tc>
        <w:tc>
          <w:tcPr>
            <w:tcW w:w="1701" w:type="dxa"/>
          </w:tcPr>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cs="宋体" w:asciiTheme="minorEastAsia" w:hAnsiTheme="minorEastAsia" w:eastAsiaTheme="minorEastAsia"/>
                <w:kern w:val="0"/>
                <w:sz w:val="24"/>
              </w:rPr>
            </w:pPr>
          </w:p>
          <w:p>
            <w:pPr>
              <w:adjustRightInd w:val="0"/>
              <w:snapToGrid w:val="0"/>
              <w:spacing w:line="400" w:lineRule="exact"/>
              <w:jc w:val="center"/>
              <w:rPr>
                <w:rFonts w:asciiTheme="minorEastAsia" w:hAnsiTheme="minorEastAsia" w:eastAsiaTheme="minorEastAsia"/>
                <w:bCs/>
                <w:kern w:val="0"/>
                <w:sz w:val="24"/>
              </w:rPr>
            </w:pPr>
            <w:r>
              <w:rPr>
                <w:rFonts w:hint="eastAsia" w:cs="宋体" w:asciiTheme="minorEastAsia" w:hAnsiTheme="minorEastAsia" w:eastAsiaTheme="minorEastAsia"/>
                <w:kern w:val="0"/>
                <w:sz w:val="24"/>
              </w:rPr>
              <w:t>猪病防治</w:t>
            </w:r>
          </w:p>
        </w:tc>
        <w:tc>
          <w:tcPr>
            <w:tcW w:w="2268"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4-（1）（2）</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5-（1）-（5）</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17-（1）-（4）</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18-（1）（2）（3）</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19-（1）（2）（3）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20-（2）-（6）</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21-（1）（2）（3）</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23-（1）（2）（3）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28（1）（2）（3）</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36-（1）（2）</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42-（1）（2）（3）</w:t>
            </w:r>
          </w:p>
        </w:tc>
        <w:tc>
          <w:tcPr>
            <w:tcW w:w="3260" w:type="dxa"/>
          </w:tcPr>
          <w:p>
            <w:pPr>
              <w:adjustRightInd w:val="0"/>
              <w:snapToGrid w:val="0"/>
              <w:spacing w:line="400" w:lineRule="exact"/>
              <w:rPr>
                <w:rFonts w:cs="宋体-方正超大字符集"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《猪病防治》</w:t>
            </w:r>
            <w:r>
              <w:rPr>
                <w:rFonts w:hint="eastAsia" w:cs="宋体-方正超大字符集" w:asciiTheme="minorEastAsia" w:hAnsiTheme="minorEastAsia" w:eastAsiaTheme="minorEastAsia"/>
                <w:color w:val="000000"/>
                <w:kern w:val="0"/>
                <w:sz w:val="24"/>
              </w:rPr>
              <w:t>是</w:t>
            </w:r>
            <w:r>
              <w:rPr>
                <w:rFonts w:cs="宋体-方正超大字符集" w:asciiTheme="minorEastAsia" w:hAnsiTheme="minorEastAsia" w:eastAsiaTheme="minorEastAsia"/>
                <w:color w:val="000000"/>
                <w:kern w:val="0"/>
                <w:sz w:val="24"/>
              </w:rPr>
              <w:t>畜牧兽医专业的核心课程</w:t>
            </w:r>
            <w:r>
              <w:rPr>
                <w:rFonts w:hint="eastAsia" w:cs="宋体-方正超大字符集" w:asciiTheme="minorEastAsia" w:hAnsiTheme="minorEastAsia" w:eastAsiaTheme="minorEastAsia"/>
                <w:color w:val="000000"/>
                <w:kern w:val="0"/>
                <w:sz w:val="24"/>
              </w:rPr>
              <w:t>,</w:t>
            </w:r>
            <w:r>
              <w:rPr>
                <w:rFonts w:cs="Arial" w:asciiTheme="minorEastAsia" w:hAnsiTheme="minorEastAsia" w:eastAsiaTheme="minorEastAsia"/>
                <w:color w:val="333333"/>
                <w:kern w:val="0"/>
                <w:sz w:val="24"/>
              </w:rPr>
              <w:t xml:space="preserve"> 通过本课程学习，让学生了解和掌握</w:t>
            </w:r>
            <w:r>
              <w:rPr>
                <w:rFonts w:hint="eastAsia" w:asciiTheme="minorEastAsia" w:hAnsiTheme="minorEastAsia" w:eastAsiaTheme="minorEastAsia"/>
                <w:color w:val="000000"/>
                <w:kern w:val="0"/>
                <w:sz w:val="24"/>
              </w:rPr>
              <w:t>猪场卫生控制、家畜疫病</w:t>
            </w:r>
            <w:r>
              <w:rPr>
                <w:rFonts w:hint="eastAsia" w:asciiTheme="minorEastAsia" w:hAnsiTheme="minorEastAsia" w:eastAsiaTheme="minorEastAsia"/>
                <w:kern w:val="0"/>
                <w:sz w:val="24"/>
              </w:rPr>
              <w:t>防控、疾病诊疗等</w:t>
            </w:r>
            <w:r>
              <w:rPr>
                <w:rFonts w:hint="eastAsia" w:asciiTheme="minorEastAsia" w:hAnsiTheme="minorEastAsia" w:eastAsiaTheme="minorEastAsia"/>
                <w:color w:val="000000"/>
                <w:kern w:val="0"/>
                <w:sz w:val="24"/>
              </w:rPr>
              <w:t>方面</w:t>
            </w:r>
            <w:r>
              <w:rPr>
                <w:rFonts w:asciiTheme="minorEastAsia" w:hAnsiTheme="minorEastAsia" w:eastAsiaTheme="minorEastAsia"/>
                <w:color w:val="000000"/>
                <w:kern w:val="0"/>
                <w:sz w:val="24"/>
              </w:rPr>
              <w:t>的知识、技术</w:t>
            </w:r>
            <w:r>
              <w:rPr>
                <w:rFonts w:hint="eastAsia" w:asciiTheme="minorEastAsia" w:hAnsiTheme="minorEastAsia" w:eastAsiaTheme="minorEastAsia"/>
                <w:color w:val="000000"/>
                <w:kern w:val="0"/>
                <w:sz w:val="24"/>
              </w:rPr>
              <w:t>和</w:t>
            </w:r>
            <w:r>
              <w:rPr>
                <w:rFonts w:asciiTheme="minorEastAsia" w:hAnsiTheme="minorEastAsia" w:eastAsiaTheme="minorEastAsia"/>
                <w:color w:val="000000"/>
                <w:kern w:val="0"/>
                <w:sz w:val="24"/>
              </w:rPr>
              <w:t>方法</w:t>
            </w:r>
            <w:r>
              <w:rPr>
                <w:rFonts w:hint="eastAsia" w:asciiTheme="minorEastAsia" w:hAnsiTheme="minorEastAsia" w:eastAsiaTheme="minorEastAsia"/>
                <w:kern w:val="0"/>
                <w:sz w:val="24"/>
              </w:rPr>
              <w:t>。</w:t>
            </w:r>
            <w:r>
              <w:rPr>
                <w:rFonts w:hint="eastAsia" w:asciiTheme="minorEastAsia" w:hAnsiTheme="minorEastAsia" w:eastAsiaTheme="minorEastAsia"/>
                <w:color w:val="000000"/>
                <w:kern w:val="0"/>
                <w:sz w:val="24"/>
              </w:rPr>
              <w:t>在</w:t>
            </w:r>
            <w:r>
              <w:rPr>
                <w:rFonts w:asciiTheme="minorEastAsia" w:hAnsiTheme="minorEastAsia" w:eastAsiaTheme="minorEastAsia"/>
                <w:color w:val="000000"/>
                <w:kern w:val="0"/>
                <w:sz w:val="24"/>
              </w:rPr>
              <w:t>生产岗位能做好</w:t>
            </w:r>
            <w:r>
              <w:rPr>
                <w:rFonts w:hint="eastAsia" w:asciiTheme="minorEastAsia" w:hAnsiTheme="minorEastAsia" w:eastAsiaTheme="minorEastAsia"/>
                <w:color w:val="000000"/>
                <w:kern w:val="0"/>
                <w:sz w:val="24"/>
              </w:rPr>
              <w:t>猪场消毒；猪的免疫与保健；猪病诊断和治疗；猪病免疫监测等。</w:t>
            </w:r>
          </w:p>
        </w:tc>
        <w:tc>
          <w:tcPr>
            <w:tcW w:w="759" w:type="dxa"/>
            <w:vAlign w:val="center"/>
          </w:tcPr>
          <w:p>
            <w:pPr>
              <w:adjustRightInd w:val="0"/>
              <w:snapToGrid w:val="0"/>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p>
        </w:tc>
        <w:tc>
          <w:tcPr>
            <w:tcW w:w="1701"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环境卫生</w:t>
            </w:r>
          </w:p>
          <w:p>
            <w:pPr>
              <w:widowControl/>
              <w:adjustRightInd w:val="0"/>
              <w:snapToGri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与控制</w:t>
            </w:r>
          </w:p>
        </w:tc>
        <w:tc>
          <w:tcPr>
            <w:tcW w:w="2268"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4-（1）（2）</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5-（1）（2）（3）（4）</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17-（1）（2）（3）（4）</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23</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（2）</w:t>
            </w:r>
          </w:p>
        </w:tc>
        <w:tc>
          <w:tcPr>
            <w:tcW w:w="3260"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家畜环境卫生学》主要研究环境因素对家畜作用和影响的基本规律，并依据这些规律制定出利用、控制、保护和改造环境技术的措施。通过学习，让学生能够分析和了解外界环境和家畜各自的变化以及相互间的影响，找出规律用以指导家畜育种、饲养管理、疾病防治乃至经营管理，改进和提高畜牧业生产。</w:t>
            </w:r>
          </w:p>
        </w:tc>
        <w:tc>
          <w:tcPr>
            <w:tcW w:w="759" w:type="dxa"/>
            <w:vAlign w:val="center"/>
          </w:tcPr>
          <w:p>
            <w:pPr>
              <w:adjustRightInd w:val="0"/>
              <w:snapToGrid w:val="0"/>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p>
          <w:p>
            <w:pPr>
              <w:adjustRightInd w:val="0"/>
              <w:snapToGrid w:val="0"/>
              <w:spacing w:line="400" w:lineRule="exact"/>
              <w:rPr>
                <w:rFonts w:hint="eastAsia" w:asciiTheme="minorEastAsia" w:hAnsiTheme="minorEastAsia" w:eastAsiaTheme="minorEastAsia"/>
                <w:bCs/>
                <w:kern w:val="0"/>
                <w:sz w:val="24"/>
              </w:rPr>
            </w:pPr>
          </w:p>
          <w:p>
            <w:pPr>
              <w:adjustRightInd w:val="0"/>
              <w:snapToGrid w:val="0"/>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4</w:t>
            </w:r>
          </w:p>
        </w:tc>
        <w:tc>
          <w:tcPr>
            <w:tcW w:w="1701" w:type="dxa"/>
            <w:shd w:val="clear" w:color="auto" w:fill="auto"/>
            <w:vAlign w:val="center"/>
          </w:tcPr>
          <w:p>
            <w:pPr>
              <w:widowControl/>
              <w:adjustRightInd w:val="0"/>
              <w:snapToGri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动物繁殖</w:t>
            </w:r>
          </w:p>
          <w:p>
            <w:pPr>
              <w:widowControl/>
              <w:adjustRightInd w:val="0"/>
              <w:snapToGri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与改良</w:t>
            </w:r>
          </w:p>
        </w:tc>
        <w:tc>
          <w:tcPr>
            <w:tcW w:w="2268"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6-（1）（2）（3）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7-（1）-（5）</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8-（1）-（5）</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9-（1）-（6）</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10-（1）（2）</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11-（1）-（8）</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14-（1）（3）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24-（3）</w:t>
            </w:r>
          </w:p>
        </w:tc>
        <w:tc>
          <w:tcPr>
            <w:tcW w:w="3260"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动物繁殖与改良》是畜牧兽医专业的主干课之一，包括畜禽选育与杂交改良、家畜生殖器官、生殖激素、家畜繁殖技术、受精与妊娠和分娩、家畜繁殖力等九部分组成。通过学习，使学生掌握畜禽选育与杂交改良方法、家畜生殖生理、受精与妊娠、家畜繁殖相关技术等理论知识。</w:t>
            </w:r>
          </w:p>
        </w:tc>
        <w:tc>
          <w:tcPr>
            <w:tcW w:w="759" w:type="dxa"/>
            <w:vAlign w:val="center"/>
          </w:tcPr>
          <w:p>
            <w:pPr>
              <w:adjustRightInd w:val="0"/>
              <w:snapToGrid w:val="0"/>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left"/>
              <w:rPr>
                <w:rFonts w:asciiTheme="minorEastAsia" w:hAnsiTheme="minorEastAsia" w:eastAsiaTheme="minorEastAsia"/>
                <w:bCs/>
                <w:kern w:val="0"/>
                <w:sz w:val="24"/>
              </w:rPr>
            </w:pPr>
          </w:p>
          <w:p>
            <w:pPr>
              <w:adjustRightInd w:val="0"/>
              <w:snapToGrid w:val="0"/>
              <w:spacing w:line="400" w:lineRule="exact"/>
              <w:jc w:val="left"/>
              <w:rPr>
                <w:rFonts w:hint="eastAsia" w:asciiTheme="minorEastAsia" w:hAnsiTheme="minorEastAsia" w:eastAsiaTheme="minorEastAsia"/>
                <w:bCs/>
                <w:kern w:val="0"/>
                <w:sz w:val="24"/>
              </w:rPr>
            </w:pP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w:t>
            </w:r>
          </w:p>
        </w:tc>
        <w:tc>
          <w:tcPr>
            <w:tcW w:w="1701" w:type="dxa"/>
            <w:shd w:val="clear" w:color="auto" w:fill="auto"/>
            <w:vAlign w:val="center"/>
          </w:tcPr>
          <w:p>
            <w:pPr>
              <w:adjustRightInd w:val="0"/>
              <w:snapToGrid w:val="0"/>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兽医卫生</w:t>
            </w:r>
          </w:p>
          <w:p>
            <w:pPr>
              <w:adjustRightInd w:val="0"/>
              <w:snapToGrid w:val="0"/>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检验检疫</w:t>
            </w:r>
          </w:p>
        </w:tc>
        <w:tc>
          <w:tcPr>
            <w:tcW w:w="2268" w:type="dxa"/>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15-（1）（2）（3）</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19-（1）</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20-（6）</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28-（1）（2）（3）</w:t>
            </w:r>
          </w:p>
        </w:tc>
        <w:tc>
          <w:tcPr>
            <w:tcW w:w="3260" w:type="dxa"/>
          </w:tcPr>
          <w:p>
            <w:pPr>
              <w:adjustRightInd w:val="0"/>
              <w:snapToGrid w:val="0"/>
              <w:spacing w:line="400" w:lineRule="exact"/>
              <w:rPr>
                <w:kern w:val="0"/>
                <w:sz w:val="24"/>
              </w:rPr>
            </w:pPr>
            <w:r>
              <w:rPr>
                <w:rFonts w:hint="eastAsia"/>
                <w:kern w:val="0"/>
                <w:sz w:val="24"/>
              </w:rPr>
              <w:t>《动物食品卫生检验检疫》是一门综合性、应用性课程，内容包括动物性食品的污染及控制，畜禽宰前、加工过程中的卫生检验，肉乳蛋制品的卫生检验。学习本门课程要求学生能搞清行业相关概念，掌握动物性食品检验检疫常用技术及国家最新标准。</w:t>
            </w:r>
          </w:p>
        </w:tc>
        <w:tc>
          <w:tcPr>
            <w:tcW w:w="759" w:type="dxa"/>
          </w:tcPr>
          <w:p>
            <w:pPr>
              <w:adjustRightInd w:val="0"/>
              <w:snapToGrid w:val="0"/>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gridSpan w:val="4"/>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合计</w:t>
            </w:r>
          </w:p>
        </w:tc>
        <w:tc>
          <w:tcPr>
            <w:tcW w:w="759"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324</w:t>
            </w:r>
          </w:p>
        </w:tc>
      </w:tr>
    </w:tbl>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注：“对接</w:t>
      </w:r>
      <w:r>
        <w:rPr>
          <w:rFonts w:asciiTheme="minorEastAsia" w:hAnsiTheme="minorEastAsia" w:eastAsiaTheme="minorEastAsia"/>
          <w:b/>
          <w:bCs/>
          <w:sz w:val="24"/>
        </w:rPr>
        <w:t>典型工作任务和职业能力</w:t>
      </w:r>
      <w:r>
        <w:rPr>
          <w:rFonts w:hint="eastAsia" w:asciiTheme="minorEastAsia" w:hAnsiTheme="minorEastAsia" w:eastAsiaTheme="minorEastAsia"/>
          <w:b/>
          <w:bCs/>
          <w:sz w:val="24"/>
        </w:rPr>
        <w:t>”填写</w:t>
      </w:r>
      <w:r>
        <w:rPr>
          <w:rFonts w:asciiTheme="minorEastAsia" w:hAnsiTheme="minorEastAsia" w:eastAsiaTheme="minorEastAsia"/>
          <w:b/>
          <w:bCs/>
          <w:sz w:val="24"/>
        </w:rPr>
        <w:t>典型工作任务和职业能力编码</w:t>
      </w:r>
      <w:r>
        <w:rPr>
          <w:rFonts w:hint="eastAsia" w:asciiTheme="minorEastAsia" w:hAnsiTheme="minorEastAsia" w:eastAsiaTheme="minorEastAsia"/>
          <w:b/>
          <w:bCs/>
          <w:sz w:val="24"/>
        </w:rPr>
        <w:t>，编码</w:t>
      </w:r>
      <w:r>
        <w:rPr>
          <w:rFonts w:asciiTheme="minorEastAsia" w:hAnsiTheme="minorEastAsia" w:eastAsiaTheme="minorEastAsia"/>
          <w:b/>
          <w:bCs/>
          <w:sz w:val="24"/>
        </w:rPr>
        <w:t>与</w:t>
      </w:r>
      <w:r>
        <w:rPr>
          <w:rFonts w:hint="eastAsia" w:asciiTheme="minorEastAsia" w:hAnsiTheme="minorEastAsia" w:eastAsiaTheme="minorEastAsia"/>
          <w:b/>
          <w:bCs/>
          <w:sz w:val="24"/>
        </w:rPr>
        <w:t>附件的</w:t>
      </w:r>
      <w:r>
        <w:rPr>
          <w:rFonts w:asciiTheme="minorEastAsia" w:hAnsiTheme="minorEastAsia" w:eastAsiaTheme="minorEastAsia"/>
          <w:b/>
          <w:bCs/>
          <w:sz w:val="24"/>
        </w:rPr>
        <w:t>职业能力</w:t>
      </w:r>
      <w:r>
        <w:rPr>
          <w:rFonts w:hint="eastAsia" w:asciiTheme="minorEastAsia" w:hAnsiTheme="minorEastAsia" w:eastAsiaTheme="minorEastAsia"/>
          <w:b/>
          <w:bCs/>
          <w:sz w:val="24"/>
        </w:rPr>
        <w:t>分析</w:t>
      </w:r>
      <w:r>
        <w:rPr>
          <w:rFonts w:asciiTheme="minorEastAsia" w:hAnsiTheme="minorEastAsia" w:eastAsiaTheme="minorEastAsia"/>
          <w:b/>
          <w:bCs/>
          <w:sz w:val="24"/>
        </w:rPr>
        <w:t>表对应</w:t>
      </w:r>
      <w:r>
        <w:rPr>
          <w:rFonts w:hint="eastAsia" w:asciiTheme="minorEastAsia" w:hAnsiTheme="minorEastAsia" w:eastAsiaTheme="minorEastAsia"/>
          <w:b/>
          <w:bCs/>
          <w:sz w:val="24"/>
        </w:rPr>
        <w:t>。</w:t>
      </w: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（四）专业</w:t>
      </w:r>
      <w:r>
        <w:rPr>
          <w:rFonts w:asciiTheme="minorEastAsia" w:hAnsiTheme="minorEastAsia" w:eastAsiaTheme="minorEastAsia"/>
          <w:b/>
          <w:bCs/>
          <w:sz w:val="30"/>
          <w:szCs w:val="30"/>
        </w:rPr>
        <w:t>拓展课程</w:t>
      </w:r>
    </w:p>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9  </w:t>
      </w:r>
      <w:r>
        <w:rPr>
          <w:rFonts w:hint="eastAsia" w:asciiTheme="minorEastAsia" w:hAnsiTheme="minorEastAsia" w:eastAsiaTheme="minorEastAsia"/>
          <w:bCs/>
          <w:sz w:val="24"/>
        </w:rPr>
        <w:t>专业拓展</w:t>
      </w:r>
      <w:r>
        <w:rPr>
          <w:rFonts w:asciiTheme="minorEastAsia" w:hAnsiTheme="minorEastAsia" w:eastAsiaTheme="minorEastAsia"/>
          <w:bCs/>
          <w:sz w:val="24"/>
        </w:rPr>
        <w:t>课</w:t>
      </w:r>
      <w:r>
        <w:rPr>
          <w:rFonts w:hint="eastAsia" w:asciiTheme="minorEastAsia" w:hAnsiTheme="minorEastAsia" w:eastAsiaTheme="minorEastAsia"/>
          <w:bCs/>
          <w:sz w:val="24"/>
        </w:rPr>
        <w:t>一览</w:t>
      </w:r>
      <w:r>
        <w:rPr>
          <w:rFonts w:asciiTheme="minorEastAsia" w:hAnsiTheme="minorEastAsia" w:eastAsiaTheme="minorEastAsia"/>
          <w:bCs/>
          <w:sz w:val="24"/>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984"/>
        <w:gridCol w:w="1985"/>
        <w:gridCol w:w="32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序号</w:t>
            </w:r>
          </w:p>
        </w:tc>
        <w:tc>
          <w:tcPr>
            <w:tcW w:w="1984"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课程名称</w:t>
            </w:r>
          </w:p>
        </w:tc>
        <w:tc>
          <w:tcPr>
            <w:tcW w:w="1985"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对接</w:t>
            </w:r>
            <w:r>
              <w:rPr>
                <w:rFonts w:asciiTheme="minorEastAsia" w:hAnsiTheme="minorEastAsia" w:eastAsiaTheme="minorEastAsia"/>
                <w:b/>
                <w:bCs/>
                <w:kern w:val="0"/>
                <w:sz w:val="24"/>
              </w:rPr>
              <w:t>典型工作任务和职业能力</w:t>
            </w:r>
          </w:p>
        </w:tc>
        <w:tc>
          <w:tcPr>
            <w:tcW w:w="3260"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主要</w:t>
            </w:r>
            <w:r>
              <w:rPr>
                <w:rFonts w:asciiTheme="minorEastAsia" w:hAnsiTheme="minorEastAsia" w:eastAsiaTheme="minorEastAsia"/>
                <w:b/>
                <w:bCs/>
                <w:kern w:val="0"/>
                <w:sz w:val="24"/>
              </w:rPr>
              <w:t>教学内容和要求</w:t>
            </w:r>
          </w:p>
        </w:tc>
        <w:tc>
          <w:tcPr>
            <w:tcW w:w="759" w:type="dxa"/>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参考</w:t>
            </w:r>
            <w:r>
              <w:rPr>
                <w:rFonts w:asciiTheme="minorEastAsia" w:hAnsiTheme="minorEastAsia" w:eastAsiaTheme="minorEastAsia"/>
                <w:b/>
                <w:bCs/>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1984" w:type="dxa"/>
            <w:shd w:val="clear" w:color="auto" w:fill="auto"/>
            <w:vAlign w:val="center"/>
          </w:tcPr>
          <w:p>
            <w:pPr>
              <w:widowControl/>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市场营销学</w:t>
            </w:r>
          </w:p>
        </w:tc>
        <w:tc>
          <w:tcPr>
            <w:tcW w:w="1985" w:type="dxa"/>
          </w:tcPr>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25-（1）（2）（3）</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26-（1）（2）（3）</w:t>
            </w:r>
          </w:p>
          <w:p>
            <w:pPr>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28-（1）（2）（3）</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29-（1）（2）</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30-（1）（2）（3）</w:t>
            </w:r>
          </w:p>
          <w:p>
            <w:pPr>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43-（1）（2）（3）</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44-（1）（2）</w:t>
            </w:r>
          </w:p>
        </w:tc>
        <w:tc>
          <w:tcPr>
            <w:tcW w:w="3260" w:type="dxa"/>
          </w:tcPr>
          <w:p>
            <w:pPr>
              <w:spacing w:line="400" w:lineRule="exact"/>
              <w:rPr>
                <w:rFonts w:hint="eastAsia" w:asciiTheme="minorEastAsia" w:hAnsiTheme="minorEastAsia" w:eastAsiaTheme="minorEastAsia"/>
                <w:kern w:val="0"/>
                <w:sz w:val="24"/>
              </w:rPr>
            </w:pPr>
            <w:r>
              <w:rPr>
                <w:rFonts w:hint="eastAsia" w:asciiTheme="minorEastAsia" w:hAnsiTheme="minorEastAsia" w:eastAsiaTheme="minorEastAsia"/>
                <w:kern w:val="0"/>
                <w:sz w:val="24"/>
              </w:rPr>
              <w:t>《市场营销学》是一门建立在经济学、心理学、行为科学之上的综合性思维训练课程。课程内容以消费者（客户）的需求为核心，在介绍营销基本理论与实践的基础上，结合网络时代营销理论与实践的新变化，注重学习营销新观念、新技术、新方法以及销售技巧，为企业培养高素质的营销人员。通过本课程的学习，使学生比较系统地了解和掌握市场营销的基本原理、基本技能和基本方法，能够胜任市场营销的工作。</w:t>
            </w:r>
          </w:p>
        </w:tc>
        <w:tc>
          <w:tcPr>
            <w:tcW w:w="759" w:type="dxa"/>
            <w:vAlign w:val="center"/>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w:t>
            </w:r>
          </w:p>
        </w:tc>
        <w:tc>
          <w:tcPr>
            <w:tcW w:w="1984" w:type="dxa"/>
          </w:tcPr>
          <w:p>
            <w:pPr>
              <w:spacing w:line="400" w:lineRule="exact"/>
              <w:jc w:val="left"/>
              <w:rPr>
                <w:rFonts w:asciiTheme="minorEastAsia" w:hAnsiTheme="minorEastAsia" w:eastAsiaTheme="minorEastAsia"/>
                <w:bCs/>
                <w:kern w:val="0"/>
                <w:sz w:val="24"/>
              </w:rPr>
            </w:pPr>
            <w:r>
              <w:rPr>
                <w:rFonts w:cs="Arial" w:asciiTheme="minorEastAsia" w:hAnsiTheme="minorEastAsia" w:eastAsiaTheme="minorEastAsia"/>
                <w:color w:val="333333"/>
                <w:kern w:val="0"/>
                <w:sz w:val="24"/>
                <w:shd w:val="clear" w:color="auto" w:fill="FFFFFF"/>
              </w:rPr>
              <w:t>饲料分析与检测</w:t>
            </w:r>
          </w:p>
        </w:tc>
        <w:tc>
          <w:tcPr>
            <w:tcW w:w="1985" w:type="dxa"/>
          </w:tcPr>
          <w:p>
            <w:pPr>
              <w:spacing w:line="400" w:lineRule="exact"/>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3-（1）（2）（3）</w:t>
            </w:r>
          </w:p>
          <w:p>
            <w:pPr>
              <w:spacing w:line="400" w:lineRule="exact"/>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30-（1）（2）（3）</w:t>
            </w:r>
          </w:p>
          <w:p>
            <w:pPr>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37-（1）（2）</w:t>
            </w:r>
          </w:p>
        </w:tc>
        <w:tc>
          <w:tcPr>
            <w:tcW w:w="3260" w:type="dxa"/>
          </w:tcPr>
          <w:p>
            <w:pPr>
              <w:spacing w:line="400" w:lineRule="exact"/>
              <w:rPr>
                <w:rFonts w:asciiTheme="minorEastAsia" w:hAnsiTheme="minorEastAsia" w:eastAsiaTheme="minorEastAsia"/>
                <w:bCs/>
                <w:kern w:val="0"/>
                <w:sz w:val="24"/>
              </w:rPr>
            </w:pPr>
            <w:r>
              <w:rPr>
                <w:rFonts w:cs="Arial" w:asciiTheme="minorEastAsia" w:hAnsiTheme="minorEastAsia" w:eastAsiaTheme="minorEastAsia"/>
                <w:color w:val="333333"/>
                <w:kern w:val="0"/>
                <w:sz w:val="24"/>
                <w:shd w:val="clear" w:color="auto" w:fill="FFFFFF"/>
              </w:rPr>
              <w:t>《饲料分析与检测》</w:t>
            </w:r>
            <w:r>
              <w:rPr>
                <w:rFonts w:hint="eastAsia" w:cs="Arial" w:asciiTheme="minorEastAsia" w:hAnsiTheme="minorEastAsia" w:eastAsiaTheme="minorEastAsia"/>
                <w:color w:val="333333"/>
                <w:kern w:val="0"/>
                <w:sz w:val="24"/>
                <w:shd w:val="clear" w:color="auto" w:fill="FFFFFF"/>
              </w:rPr>
              <w:t>畜牧</w:t>
            </w:r>
            <w:r>
              <w:rPr>
                <w:rFonts w:cs="Arial" w:asciiTheme="minorEastAsia" w:hAnsiTheme="minorEastAsia" w:eastAsiaTheme="minorEastAsia"/>
                <w:color w:val="333333"/>
                <w:kern w:val="0"/>
                <w:sz w:val="24"/>
                <w:shd w:val="clear" w:color="auto" w:fill="FFFFFF"/>
              </w:rPr>
              <w:t>兽医专业课</w:t>
            </w:r>
            <w:r>
              <w:rPr>
                <w:rFonts w:hint="eastAsia" w:cs="Arial" w:asciiTheme="minorEastAsia" w:hAnsiTheme="minorEastAsia" w:eastAsiaTheme="minorEastAsia"/>
                <w:color w:val="333333"/>
                <w:kern w:val="0"/>
                <w:sz w:val="24"/>
                <w:shd w:val="clear" w:color="auto" w:fill="FFFFFF"/>
              </w:rPr>
              <w:t>，</w:t>
            </w:r>
            <w:r>
              <w:rPr>
                <w:rFonts w:cs="Arial" w:asciiTheme="minorEastAsia" w:hAnsiTheme="minorEastAsia" w:eastAsiaTheme="minorEastAsia"/>
                <w:color w:val="333333"/>
                <w:kern w:val="0"/>
                <w:sz w:val="24"/>
                <w:shd w:val="clear" w:color="auto" w:fill="FFFFFF"/>
              </w:rPr>
              <w:t>内容包括饲料样本的采集、制备和保存，饲料的简易鉴定，饲料常规成分、矿物质元素、维生素、氨基酸、饲料卫生指标、饲料中微生物、配合饲料加工质量指标分析与检测，饲料检验设计和质量管理。</w:t>
            </w:r>
            <w:r>
              <w:rPr>
                <w:rFonts w:hint="eastAsia" w:cs="Arial" w:asciiTheme="minorEastAsia" w:hAnsiTheme="minorEastAsia" w:eastAsiaTheme="minorEastAsia"/>
                <w:color w:val="333333"/>
                <w:kern w:val="0"/>
                <w:sz w:val="24"/>
                <w:shd w:val="clear" w:color="auto" w:fill="FFFFFF"/>
              </w:rPr>
              <w:t>通过学习，使</w:t>
            </w:r>
            <w:r>
              <w:rPr>
                <w:rFonts w:cs="Arial" w:asciiTheme="minorEastAsia" w:hAnsiTheme="minorEastAsia" w:eastAsiaTheme="minorEastAsia"/>
                <w:color w:val="333333"/>
                <w:kern w:val="0"/>
                <w:sz w:val="24"/>
                <w:shd w:val="clear" w:color="auto" w:fill="FFFFFF"/>
              </w:rPr>
              <w:t>学生掌握饲料检测</w:t>
            </w:r>
            <w:r>
              <w:rPr>
                <w:rFonts w:hint="eastAsia" w:cs="Arial" w:asciiTheme="minorEastAsia" w:hAnsiTheme="minorEastAsia" w:eastAsiaTheme="minorEastAsia"/>
                <w:color w:val="333333"/>
                <w:kern w:val="0"/>
                <w:sz w:val="24"/>
                <w:shd w:val="clear" w:color="auto" w:fill="FFFFFF"/>
              </w:rPr>
              <w:t>方法</w:t>
            </w:r>
            <w:r>
              <w:rPr>
                <w:rFonts w:cs="Arial" w:asciiTheme="minorEastAsia" w:hAnsiTheme="minorEastAsia" w:eastAsiaTheme="minorEastAsia"/>
                <w:color w:val="333333"/>
                <w:kern w:val="0"/>
                <w:sz w:val="24"/>
                <w:shd w:val="clear" w:color="auto" w:fill="FFFFFF"/>
              </w:rPr>
              <w:t>和技术</w:t>
            </w:r>
            <w:r>
              <w:rPr>
                <w:rFonts w:hint="eastAsia" w:cs="Arial" w:asciiTheme="minorEastAsia" w:hAnsiTheme="minorEastAsia" w:eastAsiaTheme="minorEastAsia"/>
                <w:color w:val="333333"/>
                <w:kern w:val="0"/>
                <w:sz w:val="24"/>
                <w:shd w:val="clear" w:color="auto" w:fill="FFFFFF"/>
              </w:rPr>
              <w:t>，</w:t>
            </w:r>
            <w:r>
              <w:rPr>
                <w:rFonts w:cs="Arial" w:asciiTheme="minorEastAsia" w:hAnsiTheme="minorEastAsia" w:eastAsiaTheme="minorEastAsia"/>
                <w:color w:val="333333"/>
                <w:kern w:val="0"/>
                <w:sz w:val="24"/>
                <w:shd w:val="clear" w:color="auto" w:fill="FFFFFF"/>
              </w:rPr>
              <w:t>以适应饲料分析与检测技术的更新与发展需要。</w:t>
            </w:r>
          </w:p>
        </w:tc>
        <w:tc>
          <w:tcPr>
            <w:tcW w:w="759" w:type="dxa"/>
            <w:vAlign w:val="center"/>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p>
        </w:tc>
        <w:tc>
          <w:tcPr>
            <w:tcW w:w="1984" w:type="dxa"/>
          </w:tcPr>
          <w:p>
            <w:pPr>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畜牧业</w:t>
            </w:r>
            <w:r>
              <w:rPr>
                <w:rFonts w:asciiTheme="minorEastAsia" w:hAnsiTheme="minorEastAsia" w:eastAsiaTheme="minorEastAsia"/>
                <w:bCs/>
                <w:kern w:val="0"/>
                <w:sz w:val="24"/>
              </w:rPr>
              <w:t>经济管理</w:t>
            </w:r>
          </w:p>
        </w:tc>
        <w:tc>
          <w:tcPr>
            <w:tcW w:w="1985" w:type="dxa"/>
          </w:tcPr>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20-（1）-（6）</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24-（1）（2）（3）</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25-（1）（2）（3）</w:t>
            </w:r>
          </w:p>
          <w:p>
            <w:pPr>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26-（1）（2）</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27-（1）（2）（3）</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30-（1）-（4）</w:t>
            </w:r>
          </w:p>
          <w:p>
            <w:pPr>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27、39</w:t>
            </w:r>
          </w:p>
          <w:p>
            <w:pPr>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43-（1）（2）（3）</w:t>
            </w:r>
          </w:p>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44、46</w:t>
            </w:r>
          </w:p>
        </w:tc>
        <w:tc>
          <w:tcPr>
            <w:tcW w:w="3260" w:type="dxa"/>
          </w:tcPr>
          <w:p>
            <w:pPr>
              <w:spacing w:line="400" w:lineRule="exact"/>
              <w:rPr>
                <w:rFonts w:asciiTheme="minorEastAsia" w:hAnsiTheme="minorEastAsia" w:eastAsiaTheme="minorEastAsia"/>
                <w:bCs/>
                <w:kern w:val="0"/>
                <w:sz w:val="24"/>
              </w:rPr>
            </w:pPr>
          </w:p>
        </w:tc>
        <w:tc>
          <w:tcPr>
            <w:tcW w:w="759" w:type="dxa"/>
            <w:vAlign w:val="center"/>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gridSpan w:val="4"/>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合计（三</w:t>
            </w:r>
            <w:r>
              <w:rPr>
                <w:rFonts w:asciiTheme="minorEastAsia" w:hAnsiTheme="minorEastAsia" w:eastAsiaTheme="minorEastAsia"/>
                <w:bCs/>
                <w:kern w:val="0"/>
                <w:sz w:val="24"/>
              </w:rPr>
              <w:t>选二</w:t>
            </w:r>
            <w:r>
              <w:rPr>
                <w:rFonts w:hint="eastAsia" w:asciiTheme="minorEastAsia" w:hAnsiTheme="minorEastAsia" w:eastAsiaTheme="minorEastAsia"/>
                <w:bCs/>
                <w:kern w:val="0"/>
                <w:sz w:val="24"/>
              </w:rPr>
              <w:t>）</w:t>
            </w:r>
          </w:p>
        </w:tc>
        <w:tc>
          <w:tcPr>
            <w:tcW w:w="759" w:type="dxa"/>
          </w:tcPr>
          <w:p>
            <w:pPr>
              <w:spacing w:line="4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140</w:t>
            </w:r>
          </w:p>
        </w:tc>
      </w:tr>
    </w:tbl>
    <w:p>
      <w:pPr>
        <w:spacing w:line="5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注：“对接</w:t>
      </w:r>
      <w:r>
        <w:rPr>
          <w:rFonts w:asciiTheme="minorEastAsia" w:hAnsiTheme="minorEastAsia" w:eastAsiaTheme="minorEastAsia"/>
          <w:b/>
          <w:bCs/>
          <w:sz w:val="24"/>
        </w:rPr>
        <w:t>典型工作任务和职业能力</w:t>
      </w:r>
      <w:r>
        <w:rPr>
          <w:rFonts w:hint="eastAsia" w:asciiTheme="minorEastAsia" w:hAnsiTheme="minorEastAsia" w:eastAsiaTheme="minorEastAsia"/>
          <w:b/>
          <w:bCs/>
          <w:sz w:val="24"/>
        </w:rPr>
        <w:t>”填写</w:t>
      </w:r>
      <w:r>
        <w:rPr>
          <w:rFonts w:asciiTheme="minorEastAsia" w:hAnsiTheme="minorEastAsia" w:eastAsiaTheme="minorEastAsia"/>
          <w:b/>
          <w:bCs/>
          <w:sz w:val="24"/>
        </w:rPr>
        <w:t>典型工作任务和职业能力编码</w:t>
      </w:r>
      <w:r>
        <w:rPr>
          <w:rFonts w:hint="eastAsia" w:asciiTheme="minorEastAsia" w:hAnsiTheme="minorEastAsia" w:eastAsiaTheme="minorEastAsia"/>
          <w:b/>
          <w:bCs/>
          <w:sz w:val="24"/>
        </w:rPr>
        <w:t>，编码</w:t>
      </w:r>
      <w:r>
        <w:rPr>
          <w:rFonts w:asciiTheme="minorEastAsia" w:hAnsiTheme="minorEastAsia" w:eastAsiaTheme="minorEastAsia"/>
          <w:b/>
          <w:bCs/>
          <w:sz w:val="24"/>
        </w:rPr>
        <w:t>与</w:t>
      </w:r>
      <w:r>
        <w:rPr>
          <w:rFonts w:hint="eastAsia" w:asciiTheme="minorEastAsia" w:hAnsiTheme="minorEastAsia" w:eastAsiaTheme="minorEastAsia"/>
          <w:b/>
          <w:bCs/>
          <w:sz w:val="24"/>
        </w:rPr>
        <w:t>附件的</w:t>
      </w:r>
      <w:r>
        <w:rPr>
          <w:rFonts w:asciiTheme="minorEastAsia" w:hAnsiTheme="minorEastAsia" w:eastAsiaTheme="minorEastAsia"/>
          <w:b/>
          <w:bCs/>
          <w:sz w:val="24"/>
        </w:rPr>
        <w:t>职业能力</w:t>
      </w:r>
      <w:r>
        <w:rPr>
          <w:rFonts w:hint="eastAsia" w:asciiTheme="minorEastAsia" w:hAnsiTheme="minorEastAsia" w:eastAsiaTheme="minorEastAsia"/>
          <w:b/>
          <w:bCs/>
          <w:sz w:val="24"/>
        </w:rPr>
        <w:t>分析</w:t>
      </w:r>
      <w:r>
        <w:rPr>
          <w:rFonts w:asciiTheme="minorEastAsia" w:hAnsiTheme="minorEastAsia" w:eastAsiaTheme="minorEastAsia"/>
          <w:b/>
          <w:bCs/>
          <w:sz w:val="24"/>
        </w:rPr>
        <w:t>表对应</w:t>
      </w:r>
      <w:r>
        <w:rPr>
          <w:rFonts w:hint="eastAsia" w:asciiTheme="minorEastAsia" w:hAnsiTheme="minorEastAsia" w:eastAsiaTheme="minorEastAsia"/>
          <w:b/>
          <w:bCs/>
          <w:sz w:val="24"/>
        </w:rPr>
        <w:t>。</w:t>
      </w:r>
    </w:p>
    <w:p>
      <w:pPr>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十</w:t>
      </w:r>
      <w:r>
        <w:rPr>
          <w:rFonts w:asciiTheme="minorEastAsia" w:hAnsiTheme="minorEastAsia" w:eastAsiaTheme="minorEastAsia"/>
          <w:b/>
          <w:bCs/>
          <w:sz w:val="32"/>
          <w:szCs w:val="32"/>
        </w:rPr>
        <w:t>一</w:t>
      </w:r>
      <w:r>
        <w:rPr>
          <w:rFonts w:hint="eastAsia" w:asciiTheme="minorEastAsia" w:hAnsiTheme="minorEastAsia" w:eastAsiaTheme="minorEastAsia"/>
          <w:b/>
          <w:bCs/>
          <w:sz w:val="32"/>
          <w:szCs w:val="32"/>
        </w:rPr>
        <w:t>、教学</w:t>
      </w:r>
      <w:r>
        <w:rPr>
          <w:rFonts w:asciiTheme="minorEastAsia" w:hAnsiTheme="minorEastAsia" w:eastAsiaTheme="minorEastAsia"/>
          <w:b/>
          <w:bCs/>
          <w:sz w:val="32"/>
          <w:szCs w:val="32"/>
        </w:rPr>
        <w:t>安排</w:t>
      </w:r>
    </w:p>
    <w:p>
      <w:pPr>
        <w:spacing w:line="500" w:lineRule="exact"/>
        <w:ind w:firstLine="602" w:firstLineChars="200"/>
        <w:rPr>
          <w:rFonts w:asciiTheme="minorEastAsia" w:hAnsiTheme="minorEastAsia" w:eastAsiaTheme="minorEastAsia"/>
          <w:sz w:val="28"/>
          <w:szCs w:val="28"/>
        </w:rPr>
      </w:pPr>
      <w:r>
        <w:rPr>
          <w:rFonts w:hint="eastAsia" w:asciiTheme="minorEastAsia" w:hAnsiTheme="minorEastAsia" w:eastAsiaTheme="minorEastAsia"/>
          <w:b/>
          <w:sz w:val="30"/>
          <w:szCs w:val="30"/>
        </w:rPr>
        <w:t>（一）学时：</w:t>
      </w:r>
      <w:r>
        <w:rPr>
          <w:rFonts w:hint="eastAsia" w:asciiTheme="minorEastAsia" w:hAnsiTheme="minorEastAsia" w:eastAsiaTheme="minorEastAsia"/>
          <w:sz w:val="28"/>
          <w:szCs w:val="28"/>
        </w:rPr>
        <w:t>总学时2600学时（包括课内与课外学时）。</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（二）学分计算的基本原则</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公共课、专业课、任选课：</w:t>
      </w:r>
      <w:r>
        <w:rPr>
          <w:rFonts w:asciiTheme="minorEastAsia" w:hAnsiTheme="minorEastAsia" w:eastAsiaTheme="minorEastAsia"/>
          <w:sz w:val="28"/>
          <w:szCs w:val="28"/>
        </w:rPr>
        <w:t>16</w:t>
      </w:r>
      <w:r>
        <w:rPr>
          <w:rFonts w:hint="eastAsia" w:asciiTheme="minorEastAsia" w:hAnsiTheme="minorEastAsia" w:eastAsiaTheme="minorEastAsia"/>
          <w:sz w:val="28"/>
          <w:szCs w:val="28"/>
        </w:rPr>
        <w:t>～</w:t>
      </w:r>
      <w:r>
        <w:rPr>
          <w:rFonts w:asciiTheme="minorEastAsia" w:hAnsiTheme="minorEastAsia" w:eastAsiaTheme="minorEastAsia"/>
          <w:sz w:val="28"/>
          <w:szCs w:val="28"/>
        </w:rPr>
        <w:t>18</w:t>
      </w:r>
      <w:r>
        <w:rPr>
          <w:rFonts w:hint="eastAsia" w:asciiTheme="minorEastAsia" w:hAnsiTheme="minorEastAsia" w:eastAsiaTheme="minorEastAsia"/>
          <w:sz w:val="28"/>
          <w:szCs w:val="28"/>
        </w:rPr>
        <w:t>学时计</w:t>
      </w:r>
      <w:r>
        <w:rPr>
          <w:rFonts w:asciiTheme="minorEastAsia" w:hAnsiTheme="minorEastAsia" w:eastAsiaTheme="minorEastAsia"/>
          <w:sz w:val="28"/>
          <w:szCs w:val="28"/>
        </w:rPr>
        <w:t>1</w:t>
      </w:r>
      <w:r>
        <w:rPr>
          <w:rFonts w:hint="eastAsia" w:asciiTheme="minorEastAsia" w:hAnsiTheme="minorEastAsia" w:eastAsiaTheme="minorEastAsia"/>
          <w:sz w:val="28"/>
          <w:szCs w:val="28"/>
        </w:rPr>
        <w:t>学分；顶岗实习</w:t>
      </w:r>
      <w:r>
        <w:rPr>
          <w:rFonts w:asciiTheme="minorEastAsia" w:hAnsiTheme="minorEastAsia" w:eastAsiaTheme="minorEastAsia"/>
          <w:sz w:val="28"/>
          <w:szCs w:val="28"/>
        </w:rPr>
        <w:t>1</w:t>
      </w:r>
      <w:r>
        <w:rPr>
          <w:rFonts w:hint="eastAsia" w:asciiTheme="minorEastAsia" w:hAnsiTheme="minorEastAsia" w:eastAsiaTheme="minorEastAsia"/>
          <w:sz w:val="28"/>
          <w:szCs w:val="28"/>
        </w:rPr>
        <w:t>周计</w:t>
      </w:r>
      <w:r>
        <w:rPr>
          <w:rFonts w:asciiTheme="minorEastAsia" w:hAnsiTheme="minorEastAsia" w:eastAsiaTheme="minorEastAsia"/>
          <w:sz w:val="28"/>
          <w:szCs w:val="28"/>
        </w:rPr>
        <w:t>1</w:t>
      </w:r>
      <w:r>
        <w:rPr>
          <w:rFonts w:hint="eastAsia" w:asciiTheme="minorEastAsia" w:hAnsiTheme="minorEastAsia" w:eastAsiaTheme="minorEastAsia"/>
          <w:sz w:val="28"/>
          <w:szCs w:val="28"/>
        </w:rPr>
        <w:t>学分。总学分为122学分。</w:t>
      </w:r>
    </w:p>
    <w:p>
      <w:pPr>
        <w:spacing w:line="5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表</w:t>
      </w:r>
      <w:r>
        <w:rPr>
          <w:rFonts w:asciiTheme="minorEastAsia" w:hAnsiTheme="minorEastAsia" w:eastAsiaTheme="minorEastAsia"/>
          <w:bCs/>
          <w:sz w:val="24"/>
        </w:rPr>
        <w:t xml:space="preserve">10  </w:t>
      </w:r>
      <w:r>
        <w:rPr>
          <w:rFonts w:hint="eastAsia" w:asciiTheme="minorEastAsia" w:hAnsiTheme="minorEastAsia" w:eastAsiaTheme="minorEastAsia"/>
          <w:bCs/>
          <w:sz w:val="24"/>
        </w:rPr>
        <w:t>现代</w:t>
      </w:r>
      <w:r>
        <w:rPr>
          <w:rFonts w:asciiTheme="minorEastAsia" w:hAnsiTheme="minorEastAsia" w:eastAsiaTheme="minorEastAsia"/>
          <w:bCs/>
          <w:sz w:val="24"/>
        </w:rPr>
        <w:t>学徒制畜牧兽医专业</w:t>
      </w:r>
      <w:r>
        <w:rPr>
          <w:rFonts w:hint="eastAsia" w:asciiTheme="minorEastAsia" w:hAnsiTheme="minorEastAsia" w:eastAsiaTheme="minorEastAsia"/>
          <w:sz w:val="24"/>
        </w:rPr>
        <w:t>三年制教学安排（课程、学分、学时）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421"/>
        <w:gridCol w:w="1559"/>
        <w:gridCol w:w="426"/>
        <w:gridCol w:w="567"/>
        <w:gridCol w:w="425"/>
        <w:gridCol w:w="425"/>
        <w:gridCol w:w="425"/>
        <w:gridCol w:w="426"/>
        <w:gridCol w:w="425"/>
        <w:gridCol w:w="422"/>
        <w:gridCol w:w="428"/>
        <w:gridCol w:w="426"/>
        <w:gridCol w:w="425"/>
        <w:gridCol w:w="992"/>
        <w:gridCol w:w="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vMerge w:val="restart"/>
            <w:vAlign w:val="center"/>
          </w:tcPr>
          <w:p>
            <w:pPr>
              <w:spacing w:line="360" w:lineRule="auto"/>
              <w:jc w:val="center"/>
              <w:rPr>
                <w:rFonts w:asciiTheme="minorEastAsia" w:hAnsiTheme="minorEastAsia" w:eastAsiaTheme="minorEastAsia"/>
                <w:kern w:val="0"/>
                <w:sz w:val="18"/>
                <w:szCs w:val="18"/>
              </w:rPr>
            </w:pPr>
            <w:r>
              <w:rPr>
                <w:rFonts w:hint="eastAsia" w:cs="宋体" w:asciiTheme="minorEastAsia" w:hAnsiTheme="minorEastAsia" w:eastAsiaTheme="minorEastAsia"/>
                <w:b/>
                <w:kern w:val="0"/>
                <w:sz w:val="18"/>
                <w:szCs w:val="18"/>
              </w:rPr>
              <w:t>课程类别</w:t>
            </w:r>
          </w:p>
        </w:tc>
        <w:tc>
          <w:tcPr>
            <w:tcW w:w="1559" w:type="dxa"/>
            <w:vMerge w:val="restart"/>
            <w:vAlign w:val="center"/>
          </w:tcPr>
          <w:p>
            <w:pPr>
              <w:spacing w:line="360" w:lineRule="auto"/>
              <w:jc w:val="center"/>
              <w:rPr>
                <w:rFonts w:asciiTheme="minorEastAsia" w:hAnsiTheme="minorEastAsia" w:eastAsiaTheme="minorEastAsia"/>
                <w:kern w:val="0"/>
                <w:sz w:val="18"/>
                <w:szCs w:val="18"/>
              </w:rPr>
            </w:pPr>
            <w:r>
              <w:rPr>
                <w:rFonts w:hint="eastAsia" w:cs="宋体" w:asciiTheme="minorEastAsia" w:hAnsiTheme="minorEastAsia" w:eastAsiaTheme="minorEastAsia"/>
                <w:b/>
                <w:kern w:val="0"/>
                <w:sz w:val="18"/>
                <w:szCs w:val="18"/>
              </w:rPr>
              <w:t>课 程 名 称</w:t>
            </w:r>
          </w:p>
        </w:tc>
        <w:tc>
          <w:tcPr>
            <w:tcW w:w="426" w:type="dxa"/>
            <w:vMerge w:val="restart"/>
            <w:vAlign w:val="center"/>
          </w:tcPr>
          <w:p>
            <w:pPr>
              <w:spacing w:line="360" w:lineRule="auto"/>
              <w:jc w:val="center"/>
              <w:rPr>
                <w:rFonts w:asciiTheme="minorEastAsia" w:hAnsiTheme="minorEastAsia" w:eastAsiaTheme="minorEastAsia"/>
                <w:kern w:val="0"/>
                <w:sz w:val="18"/>
                <w:szCs w:val="18"/>
              </w:rPr>
            </w:pPr>
            <w:r>
              <w:rPr>
                <w:rFonts w:hint="eastAsia" w:cs="宋体" w:asciiTheme="minorEastAsia" w:hAnsiTheme="minorEastAsia" w:eastAsiaTheme="minorEastAsia"/>
                <w:b/>
                <w:kern w:val="0"/>
                <w:sz w:val="18"/>
                <w:szCs w:val="18"/>
              </w:rPr>
              <w:t>学分</w:t>
            </w:r>
          </w:p>
        </w:tc>
        <w:tc>
          <w:tcPr>
            <w:tcW w:w="567" w:type="dxa"/>
            <w:vMerge w:val="restart"/>
            <w:vAlign w:val="center"/>
          </w:tcPr>
          <w:p>
            <w:pPr>
              <w:spacing w:line="360" w:lineRule="auto"/>
              <w:jc w:val="center"/>
              <w:rPr>
                <w:rFonts w:asciiTheme="minorEastAsia" w:hAnsiTheme="minorEastAsia" w:eastAsiaTheme="minorEastAsia"/>
                <w:kern w:val="0"/>
                <w:sz w:val="18"/>
                <w:szCs w:val="18"/>
              </w:rPr>
            </w:pPr>
            <w:r>
              <w:rPr>
                <w:rFonts w:hint="eastAsia" w:cs="宋体" w:asciiTheme="minorEastAsia" w:hAnsiTheme="minorEastAsia" w:eastAsiaTheme="minorEastAsia"/>
                <w:b/>
                <w:kern w:val="0"/>
                <w:sz w:val="18"/>
                <w:szCs w:val="18"/>
              </w:rPr>
              <w:t>学时数</w:t>
            </w:r>
          </w:p>
        </w:tc>
        <w:tc>
          <w:tcPr>
            <w:tcW w:w="2548" w:type="dxa"/>
            <w:gridSpan w:val="6"/>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各</w:t>
            </w:r>
            <w:r>
              <w:rPr>
                <w:rFonts w:asciiTheme="minorEastAsia" w:hAnsiTheme="minorEastAsia" w:eastAsiaTheme="minorEastAsia"/>
                <w:kern w:val="0"/>
                <w:sz w:val="18"/>
                <w:szCs w:val="18"/>
              </w:rPr>
              <w:t>学期周数</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学时分配</w:t>
            </w:r>
          </w:p>
        </w:tc>
        <w:tc>
          <w:tcPr>
            <w:tcW w:w="1279" w:type="dxa"/>
            <w:gridSpan w:val="3"/>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教学场所、</w:t>
            </w:r>
            <w:r>
              <w:rPr>
                <w:rFonts w:asciiTheme="minorEastAsia" w:hAnsiTheme="minorEastAsia" w:eastAsiaTheme="minorEastAsia"/>
                <w:kern w:val="0"/>
                <w:sz w:val="18"/>
                <w:szCs w:val="18"/>
              </w:rPr>
              <w:t>学时分配</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评价</w:t>
            </w:r>
            <w:r>
              <w:rPr>
                <w:rFonts w:asciiTheme="minorEastAsia" w:hAnsiTheme="minorEastAsia" w:eastAsiaTheme="minorEastAsia"/>
                <w:kern w:val="0"/>
                <w:sz w:val="18"/>
                <w:szCs w:val="18"/>
              </w:rPr>
              <w:t>方式</w:t>
            </w:r>
          </w:p>
        </w:tc>
        <w:tc>
          <w:tcPr>
            <w:tcW w:w="334"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vMerge w:val="continue"/>
            <w:vAlign w:val="center"/>
          </w:tcPr>
          <w:p>
            <w:pPr>
              <w:spacing w:line="360" w:lineRule="auto"/>
              <w:jc w:val="center"/>
              <w:rPr>
                <w:rFonts w:asciiTheme="minorEastAsia" w:hAnsiTheme="minorEastAsia" w:eastAsiaTheme="minorEastAsia"/>
                <w:kern w:val="0"/>
                <w:sz w:val="18"/>
                <w:szCs w:val="18"/>
              </w:rPr>
            </w:pPr>
          </w:p>
        </w:tc>
        <w:tc>
          <w:tcPr>
            <w:tcW w:w="1559" w:type="dxa"/>
            <w:vMerge w:val="continue"/>
            <w:vAlign w:val="center"/>
          </w:tcPr>
          <w:p>
            <w:pPr>
              <w:spacing w:line="360" w:lineRule="auto"/>
              <w:jc w:val="center"/>
              <w:rPr>
                <w:rFonts w:asciiTheme="minorEastAsia" w:hAnsiTheme="minorEastAsia" w:eastAsiaTheme="minorEastAsia"/>
                <w:kern w:val="0"/>
                <w:sz w:val="18"/>
                <w:szCs w:val="18"/>
              </w:rPr>
            </w:pPr>
          </w:p>
        </w:tc>
        <w:tc>
          <w:tcPr>
            <w:tcW w:w="426" w:type="dxa"/>
            <w:vMerge w:val="continue"/>
            <w:vAlign w:val="center"/>
          </w:tcPr>
          <w:p>
            <w:pPr>
              <w:spacing w:line="360" w:lineRule="auto"/>
              <w:jc w:val="center"/>
              <w:rPr>
                <w:rFonts w:asciiTheme="minorEastAsia" w:hAnsiTheme="minorEastAsia" w:eastAsiaTheme="minorEastAsia"/>
                <w:kern w:val="0"/>
                <w:sz w:val="18"/>
                <w:szCs w:val="18"/>
              </w:rPr>
            </w:pPr>
          </w:p>
        </w:tc>
        <w:tc>
          <w:tcPr>
            <w:tcW w:w="567" w:type="dxa"/>
            <w:vMerge w:val="continue"/>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42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w:t>
            </w:r>
          </w:p>
        </w:tc>
        <w:tc>
          <w:tcPr>
            <w:tcW w:w="428"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学校</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网络</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企业</w:t>
            </w:r>
          </w:p>
        </w:tc>
        <w:tc>
          <w:tcPr>
            <w:tcW w:w="992" w:type="dxa"/>
            <w:vAlign w:val="center"/>
          </w:tcPr>
          <w:p>
            <w:pPr>
              <w:spacing w:line="360" w:lineRule="auto"/>
              <w:jc w:val="center"/>
              <w:rPr>
                <w:rFonts w:asciiTheme="minorEastAsia" w:hAnsiTheme="minorEastAsia" w:eastAsiaTheme="minorEastAsia"/>
                <w:kern w:val="0"/>
                <w:sz w:val="18"/>
                <w:szCs w:val="18"/>
              </w:rPr>
            </w:pPr>
          </w:p>
        </w:tc>
        <w:tc>
          <w:tcPr>
            <w:tcW w:w="334" w:type="dxa"/>
            <w:vAlign w:val="center"/>
          </w:tcPr>
          <w:p>
            <w:pPr>
              <w:spacing w:line="360" w:lineRule="auto"/>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vMerge w:val="continue"/>
            <w:vAlign w:val="center"/>
          </w:tcPr>
          <w:p>
            <w:pPr>
              <w:spacing w:line="360" w:lineRule="auto"/>
              <w:jc w:val="center"/>
              <w:rPr>
                <w:rFonts w:asciiTheme="minorEastAsia" w:hAnsiTheme="minorEastAsia" w:eastAsiaTheme="minorEastAsia"/>
                <w:kern w:val="0"/>
                <w:sz w:val="18"/>
                <w:szCs w:val="18"/>
              </w:rPr>
            </w:pPr>
          </w:p>
        </w:tc>
        <w:tc>
          <w:tcPr>
            <w:tcW w:w="1559" w:type="dxa"/>
            <w:vMerge w:val="continue"/>
            <w:vAlign w:val="center"/>
          </w:tcPr>
          <w:p>
            <w:pPr>
              <w:spacing w:line="360" w:lineRule="auto"/>
              <w:jc w:val="center"/>
              <w:rPr>
                <w:rFonts w:asciiTheme="minorEastAsia" w:hAnsiTheme="minorEastAsia" w:eastAsiaTheme="minorEastAsia"/>
                <w:kern w:val="0"/>
                <w:sz w:val="18"/>
                <w:szCs w:val="18"/>
              </w:rPr>
            </w:pPr>
          </w:p>
        </w:tc>
        <w:tc>
          <w:tcPr>
            <w:tcW w:w="426" w:type="dxa"/>
            <w:vMerge w:val="continue"/>
            <w:vAlign w:val="center"/>
          </w:tcPr>
          <w:p>
            <w:pPr>
              <w:spacing w:line="360" w:lineRule="auto"/>
              <w:jc w:val="center"/>
              <w:rPr>
                <w:rFonts w:asciiTheme="minorEastAsia" w:hAnsiTheme="minorEastAsia" w:eastAsiaTheme="minorEastAsia"/>
                <w:kern w:val="0"/>
                <w:sz w:val="18"/>
                <w:szCs w:val="18"/>
              </w:rPr>
            </w:pPr>
          </w:p>
        </w:tc>
        <w:tc>
          <w:tcPr>
            <w:tcW w:w="567" w:type="dxa"/>
            <w:vMerge w:val="continue"/>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18</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18</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18</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18</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17</w:t>
            </w:r>
          </w:p>
        </w:tc>
        <w:tc>
          <w:tcPr>
            <w:tcW w:w="42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17</w:t>
            </w: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p>
        </w:tc>
        <w:tc>
          <w:tcPr>
            <w:tcW w:w="334" w:type="dxa"/>
            <w:vAlign w:val="center"/>
          </w:tcPr>
          <w:p>
            <w:pPr>
              <w:spacing w:line="360" w:lineRule="auto"/>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公共</w:t>
            </w:r>
            <w:r>
              <w:rPr>
                <w:rFonts w:asciiTheme="minorEastAsia" w:hAnsiTheme="minorEastAsia" w:eastAsiaTheme="minorEastAsia"/>
                <w:kern w:val="0"/>
                <w:sz w:val="18"/>
                <w:szCs w:val="18"/>
              </w:rPr>
              <w:t>基础课</w:t>
            </w:r>
          </w:p>
        </w:tc>
        <w:tc>
          <w:tcPr>
            <w:tcW w:w="421" w:type="dxa"/>
            <w:vMerge w:val="restart"/>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必修</w:t>
            </w:r>
          </w:p>
        </w:tc>
        <w:tc>
          <w:tcPr>
            <w:tcW w:w="1559" w:type="dxa"/>
            <w:vAlign w:val="center"/>
          </w:tcPr>
          <w:p>
            <w:pPr>
              <w:adjustRightInd w:val="0"/>
              <w:snapToGrid w:val="0"/>
              <w:jc w:val="center"/>
              <w:rPr>
                <w:rFonts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思想道德修养与法律基础</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毛泽东思想和中国特色社会主义理论体系概论</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形势与政策</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36</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大学语文</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英语</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大学生心理健康</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36</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面试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体育</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大学生就业与创新创业指导</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任务考核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计算机应用基础</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w:t>
            </w:r>
            <w:r>
              <w:rPr>
                <w:rFonts w:cs="宋体" w:asciiTheme="minorEastAsia" w:hAnsiTheme="minorEastAsia" w:eastAsiaTheme="minorEastAsia"/>
                <w:kern w:val="0"/>
                <w:sz w:val="18"/>
                <w:szCs w:val="18"/>
              </w:rPr>
              <w:t>写作</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adjustRightInd w:val="0"/>
              <w:snapToGrid w:val="0"/>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任务考核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adjustRightInd w:val="0"/>
              <w:snapToGrid w:val="0"/>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小计</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32</w:t>
            </w:r>
          </w:p>
        </w:tc>
        <w:tc>
          <w:tcPr>
            <w:tcW w:w="567" w:type="dxa"/>
            <w:vAlign w:val="center"/>
          </w:tcPr>
          <w:p>
            <w:pPr>
              <w:adjustRightInd w:val="0"/>
              <w:snapToGrid w:val="0"/>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648</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14</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14</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6</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2" w:type="dxa"/>
            <w:vAlign w:val="center"/>
          </w:tcPr>
          <w:p>
            <w:pPr>
              <w:spacing w:line="360" w:lineRule="auto"/>
              <w:jc w:val="center"/>
              <w:rPr>
                <w:rFonts w:asciiTheme="minorEastAsia" w:hAnsiTheme="minorEastAsia" w:eastAsiaTheme="minorEastAsia"/>
                <w:b/>
                <w:kern w:val="0"/>
                <w:sz w:val="18"/>
                <w:szCs w:val="18"/>
              </w:rPr>
            </w:pP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b/>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专业</w:t>
            </w:r>
            <w:r>
              <w:rPr>
                <w:rFonts w:asciiTheme="minorEastAsia" w:hAnsiTheme="minorEastAsia" w:eastAsiaTheme="minorEastAsia"/>
                <w:kern w:val="0"/>
                <w:sz w:val="18"/>
                <w:szCs w:val="18"/>
              </w:rPr>
              <w:t>课</w:t>
            </w:r>
          </w:p>
        </w:tc>
        <w:tc>
          <w:tcPr>
            <w:tcW w:w="421" w:type="dxa"/>
            <w:vMerge w:val="restart"/>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专业</w:t>
            </w:r>
            <w:r>
              <w:rPr>
                <w:rFonts w:asciiTheme="minorEastAsia" w:hAnsiTheme="minorEastAsia" w:eastAsiaTheme="minorEastAsia"/>
                <w:kern w:val="0"/>
                <w:sz w:val="18"/>
                <w:szCs w:val="18"/>
              </w:rPr>
              <w:t>技术技能课</w:t>
            </w:r>
            <w:r>
              <w:rPr>
                <w:rFonts w:hint="eastAsia" w:asciiTheme="minorEastAsia" w:hAnsiTheme="minorEastAsia" w:eastAsiaTheme="minorEastAsia"/>
                <w:kern w:val="0"/>
                <w:sz w:val="18"/>
                <w:szCs w:val="18"/>
              </w:rPr>
              <w:t>（必修</w:t>
            </w:r>
            <w:r>
              <w:rPr>
                <w:rFonts w:asciiTheme="minorEastAsia" w:hAnsiTheme="minorEastAsia" w:eastAsiaTheme="minorEastAsia"/>
                <w:kern w:val="0"/>
                <w:sz w:val="18"/>
                <w:szCs w:val="18"/>
              </w:rPr>
              <w:t>课</w:t>
            </w: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动物解剖与生理</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动物微生物与免疫</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动物营养与饲料</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动物病理</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动物药理</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兽医临床</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顶</w:t>
            </w:r>
            <w:r>
              <w:rPr>
                <w:rFonts w:cs="宋体" w:asciiTheme="minorEastAsia" w:hAnsiTheme="minorEastAsia" w:eastAsiaTheme="minorEastAsia"/>
                <w:kern w:val="0"/>
                <w:sz w:val="18"/>
                <w:szCs w:val="18"/>
              </w:rPr>
              <w:t>岗实习</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952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28</w:t>
            </w:r>
          </w:p>
        </w:tc>
        <w:tc>
          <w:tcPr>
            <w:tcW w:w="42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28</w:t>
            </w: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任务考核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bCs/>
                <w:kern w:val="0"/>
                <w:sz w:val="18"/>
                <w:szCs w:val="18"/>
              </w:rPr>
              <w:t>毕业</w:t>
            </w:r>
            <w:r>
              <w:rPr>
                <w:rFonts w:asciiTheme="minorEastAsia" w:hAnsiTheme="minorEastAsia" w:eastAsiaTheme="minorEastAsia"/>
                <w:bCs/>
                <w:kern w:val="0"/>
                <w:sz w:val="18"/>
                <w:szCs w:val="18"/>
              </w:rPr>
              <w:t>设计或毕业论文</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任务考核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已安排课程小计</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62</w:t>
            </w:r>
          </w:p>
        </w:tc>
        <w:tc>
          <w:tcPr>
            <w:tcW w:w="567" w:type="dxa"/>
            <w:vAlign w:val="center"/>
          </w:tcPr>
          <w:p>
            <w:pPr>
              <w:spacing w:line="360" w:lineRule="auto"/>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1418</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8</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8</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12</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30</w:t>
            </w:r>
          </w:p>
        </w:tc>
        <w:tc>
          <w:tcPr>
            <w:tcW w:w="422"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28</w:t>
            </w: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b/>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兽医法规</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36</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职业</w:t>
            </w:r>
            <w:r>
              <w:rPr>
                <w:rFonts w:asciiTheme="minorEastAsia" w:hAnsiTheme="minorEastAsia" w:eastAsiaTheme="minorEastAsia"/>
                <w:bCs/>
                <w:kern w:val="0"/>
                <w:sz w:val="18"/>
                <w:szCs w:val="18"/>
              </w:rPr>
              <w:t>技能鉴定获取职业资格证书</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567" w:type="dxa"/>
            <w:vAlign w:val="center"/>
          </w:tcPr>
          <w:p>
            <w:pPr>
              <w:spacing w:line="360" w:lineRule="auto"/>
              <w:jc w:val="center"/>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8"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小计</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4</w:t>
            </w:r>
          </w:p>
        </w:tc>
        <w:tc>
          <w:tcPr>
            <w:tcW w:w="567"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70</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2"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w:t>
            </w: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b/>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restart"/>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kern w:val="0"/>
                <w:sz w:val="18"/>
                <w:szCs w:val="18"/>
              </w:rPr>
              <w:t>学徒岗位技能课（限选课）</w:t>
            </w:r>
          </w:p>
        </w:tc>
        <w:tc>
          <w:tcPr>
            <w:tcW w:w="1559" w:type="dxa"/>
            <w:vAlign w:val="center"/>
          </w:tcPr>
          <w:p>
            <w:pPr>
              <w:spacing w:line="360" w:lineRule="auto"/>
              <w:jc w:val="center"/>
              <w:rPr>
                <w:rFonts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猪生产</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bCs/>
                <w:kern w:val="0"/>
                <w:sz w:val="18"/>
                <w:szCs w:val="18"/>
              </w:rPr>
            </w:pPr>
          </w:p>
        </w:tc>
        <w:tc>
          <w:tcPr>
            <w:tcW w:w="1559" w:type="dxa"/>
            <w:vAlign w:val="center"/>
          </w:tcPr>
          <w:p>
            <w:pPr>
              <w:spacing w:line="360" w:lineRule="auto"/>
              <w:jc w:val="center"/>
              <w:rPr>
                <w:rFonts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猪病防治</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bCs/>
                <w:kern w:val="0"/>
                <w:sz w:val="18"/>
                <w:szCs w:val="18"/>
              </w:rPr>
            </w:pPr>
          </w:p>
        </w:tc>
        <w:tc>
          <w:tcPr>
            <w:tcW w:w="1559" w:type="dxa"/>
            <w:vAlign w:val="center"/>
          </w:tcPr>
          <w:p>
            <w:pPr>
              <w:spacing w:line="360" w:lineRule="auto"/>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已安排课程小计</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8</w:t>
            </w:r>
          </w:p>
        </w:tc>
        <w:tc>
          <w:tcPr>
            <w:tcW w:w="567"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144</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4</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4</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2" w:type="dxa"/>
            <w:vAlign w:val="center"/>
          </w:tcPr>
          <w:p>
            <w:pPr>
              <w:spacing w:line="360" w:lineRule="auto"/>
              <w:jc w:val="center"/>
              <w:rPr>
                <w:rFonts w:asciiTheme="minorEastAsia" w:hAnsiTheme="minorEastAsia" w:eastAsiaTheme="minorEastAsia"/>
                <w:b/>
                <w:kern w:val="0"/>
                <w:sz w:val="18"/>
                <w:szCs w:val="18"/>
              </w:rPr>
            </w:pP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b/>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widowControl/>
              <w:jc w:val="center"/>
              <w:rPr>
                <w:rFonts w:cs="宋体" w:asciiTheme="minorEastAsia" w:hAnsiTheme="minorEastAsia" w:eastAsiaTheme="minorEastAsia"/>
                <w:kern w:val="0"/>
                <w:sz w:val="18"/>
                <w:szCs w:val="18"/>
              </w:rPr>
            </w:pPr>
          </w:p>
        </w:tc>
        <w:tc>
          <w:tcPr>
            <w:tcW w:w="1559"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环境卫生与控制</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widowControl/>
              <w:jc w:val="center"/>
              <w:rPr>
                <w:rFonts w:cs="宋体" w:asciiTheme="minorEastAsia" w:hAnsiTheme="minorEastAsia" w:eastAsiaTheme="minorEastAsia"/>
                <w:kern w:val="0"/>
                <w:sz w:val="18"/>
                <w:szCs w:val="18"/>
              </w:rPr>
            </w:pPr>
          </w:p>
        </w:tc>
        <w:tc>
          <w:tcPr>
            <w:tcW w:w="1559"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动物繁殖与改良</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widowControl/>
              <w:jc w:val="center"/>
              <w:rPr>
                <w:rFonts w:cs="宋体" w:asciiTheme="minorEastAsia" w:hAnsiTheme="minorEastAsia" w:eastAsiaTheme="minorEastAsia"/>
                <w:kern w:val="0"/>
                <w:sz w:val="18"/>
                <w:szCs w:val="18"/>
              </w:rPr>
            </w:pPr>
          </w:p>
        </w:tc>
        <w:tc>
          <w:tcPr>
            <w:tcW w:w="1559" w:type="dxa"/>
            <w:vAlign w:val="center"/>
          </w:tcPr>
          <w:p>
            <w:pPr>
              <w:spacing w:line="36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兽医卫生检验检疫</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36</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cs="Calibri" w:asciiTheme="minorEastAsia" w:hAnsiTheme="minorEastAsia" w:eastAsiaTheme="minorEastAsia"/>
                <w:kern w:val="0"/>
                <w:sz w:val="18"/>
                <w:szCs w:val="18"/>
              </w:rPr>
            </w:pPr>
          </w:p>
        </w:tc>
        <w:tc>
          <w:tcPr>
            <w:tcW w:w="425" w:type="dxa"/>
            <w:vAlign w:val="center"/>
          </w:tcPr>
          <w:p>
            <w:pPr>
              <w:spacing w:line="360" w:lineRule="auto"/>
              <w:jc w:val="center"/>
              <w:rPr>
                <w:rFonts w:cs="Calibri" w:asciiTheme="minorEastAsia" w:hAnsiTheme="minorEastAsia" w:eastAsiaTheme="minorEastAsia"/>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spacing w:line="360" w:lineRule="auto"/>
              <w:jc w:val="center"/>
              <w:rPr>
                <w:rFonts w:asciiTheme="minorEastAsia" w:hAnsiTheme="minorEastAsia" w:eastAsiaTheme="minorEastAsia"/>
                <w:kern w:val="0"/>
                <w:sz w:val="18"/>
                <w:szCs w:val="18"/>
              </w:rPr>
            </w:pPr>
          </w:p>
        </w:tc>
        <w:tc>
          <w:tcPr>
            <w:tcW w:w="421" w:type="dxa"/>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小计</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10</w:t>
            </w:r>
          </w:p>
        </w:tc>
        <w:tc>
          <w:tcPr>
            <w:tcW w:w="567"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180</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4</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6</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2" w:type="dxa"/>
            <w:vAlign w:val="center"/>
          </w:tcPr>
          <w:p>
            <w:pPr>
              <w:spacing w:line="360" w:lineRule="auto"/>
              <w:jc w:val="center"/>
              <w:rPr>
                <w:rFonts w:asciiTheme="minorEastAsia" w:hAnsiTheme="minorEastAsia" w:eastAsiaTheme="minorEastAsia"/>
                <w:b/>
                <w:kern w:val="0"/>
                <w:sz w:val="18"/>
                <w:szCs w:val="18"/>
              </w:rPr>
            </w:pP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b/>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vMerge w:val="restart"/>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任选课（含专业拓展课程）</w:t>
            </w:r>
          </w:p>
        </w:tc>
        <w:tc>
          <w:tcPr>
            <w:tcW w:w="1559"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市场营销</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spacing w:line="360" w:lineRule="auto"/>
              <w:jc w:val="center"/>
              <w:rPr>
                <w:rFonts w:hint="eastAsia"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饲料</w:t>
            </w:r>
            <w:r>
              <w:rPr>
                <w:rFonts w:cs="宋体" w:asciiTheme="minorEastAsia" w:hAnsiTheme="minorEastAsia" w:eastAsiaTheme="minorEastAsia"/>
                <w:kern w:val="0"/>
                <w:sz w:val="18"/>
                <w:szCs w:val="18"/>
              </w:rPr>
              <w:t>分析与检测</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业绩考核</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vMerge w:val="continue"/>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spacing w:line="360" w:lineRule="auto"/>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畜牧业</w:t>
            </w:r>
            <w:r>
              <w:rPr>
                <w:rFonts w:asciiTheme="minorEastAsia" w:hAnsiTheme="minorEastAsia" w:eastAsiaTheme="minorEastAsia"/>
                <w:bCs/>
                <w:kern w:val="0"/>
                <w:sz w:val="18"/>
                <w:szCs w:val="18"/>
              </w:rPr>
              <w:t>经济管理</w:t>
            </w: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567"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68</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425" w:type="dxa"/>
            <w:vAlign w:val="center"/>
          </w:tcPr>
          <w:p>
            <w:pPr>
              <w:spacing w:line="360" w:lineRule="auto"/>
              <w:jc w:val="center"/>
              <w:rPr>
                <w:rFonts w:asciiTheme="minorEastAsia" w:hAnsiTheme="minorEastAsia" w:eastAsiaTheme="minorEastAsia"/>
                <w:kern w:val="0"/>
                <w:sz w:val="18"/>
                <w:szCs w:val="18"/>
              </w:rPr>
            </w:pPr>
          </w:p>
        </w:tc>
        <w:tc>
          <w:tcPr>
            <w:tcW w:w="422" w:type="dxa"/>
            <w:vAlign w:val="center"/>
          </w:tcPr>
          <w:p>
            <w:pPr>
              <w:spacing w:line="360" w:lineRule="auto"/>
              <w:jc w:val="center"/>
              <w:rPr>
                <w:rFonts w:asciiTheme="minorEastAsia" w:hAnsiTheme="minorEastAsia" w:eastAsiaTheme="minorEastAsia"/>
                <w:kern w:val="0"/>
                <w:sz w:val="18"/>
                <w:szCs w:val="18"/>
              </w:rPr>
            </w:pPr>
          </w:p>
        </w:tc>
        <w:tc>
          <w:tcPr>
            <w:tcW w:w="428" w:type="dxa"/>
            <w:vAlign w:val="center"/>
          </w:tcPr>
          <w:p>
            <w:pPr>
              <w:spacing w:line="360" w:lineRule="auto"/>
              <w:jc w:val="center"/>
              <w:rPr>
                <w:rFonts w:asciiTheme="minorEastAsia" w:hAnsiTheme="minorEastAsia" w:eastAsiaTheme="minorEastAsia"/>
                <w:kern w:val="0"/>
                <w:sz w:val="18"/>
                <w:szCs w:val="18"/>
              </w:rPr>
            </w:pPr>
          </w:p>
        </w:tc>
        <w:tc>
          <w:tcPr>
            <w:tcW w:w="426"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425" w:type="dxa"/>
            <w:vAlign w:val="center"/>
          </w:tcPr>
          <w:p>
            <w:pPr>
              <w:spacing w:line="360" w:lineRule="auto"/>
              <w:jc w:val="center"/>
              <w:rPr>
                <w:rFonts w:asciiTheme="minorEastAsia" w:hAnsiTheme="minorEastAsia" w:eastAsiaTheme="minorEastAsia"/>
                <w:kern w:val="0"/>
                <w:sz w:val="18"/>
                <w:szCs w:val="18"/>
              </w:rPr>
            </w:pPr>
            <w:r>
              <w:rPr>
                <w:rFonts w:cs="Calibri" w:asciiTheme="minorEastAsia" w:hAnsiTheme="minorEastAsia" w:eastAsiaTheme="minorEastAsia"/>
                <w:kern w:val="0"/>
                <w:sz w:val="18"/>
                <w:szCs w:val="18"/>
              </w:rPr>
              <w:t>√</w:t>
            </w:r>
          </w:p>
        </w:tc>
        <w:tc>
          <w:tcPr>
            <w:tcW w:w="992" w:type="dxa"/>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笔试</w:t>
            </w: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spacing w:line="360" w:lineRule="auto"/>
              <w:jc w:val="center"/>
              <w:rPr>
                <w:rFonts w:asciiTheme="minorEastAsia" w:hAnsiTheme="minorEastAsia" w:eastAsiaTheme="minorEastAsia"/>
                <w:kern w:val="0"/>
                <w:sz w:val="18"/>
                <w:szCs w:val="18"/>
              </w:rPr>
            </w:pPr>
          </w:p>
        </w:tc>
        <w:tc>
          <w:tcPr>
            <w:tcW w:w="421" w:type="dxa"/>
            <w:vAlign w:val="center"/>
          </w:tcPr>
          <w:p>
            <w:pPr>
              <w:spacing w:line="360" w:lineRule="auto"/>
              <w:jc w:val="center"/>
              <w:rPr>
                <w:rFonts w:asciiTheme="minorEastAsia" w:hAnsiTheme="minorEastAsia" w:eastAsiaTheme="minorEastAsia"/>
                <w:kern w:val="0"/>
                <w:sz w:val="18"/>
                <w:szCs w:val="18"/>
              </w:rPr>
            </w:pPr>
          </w:p>
        </w:tc>
        <w:tc>
          <w:tcPr>
            <w:tcW w:w="1559"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小计（3选2）</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6</w:t>
            </w:r>
          </w:p>
        </w:tc>
        <w:tc>
          <w:tcPr>
            <w:tcW w:w="567"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140</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4</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4</w:t>
            </w: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422" w:type="dxa"/>
            <w:vAlign w:val="center"/>
          </w:tcPr>
          <w:p>
            <w:pPr>
              <w:spacing w:line="360" w:lineRule="auto"/>
              <w:jc w:val="center"/>
              <w:rPr>
                <w:rFonts w:asciiTheme="minorEastAsia" w:hAnsiTheme="minorEastAsia" w:eastAsiaTheme="minorEastAsia"/>
                <w:b/>
                <w:kern w:val="0"/>
                <w:sz w:val="18"/>
                <w:szCs w:val="18"/>
              </w:rPr>
            </w:pP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b/>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vAlign w:val="center"/>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合计</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122</w:t>
            </w:r>
          </w:p>
        </w:tc>
        <w:tc>
          <w:tcPr>
            <w:tcW w:w="567"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2600</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22</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24</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26</w:t>
            </w:r>
          </w:p>
        </w:tc>
        <w:tc>
          <w:tcPr>
            <w:tcW w:w="426"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24</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30</w:t>
            </w:r>
          </w:p>
        </w:tc>
        <w:tc>
          <w:tcPr>
            <w:tcW w:w="422"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30</w:t>
            </w:r>
          </w:p>
        </w:tc>
        <w:tc>
          <w:tcPr>
            <w:tcW w:w="428" w:type="dxa"/>
            <w:vAlign w:val="center"/>
          </w:tcPr>
          <w:p>
            <w:pPr>
              <w:spacing w:line="360" w:lineRule="auto"/>
              <w:jc w:val="center"/>
              <w:rPr>
                <w:rFonts w:asciiTheme="minorEastAsia" w:hAnsiTheme="minorEastAsia" w:eastAsiaTheme="minorEastAsia"/>
                <w:b/>
                <w:kern w:val="0"/>
                <w:sz w:val="18"/>
                <w:szCs w:val="18"/>
              </w:rPr>
            </w:pPr>
          </w:p>
        </w:tc>
        <w:tc>
          <w:tcPr>
            <w:tcW w:w="426" w:type="dxa"/>
            <w:vAlign w:val="center"/>
          </w:tcPr>
          <w:p>
            <w:pPr>
              <w:spacing w:line="360" w:lineRule="auto"/>
              <w:jc w:val="center"/>
              <w:rPr>
                <w:rFonts w:asciiTheme="minorEastAsia" w:hAnsiTheme="minorEastAsia" w:eastAsiaTheme="minorEastAsia"/>
                <w:b/>
                <w:kern w:val="0"/>
                <w:sz w:val="18"/>
                <w:szCs w:val="18"/>
              </w:rPr>
            </w:pPr>
          </w:p>
        </w:tc>
        <w:tc>
          <w:tcPr>
            <w:tcW w:w="425" w:type="dxa"/>
            <w:vAlign w:val="center"/>
          </w:tcPr>
          <w:p>
            <w:pPr>
              <w:spacing w:line="360" w:lineRule="auto"/>
              <w:jc w:val="center"/>
              <w:rPr>
                <w:rFonts w:asciiTheme="minorEastAsia" w:hAnsiTheme="minorEastAsia" w:eastAsiaTheme="minorEastAsia"/>
                <w:b/>
                <w:kern w:val="0"/>
                <w:sz w:val="18"/>
                <w:szCs w:val="18"/>
              </w:rPr>
            </w:pPr>
          </w:p>
        </w:tc>
        <w:tc>
          <w:tcPr>
            <w:tcW w:w="992" w:type="dxa"/>
            <w:vAlign w:val="center"/>
          </w:tcPr>
          <w:p>
            <w:pPr>
              <w:spacing w:line="360" w:lineRule="auto"/>
              <w:jc w:val="center"/>
              <w:rPr>
                <w:rFonts w:asciiTheme="minorEastAsia" w:hAnsiTheme="minorEastAsia" w:eastAsiaTheme="minorEastAsia"/>
                <w:kern w:val="0"/>
                <w:sz w:val="18"/>
                <w:szCs w:val="18"/>
              </w:rPr>
            </w:pPr>
          </w:p>
        </w:tc>
        <w:tc>
          <w:tcPr>
            <w:tcW w:w="334" w:type="dxa"/>
          </w:tcPr>
          <w:p>
            <w:pPr>
              <w:spacing w:line="360" w:lineRule="auto"/>
              <w:rPr>
                <w:rFonts w:asciiTheme="minorEastAsia" w:hAnsiTheme="minorEastAsia" w:eastAsiaTheme="minorEastAsia"/>
                <w:kern w:val="0"/>
                <w:sz w:val="18"/>
                <w:szCs w:val="18"/>
              </w:rPr>
            </w:pPr>
          </w:p>
        </w:tc>
      </w:tr>
    </w:tbl>
    <w:p>
      <w:pPr>
        <w:spacing w:line="36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（三）工学交替的教学组织进度安排表</w:t>
      </w:r>
    </w:p>
    <w:p>
      <w:pPr>
        <w:spacing w:line="50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表</w:t>
      </w:r>
      <w:r>
        <w:rPr>
          <w:rFonts w:asciiTheme="minorEastAsia" w:hAnsiTheme="minorEastAsia" w:eastAsiaTheme="minorEastAsia"/>
          <w:b/>
          <w:bCs/>
          <w:sz w:val="24"/>
        </w:rPr>
        <w:t xml:space="preserve">11  </w:t>
      </w:r>
      <w:r>
        <w:rPr>
          <w:rFonts w:hint="eastAsia" w:asciiTheme="minorEastAsia" w:hAnsiTheme="minorEastAsia" w:eastAsiaTheme="minorEastAsia"/>
          <w:b/>
          <w:bCs/>
          <w:sz w:val="24"/>
        </w:rPr>
        <w:t>现代</w:t>
      </w:r>
      <w:r>
        <w:rPr>
          <w:rFonts w:asciiTheme="minorEastAsia" w:hAnsiTheme="minorEastAsia" w:eastAsiaTheme="minorEastAsia"/>
          <w:b/>
          <w:bCs/>
          <w:sz w:val="24"/>
        </w:rPr>
        <w:t>学徒制畜牧兽医专业</w:t>
      </w:r>
      <w:r>
        <w:rPr>
          <w:rFonts w:hint="eastAsia" w:asciiTheme="minorEastAsia" w:hAnsiTheme="minorEastAsia" w:eastAsiaTheme="minorEastAsia"/>
          <w:b/>
          <w:sz w:val="24"/>
        </w:rPr>
        <w:t>工学</w:t>
      </w:r>
      <w:r>
        <w:rPr>
          <w:rFonts w:asciiTheme="minorEastAsia" w:hAnsiTheme="minorEastAsia" w:eastAsiaTheme="minorEastAsia"/>
          <w:b/>
          <w:sz w:val="24"/>
        </w:rPr>
        <w:t>交替教学组织进度安排表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08"/>
        <w:gridCol w:w="709"/>
        <w:gridCol w:w="1276"/>
        <w:gridCol w:w="567"/>
        <w:gridCol w:w="709"/>
        <w:gridCol w:w="992"/>
        <w:gridCol w:w="709"/>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68" w:type="dxa"/>
            <w:vMerge w:val="restart"/>
          </w:tcPr>
          <w:p>
            <w:pPr>
              <w:pStyle w:val="15"/>
              <w:adjustRightInd w:val="0"/>
              <w:snapToGrid w:val="0"/>
              <w:ind w:firstLine="600" w:firstLineChars="300"/>
              <w:rPr>
                <w:rFonts w:hint="eastAsia" w:cs="宋体" w:asciiTheme="minorEastAsia" w:hAnsiTheme="minorEastAsia" w:eastAsiaTheme="minorEastAsia"/>
                <w:b/>
                <w:kern w:val="0"/>
                <w:sz w:val="24"/>
              </w:rPr>
            </w:pPr>
            <w:r>
              <w:rPr>
                <w:rFonts w:ascii="等线" w:hAnsi="等线" w:eastAsia="等线" w:cs="宋体"/>
                <w:b/>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25400</wp:posOffset>
                      </wp:positionV>
                      <wp:extent cx="990600" cy="843915"/>
                      <wp:effectExtent l="3175" t="3810" r="15875" b="9525"/>
                      <wp:wrapNone/>
                      <wp:docPr id="8" name="自选图形 26"/>
                      <wp:cNvGraphicFramePr/>
                      <a:graphic xmlns:a="http://schemas.openxmlformats.org/drawingml/2006/main">
                        <a:graphicData uri="http://schemas.microsoft.com/office/word/2010/wordprocessingShape">
                          <wps:wsp>
                            <wps:cNvCnPr/>
                            <wps:spPr>
                              <a:xfrm>
                                <a:off x="0" y="0"/>
                                <a:ext cx="990600" cy="8439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2.25pt;margin-top:2pt;height:66.45pt;width:78pt;z-index:251661312;mso-width-relative:page;mso-height-relative:page;" filled="f" stroked="t" coordsize="21600,21600" o:gfxdata="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Yjj7WAAAACAEAAA8AAAAAAAAAAQAgAAAAIgAAAGRycy9kb3ducmV2LnhtbFBL&#10;AQIUABQAAAAIAIdO4kAhrNxz+AEAAOgDAAAOAAAAAAAAAAEAIAAAACUBAABkcnMvZTJvRG9jLnht&#10;bFBLBQYAAAAABgAGAFkBAACPBQAAAAA=&#10;">
                      <v:fill on="f" focussize="0,0"/>
                      <v:stroke color="#000000" joinstyle="round"/>
                      <v:imagedata o:title=""/>
                      <o:lock v:ext="edit" aspectratio="f"/>
                    </v:shape>
                  </w:pict>
                </mc:Fallback>
              </mc:AlternateContent>
            </w:r>
            <w:r>
              <w:rPr>
                <w:rFonts w:cs="宋体" w:asciiTheme="minorEastAsia" w:hAnsiTheme="minorEastAsia" w:eastAsiaTheme="minorEastAsia"/>
                <w:b/>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25400</wp:posOffset>
                      </wp:positionV>
                      <wp:extent cx="990600" cy="415290"/>
                      <wp:effectExtent l="1905" t="4445" r="17145" b="18415"/>
                      <wp:wrapNone/>
                      <wp:docPr id="7" name="自选图形 25"/>
                      <wp:cNvGraphicFramePr/>
                      <a:graphic xmlns:a="http://schemas.openxmlformats.org/drawingml/2006/main">
                        <a:graphicData uri="http://schemas.microsoft.com/office/word/2010/wordprocessingShape">
                          <wps:wsp>
                            <wps:cNvCnPr/>
                            <wps:spPr>
                              <a:xfrm>
                                <a:off x="0" y="0"/>
                                <a:ext cx="990600" cy="4152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2.25pt;margin-top:2pt;height:32.7pt;width:78pt;z-index:251660288;mso-width-relative:page;mso-height-relative:page;" filled="f" stroked="t" coordsize="21600,21600" o:gfxdata="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K37rVAAAABwEAAA8AAAAAAAAAAQAgAAAAIgAAAGRycy9kb3ducmV2LnhtbFBL&#10;AQIUABQAAAAIAIdO4kB5ibqu+QEAAOgDAAAOAAAAAAAAAAEAIAAAACQBAABkcnMvZTJvRG9jLnht&#10;bFBLBQYAAAAABgAGAFkBAACPBQAAAAA=&#10;">
                      <v:fill on="f" focussize="0,0"/>
                      <v:stroke color="#000000" joinstyle="round"/>
                      <v:imagedata o:title=""/>
                      <o:lock v:ext="edit" aspectratio="f"/>
                    </v:shape>
                  </w:pict>
                </mc:Fallback>
              </mc:AlternateContent>
            </w:r>
            <w:r>
              <w:rPr>
                <w:rFonts w:hint="eastAsia" w:cs="宋体" w:asciiTheme="minorEastAsia" w:hAnsiTheme="minorEastAsia" w:eastAsiaTheme="minorEastAsia"/>
                <w:b/>
                <w:kern w:val="0"/>
                <w:sz w:val="24"/>
              </w:rPr>
              <w:t>内容</w:t>
            </w:r>
          </w:p>
          <w:p>
            <w:pPr>
              <w:pStyle w:val="15"/>
              <w:adjustRightInd w:val="0"/>
              <w:snapToGrid w:val="0"/>
              <w:rPr>
                <w:rFonts w:hint="eastAsia" w:cs="宋体" w:asciiTheme="minorEastAsia" w:hAnsiTheme="minorEastAsia" w:eastAsiaTheme="minorEastAsia"/>
                <w:b/>
                <w:kern w:val="0"/>
                <w:sz w:val="24"/>
              </w:rPr>
            </w:pPr>
          </w:p>
          <w:p>
            <w:pPr>
              <w:pStyle w:val="15"/>
              <w:adjustRightInd w:val="0"/>
              <w:snapToGrid w:val="0"/>
              <w:ind w:firstLine="964" w:firstLineChars="400"/>
              <w:rPr>
                <w:rFonts w:hint="eastAsia" w:asciiTheme="minorEastAsia" w:hAnsiTheme="minorEastAsia" w:eastAsiaTheme="minorEastAsia"/>
                <w:kern w:val="0"/>
                <w:sz w:val="24"/>
              </w:rPr>
            </w:pPr>
            <w:r>
              <w:rPr>
                <w:rFonts w:hint="eastAsia" w:cs="宋体" w:asciiTheme="minorEastAsia" w:hAnsiTheme="minorEastAsia" w:eastAsiaTheme="minorEastAsia"/>
                <w:b/>
                <w:kern w:val="0"/>
                <w:sz w:val="24"/>
              </w:rPr>
              <w:t>周</w:t>
            </w:r>
            <w:r>
              <w:rPr>
                <w:rFonts w:cs="宋体" w:asciiTheme="minorEastAsia" w:hAnsiTheme="minorEastAsia" w:eastAsiaTheme="minorEastAsia"/>
                <w:b/>
                <w:kern w:val="0"/>
                <w:sz w:val="24"/>
              </w:rPr>
              <w:t>数</w:t>
            </w:r>
          </w:p>
          <w:p>
            <w:pPr>
              <w:pStyle w:val="15"/>
              <w:adjustRightInd w:val="0"/>
              <w:snapToGrid w:val="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学期</w:t>
            </w:r>
          </w:p>
        </w:tc>
        <w:tc>
          <w:tcPr>
            <w:tcW w:w="6854" w:type="dxa"/>
            <w:gridSpan w:val="9"/>
          </w:tcPr>
          <w:p>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工学交替的教学组织进度安排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68" w:type="dxa"/>
            <w:vMerge w:val="continue"/>
          </w:tcPr>
          <w:p>
            <w:pPr>
              <w:spacing w:line="360" w:lineRule="auto"/>
              <w:rPr>
                <w:rFonts w:asciiTheme="minorEastAsia" w:hAnsiTheme="minorEastAsia" w:eastAsiaTheme="minorEastAsia"/>
                <w:b/>
                <w:kern w:val="0"/>
                <w:sz w:val="24"/>
              </w:rPr>
            </w:pPr>
          </w:p>
        </w:tc>
        <w:tc>
          <w:tcPr>
            <w:tcW w:w="708" w:type="dxa"/>
            <w:shd w:val="clear" w:color="auto" w:fill="auto"/>
            <w:vAlign w:val="center"/>
          </w:tcPr>
          <w:p>
            <w:pPr>
              <w:widowControl/>
              <w:adjustRightInd w:val="0"/>
              <w:snapToGrid w:val="0"/>
              <w:spacing w:before="24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入学教育</w:t>
            </w:r>
          </w:p>
        </w:tc>
        <w:tc>
          <w:tcPr>
            <w:tcW w:w="709" w:type="dxa"/>
            <w:shd w:val="clear" w:color="auto" w:fill="auto"/>
            <w:vAlign w:val="center"/>
          </w:tcPr>
          <w:p>
            <w:pPr>
              <w:widowControl/>
              <w:adjustRightInd w:val="0"/>
              <w:snapToGrid w:val="0"/>
              <w:spacing w:before="24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理论教学</w:t>
            </w:r>
          </w:p>
        </w:tc>
        <w:tc>
          <w:tcPr>
            <w:tcW w:w="1276" w:type="dxa"/>
            <w:shd w:val="clear" w:color="auto" w:fill="auto"/>
            <w:vAlign w:val="center"/>
          </w:tcPr>
          <w:p>
            <w:pPr>
              <w:widowControl/>
              <w:adjustRightInd w:val="0"/>
              <w:snapToGrid w:val="0"/>
              <w:spacing w:before="24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师徒岗位</w:t>
            </w:r>
            <w:r>
              <w:rPr>
                <w:rFonts w:cs="宋体" w:asciiTheme="minorEastAsia" w:hAnsiTheme="minorEastAsia" w:eastAsiaTheme="minorEastAsia"/>
                <w:b/>
                <w:kern w:val="0"/>
                <w:sz w:val="24"/>
              </w:rPr>
              <w:t>技能教学</w:t>
            </w:r>
          </w:p>
        </w:tc>
        <w:tc>
          <w:tcPr>
            <w:tcW w:w="567" w:type="dxa"/>
            <w:shd w:val="clear" w:color="auto" w:fill="auto"/>
            <w:vAlign w:val="center"/>
          </w:tcPr>
          <w:p>
            <w:pPr>
              <w:widowControl/>
              <w:adjustRightInd w:val="0"/>
              <w:snapToGrid w:val="0"/>
              <w:spacing w:before="24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考核</w:t>
            </w:r>
          </w:p>
        </w:tc>
        <w:tc>
          <w:tcPr>
            <w:tcW w:w="709" w:type="dxa"/>
            <w:shd w:val="clear" w:color="auto" w:fill="auto"/>
            <w:vAlign w:val="center"/>
          </w:tcPr>
          <w:p>
            <w:pPr>
              <w:widowControl/>
              <w:adjustRightInd w:val="0"/>
              <w:snapToGrid w:val="0"/>
              <w:spacing w:before="24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顶</w:t>
            </w:r>
            <w:r>
              <w:rPr>
                <w:rFonts w:cs="宋体" w:asciiTheme="minorEastAsia" w:hAnsiTheme="minorEastAsia" w:eastAsiaTheme="minorEastAsia"/>
                <w:b/>
                <w:kern w:val="0"/>
                <w:sz w:val="24"/>
              </w:rPr>
              <w:t>岗</w:t>
            </w:r>
            <w:r>
              <w:rPr>
                <w:rFonts w:hint="eastAsia" w:cs="宋体" w:asciiTheme="minorEastAsia" w:hAnsiTheme="minorEastAsia" w:eastAsiaTheme="minorEastAsia"/>
                <w:b/>
                <w:kern w:val="0"/>
                <w:sz w:val="24"/>
              </w:rPr>
              <w:t>实习</w:t>
            </w:r>
          </w:p>
        </w:tc>
        <w:tc>
          <w:tcPr>
            <w:tcW w:w="992" w:type="dxa"/>
            <w:shd w:val="clear" w:color="auto" w:fill="auto"/>
            <w:vAlign w:val="center"/>
          </w:tcPr>
          <w:p>
            <w:pPr>
              <w:widowControl/>
              <w:adjustRightInd w:val="0"/>
              <w:snapToGrid w:val="0"/>
              <w:spacing w:before="24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职业</w:t>
            </w:r>
            <w:r>
              <w:rPr>
                <w:rFonts w:cs="宋体" w:asciiTheme="minorEastAsia" w:hAnsiTheme="minorEastAsia" w:eastAsiaTheme="minorEastAsia"/>
                <w:b/>
                <w:kern w:val="0"/>
                <w:sz w:val="24"/>
              </w:rPr>
              <w:t>技能鉴定</w:t>
            </w:r>
          </w:p>
        </w:tc>
        <w:tc>
          <w:tcPr>
            <w:tcW w:w="709" w:type="dxa"/>
            <w:vAlign w:val="center"/>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毕业教育</w:t>
            </w:r>
          </w:p>
        </w:tc>
        <w:tc>
          <w:tcPr>
            <w:tcW w:w="567" w:type="dxa"/>
            <w:vAlign w:val="center"/>
          </w:tcPr>
          <w:p>
            <w:pPr>
              <w:adjustRightInd w:val="0"/>
              <w:snapToGrid w:val="0"/>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机动</w:t>
            </w:r>
          </w:p>
        </w:tc>
        <w:tc>
          <w:tcPr>
            <w:tcW w:w="617" w:type="dxa"/>
            <w:vAlign w:val="center"/>
          </w:tcPr>
          <w:p>
            <w:pPr>
              <w:adjustRightInd w:val="0"/>
              <w:snapToGrid w:val="0"/>
              <w:jc w:val="center"/>
              <w:rPr>
                <w:rFonts w:asciiTheme="minorEastAsia" w:hAnsiTheme="minorEastAsia" w:eastAsiaTheme="minorEastAsia"/>
                <w:b/>
                <w:kern w:val="0"/>
                <w:sz w:val="24"/>
              </w:rPr>
            </w:pPr>
            <w:r>
              <w:rPr>
                <w:rFonts w:hint="eastAsia" w:cs="宋体" w:asciiTheme="minorEastAsia" w:hAnsiTheme="minorEastAsia" w:eastAsiaTheme="minorEastAsia"/>
                <w:b/>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1276"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shd w:val="clear" w:color="auto" w:fill="auto"/>
            <w:vAlign w:val="center"/>
          </w:tcPr>
          <w:p>
            <w:pPr>
              <w:pStyle w:val="15"/>
              <w:jc w:val="center"/>
              <w:rPr>
                <w:rFonts w:asciiTheme="minorEastAsia" w:hAnsiTheme="minorEastAsia" w:eastAsiaTheme="minorEastAsia"/>
                <w:kern w:val="0"/>
                <w:sz w:val="24"/>
              </w:rPr>
            </w:pPr>
          </w:p>
        </w:tc>
        <w:tc>
          <w:tcPr>
            <w:tcW w:w="992" w:type="dxa"/>
            <w:shd w:val="clear" w:color="auto" w:fill="auto"/>
            <w:vAlign w:val="center"/>
          </w:tcPr>
          <w:p>
            <w:pPr>
              <w:pStyle w:val="15"/>
              <w:jc w:val="center"/>
              <w:rPr>
                <w:rFonts w:asciiTheme="minorEastAsia" w:hAnsiTheme="minorEastAsia" w:eastAsiaTheme="minorEastAsia"/>
                <w:kern w:val="0"/>
                <w:sz w:val="24"/>
              </w:rPr>
            </w:pPr>
          </w:p>
        </w:tc>
        <w:tc>
          <w:tcPr>
            <w:tcW w:w="709" w:type="dxa"/>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708"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1276"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shd w:val="clear" w:color="auto" w:fill="auto"/>
            <w:vAlign w:val="center"/>
          </w:tcPr>
          <w:p>
            <w:pPr>
              <w:pStyle w:val="15"/>
              <w:jc w:val="center"/>
              <w:rPr>
                <w:rFonts w:asciiTheme="minorEastAsia" w:hAnsiTheme="minorEastAsia" w:eastAsiaTheme="minorEastAsia"/>
                <w:kern w:val="0"/>
                <w:sz w:val="24"/>
              </w:rPr>
            </w:pPr>
          </w:p>
        </w:tc>
        <w:tc>
          <w:tcPr>
            <w:tcW w:w="992" w:type="dxa"/>
            <w:shd w:val="clear" w:color="auto" w:fill="auto"/>
            <w:vAlign w:val="center"/>
          </w:tcPr>
          <w:p>
            <w:pPr>
              <w:pStyle w:val="15"/>
              <w:jc w:val="center"/>
              <w:rPr>
                <w:rFonts w:asciiTheme="minorEastAsia" w:hAnsiTheme="minorEastAsia" w:eastAsiaTheme="minorEastAsia"/>
                <w:kern w:val="0"/>
                <w:sz w:val="24"/>
              </w:rPr>
            </w:pPr>
          </w:p>
        </w:tc>
        <w:tc>
          <w:tcPr>
            <w:tcW w:w="709" w:type="dxa"/>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708"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1276"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shd w:val="clear" w:color="auto" w:fill="auto"/>
            <w:vAlign w:val="center"/>
          </w:tcPr>
          <w:p>
            <w:pPr>
              <w:pStyle w:val="15"/>
              <w:jc w:val="center"/>
              <w:rPr>
                <w:rFonts w:asciiTheme="minorEastAsia" w:hAnsiTheme="minorEastAsia" w:eastAsiaTheme="minorEastAsia"/>
                <w:kern w:val="0"/>
                <w:sz w:val="24"/>
              </w:rPr>
            </w:pPr>
          </w:p>
        </w:tc>
        <w:tc>
          <w:tcPr>
            <w:tcW w:w="992" w:type="dxa"/>
            <w:shd w:val="clear" w:color="auto" w:fill="auto"/>
            <w:vAlign w:val="center"/>
          </w:tcPr>
          <w:p>
            <w:pPr>
              <w:pStyle w:val="15"/>
              <w:jc w:val="center"/>
              <w:rPr>
                <w:rFonts w:asciiTheme="minorEastAsia" w:hAnsiTheme="minorEastAsia" w:eastAsiaTheme="minorEastAsia"/>
                <w:kern w:val="0"/>
                <w:sz w:val="24"/>
              </w:rPr>
            </w:pPr>
          </w:p>
        </w:tc>
        <w:tc>
          <w:tcPr>
            <w:tcW w:w="709" w:type="dxa"/>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708"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1276"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9</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shd w:val="clear" w:color="auto" w:fill="auto"/>
            <w:vAlign w:val="center"/>
          </w:tcPr>
          <w:p>
            <w:pPr>
              <w:pStyle w:val="15"/>
              <w:jc w:val="center"/>
              <w:rPr>
                <w:rFonts w:asciiTheme="minorEastAsia" w:hAnsiTheme="minorEastAsia" w:eastAsiaTheme="minorEastAsia"/>
                <w:kern w:val="0"/>
                <w:sz w:val="24"/>
              </w:rPr>
            </w:pPr>
          </w:p>
        </w:tc>
        <w:tc>
          <w:tcPr>
            <w:tcW w:w="992" w:type="dxa"/>
            <w:shd w:val="clear" w:color="auto" w:fill="auto"/>
            <w:vAlign w:val="center"/>
          </w:tcPr>
          <w:p>
            <w:pPr>
              <w:pStyle w:val="15"/>
              <w:jc w:val="center"/>
              <w:rPr>
                <w:rFonts w:asciiTheme="minorEastAsia" w:hAnsiTheme="minorEastAsia" w:eastAsiaTheme="minorEastAsia"/>
                <w:kern w:val="0"/>
                <w:sz w:val="24"/>
              </w:rPr>
            </w:pPr>
          </w:p>
        </w:tc>
        <w:tc>
          <w:tcPr>
            <w:tcW w:w="709" w:type="dxa"/>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5</w:t>
            </w:r>
          </w:p>
        </w:tc>
        <w:tc>
          <w:tcPr>
            <w:tcW w:w="708"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p>
        </w:tc>
        <w:tc>
          <w:tcPr>
            <w:tcW w:w="1276" w:type="dxa"/>
            <w:shd w:val="clear" w:color="auto" w:fill="auto"/>
            <w:vAlign w:val="center"/>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17</w:t>
            </w:r>
          </w:p>
        </w:tc>
        <w:tc>
          <w:tcPr>
            <w:tcW w:w="992"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6</w:t>
            </w:r>
          </w:p>
        </w:tc>
        <w:tc>
          <w:tcPr>
            <w:tcW w:w="708"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p>
        </w:tc>
        <w:tc>
          <w:tcPr>
            <w:tcW w:w="1276" w:type="dxa"/>
            <w:shd w:val="clear" w:color="auto" w:fill="auto"/>
            <w:vAlign w:val="center"/>
          </w:tcPr>
          <w:p>
            <w:pPr>
              <w:pStyle w:val="15"/>
              <w:jc w:val="center"/>
              <w:rPr>
                <w:rFonts w:asciiTheme="minorEastAsia" w:hAnsiTheme="minorEastAsia" w:eastAsiaTheme="minorEastAsia"/>
                <w:kern w:val="0"/>
                <w:sz w:val="24"/>
              </w:rPr>
            </w:pPr>
          </w:p>
        </w:tc>
        <w:tc>
          <w:tcPr>
            <w:tcW w:w="567" w:type="dxa"/>
            <w:shd w:val="clear" w:color="auto" w:fill="auto"/>
            <w:vAlign w:val="center"/>
          </w:tcPr>
          <w:p>
            <w:pPr>
              <w:pStyle w:val="15"/>
              <w:jc w:val="center"/>
              <w:rPr>
                <w:rFonts w:asciiTheme="minorEastAsia" w:hAnsiTheme="minorEastAsia" w:eastAsiaTheme="minorEastAsia"/>
                <w:kern w:val="0"/>
                <w:sz w:val="24"/>
              </w:rPr>
            </w:pP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17</w:t>
            </w:r>
          </w:p>
        </w:tc>
        <w:tc>
          <w:tcPr>
            <w:tcW w:w="992" w:type="dxa"/>
            <w:shd w:val="clear" w:color="auto" w:fill="auto"/>
            <w:vAlign w:val="center"/>
          </w:tcPr>
          <w:p>
            <w:pPr>
              <w:pStyle w:val="15"/>
              <w:jc w:val="center"/>
              <w:rPr>
                <w:rFonts w:asciiTheme="minorEastAsia" w:hAnsiTheme="minorEastAsia" w:eastAsiaTheme="minorEastAsia"/>
                <w:kern w:val="0"/>
                <w:sz w:val="24"/>
              </w:rPr>
            </w:pPr>
          </w:p>
        </w:tc>
        <w:tc>
          <w:tcPr>
            <w:tcW w:w="709" w:type="dxa"/>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总计</w:t>
            </w:r>
          </w:p>
        </w:tc>
        <w:tc>
          <w:tcPr>
            <w:tcW w:w="708"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36</w:t>
            </w:r>
          </w:p>
        </w:tc>
        <w:tc>
          <w:tcPr>
            <w:tcW w:w="1276"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36</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709"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34</w:t>
            </w:r>
          </w:p>
        </w:tc>
        <w:tc>
          <w:tcPr>
            <w:tcW w:w="992"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709" w:type="dxa"/>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56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7</w:t>
            </w:r>
          </w:p>
        </w:tc>
        <w:tc>
          <w:tcPr>
            <w:tcW w:w="617" w:type="dxa"/>
            <w:shd w:val="clear" w:color="auto" w:fill="auto"/>
            <w:vAlign w:val="center"/>
          </w:tcPr>
          <w:p>
            <w:pPr>
              <w:pStyle w:val="15"/>
              <w:jc w:val="center"/>
              <w:rPr>
                <w:rFonts w:asciiTheme="minorEastAsia" w:hAnsiTheme="minorEastAsia" w:eastAsiaTheme="minorEastAsia"/>
                <w:kern w:val="0"/>
                <w:sz w:val="24"/>
              </w:rPr>
            </w:pPr>
            <w:r>
              <w:rPr>
                <w:rFonts w:hint="eastAsia" w:asciiTheme="minorEastAsia" w:hAnsiTheme="minorEastAsia" w:eastAsiaTheme="minorEastAsia"/>
                <w:kern w:val="0"/>
                <w:sz w:val="24"/>
              </w:rPr>
              <w:t>120</w:t>
            </w:r>
          </w:p>
        </w:tc>
      </w:tr>
    </w:tbl>
    <w:p>
      <w:pPr>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十</w:t>
      </w:r>
      <w:r>
        <w:rPr>
          <w:rFonts w:asciiTheme="minorEastAsia" w:hAnsiTheme="minorEastAsia" w:eastAsiaTheme="minorEastAsia"/>
          <w:b/>
          <w:sz w:val="32"/>
          <w:szCs w:val="32"/>
        </w:rPr>
        <w:t>二</w:t>
      </w:r>
      <w:r>
        <w:rPr>
          <w:rFonts w:hint="eastAsia" w:asciiTheme="minorEastAsia" w:hAnsiTheme="minorEastAsia" w:eastAsiaTheme="minorEastAsia"/>
          <w:b/>
          <w:sz w:val="32"/>
          <w:szCs w:val="32"/>
        </w:rPr>
        <w:t>、教学</w:t>
      </w:r>
      <w:r>
        <w:rPr>
          <w:rFonts w:asciiTheme="minorEastAsia" w:hAnsiTheme="minorEastAsia" w:eastAsiaTheme="minorEastAsia"/>
          <w:b/>
          <w:sz w:val="32"/>
          <w:szCs w:val="32"/>
        </w:rPr>
        <w:t>基本条件</w:t>
      </w:r>
    </w:p>
    <w:p>
      <w:pPr>
        <w:spacing w:line="500" w:lineRule="exact"/>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（一）学校</w:t>
      </w:r>
      <w:r>
        <w:rPr>
          <w:rFonts w:asciiTheme="minorEastAsia" w:hAnsiTheme="minorEastAsia" w:eastAsiaTheme="minorEastAsia"/>
          <w:b/>
          <w:bCs/>
          <w:sz w:val="30"/>
          <w:szCs w:val="30"/>
        </w:rPr>
        <w:t>条件</w:t>
      </w:r>
    </w:p>
    <w:p>
      <w:pPr>
        <w:spacing w:line="500" w:lineRule="exact"/>
        <w:ind w:firstLine="562" w:firstLineChars="200"/>
        <w:rPr>
          <w:rFonts w:asciiTheme="minorEastAsia" w:hAnsiTheme="minorEastAsia" w:eastAsiaTheme="minorEastAsia"/>
          <w:b/>
          <w:bCs/>
          <w:sz w:val="30"/>
          <w:szCs w:val="30"/>
        </w:rPr>
      </w:pPr>
      <w:r>
        <w:rPr>
          <w:rFonts w:hint="eastAsia" w:asciiTheme="minorEastAsia" w:hAnsiTheme="minorEastAsia" w:eastAsiaTheme="minorEastAsia"/>
          <w:b/>
          <w:bCs/>
          <w:sz w:val="28"/>
          <w:szCs w:val="28"/>
        </w:rPr>
        <w:t>1．学校</w:t>
      </w:r>
      <w:r>
        <w:rPr>
          <w:rFonts w:asciiTheme="minorEastAsia" w:hAnsiTheme="minorEastAsia" w:eastAsiaTheme="minorEastAsia"/>
          <w:b/>
          <w:bCs/>
          <w:sz w:val="28"/>
          <w:szCs w:val="28"/>
        </w:rPr>
        <w:t>师导条件</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（1）具有良好的师德；</w:t>
      </w:r>
    </w:p>
    <w:p>
      <w:pPr>
        <w:spacing w:line="500" w:lineRule="exact"/>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bCs/>
          <w:sz w:val="28"/>
          <w:szCs w:val="28"/>
        </w:rPr>
        <w:t>（2）</w:t>
      </w:r>
      <w:r>
        <w:rPr>
          <w:rFonts w:hint="eastAsia" w:asciiTheme="minorEastAsia" w:hAnsiTheme="minorEastAsia" w:eastAsiaTheme="minorEastAsia"/>
          <w:sz w:val="28"/>
          <w:szCs w:val="28"/>
        </w:rPr>
        <w:t>具有高等职业学校（高校）教师资格证书；</w:t>
      </w:r>
    </w:p>
    <w:p>
      <w:pPr>
        <w:spacing w:line="500" w:lineRule="exact"/>
        <w:ind w:firstLine="560" w:firstLineChars="200"/>
        <w:rPr>
          <w:rFonts w:asciiTheme="minorEastAsia" w:hAnsiTheme="minorEastAsia" w:eastAsiaTheme="minorEastAsia"/>
          <w:sz w:val="28"/>
          <w:szCs w:val="28"/>
        </w:rPr>
      </w:pPr>
      <w:bookmarkStart w:id="0" w:name="_Toc335923309"/>
      <w:bookmarkStart w:id="1" w:name="_Toc336496343"/>
      <w:bookmarkStart w:id="2" w:name="_Toc354432847"/>
      <w:bookmarkStart w:id="3" w:name="_Toc354433448"/>
      <w:bookmarkStart w:id="4" w:name="_Toc421781743"/>
      <w:r>
        <w:rPr>
          <w:rFonts w:hint="eastAsia" w:asciiTheme="minorEastAsia" w:hAnsiTheme="minorEastAsia" w:eastAsiaTheme="minorEastAsia"/>
          <w:sz w:val="28"/>
          <w:szCs w:val="28"/>
        </w:rPr>
        <w:t>（3）具备一年以上畜牧兽医</w:t>
      </w:r>
      <w:r>
        <w:rPr>
          <w:rFonts w:asciiTheme="minorEastAsia" w:hAnsiTheme="minorEastAsia" w:eastAsiaTheme="minorEastAsia"/>
          <w:sz w:val="28"/>
          <w:szCs w:val="28"/>
        </w:rPr>
        <w:t>行业</w:t>
      </w:r>
      <w:r>
        <w:rPr>
          <w:rFonts w:hint="eastAsia" w:asciiTheme="minorEastAsia" w:hAnsiTheme="minorEastAsia" w:eastAsiaTheme="minorEastAsia"/>
          <w:sz w:val="28"/>
          <w:szCs w:val="28"/>
        </w:rPr>
        <w:t>、企业实践经历，专业核心技能课程教师应取得中高级专业技术</w:t>
      </w:r>
      <w:r>
        <w:rPr>
          <w:rFonts w:asciiTheme="minorEastAsia" w:hAnsiTheme="minorEastAsia" w:eastAsiaTheme="minorEastAsia"/>
          <w:sz w:val="28"/>
          <w:szCs w:val="28"/>
        </w:rPr>
        <w:t>职称</w:t>
      </w:r>
      <w:r>
        <w:rPr>
          <w:rFonts w:hint="eastAsia" w:asciiTheme="minorEastAsia" w:hAnsiTheme="minorEastAsia" w:eastAsiaTheme="minorEastAsia"/>
          <w:sz w:val="28"/>
          <w:szCs w:val="28"/>
        </w:rPr>
        <w:t xml:space="preserve">资格证书；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（4）能按照教学大纲的要求科学合理的安排教学内，将教材内容融入职业标准；</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（5）具备运用灵活多样的教学模式、教学方法进行教学的能力；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（6）具有较强的语言表达能力；</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（7）掌握信息现代化教学手段，具备使用和制作多媒体课件进行教学的能力。</w:t>
      </w:r>
    </w:p>
    <w:bookmarkEnd w:id="0"/>
    <w:bookmarkEnd w:id="1"/>
    <w:bookmarkEnd w:id="2"/>
    <w:bookmarkEnd w:id="3"/>
    <w:bookmarkEnd w:id="4"/>
    <w:p>
      <w:pPr>
        <w:spacing w:line="500" w:lineRule="exact"/>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2．校</w:t>
      </w:r>
      <w:r>
        <w:rPr>
          <w:rFonts w:asciiTheme="minorEastAsia" w:hAnsiTheme="minorEastAsia" w:eastAsiaTheme="minorEastAsia"/>
          <w:b/>
          <w:bCs/>
          <w:sz w:val="28"/>
          <w:szCs w:val="28"/>
        </w:rPr>
        <w:t>内实训室条件</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333333"/>
          <w:sz w:val="28"/>
          <w:szCs w:val="28"/>
          <w:shd w:val="clear" w:color="auto" w:fill="FFFFFF"/>
        </w:rPr>
        <w:t>动物科学系校内</w:t>
      </w:r>
      <w:r>
        <w:rPr>
          <w:rFonts w:asciiTheme="minorEastAsia" w:hAnsiTheme="minorEastAsia" w:eastAsiaTheme="minorEastAsia"/>
          <w:color w:val="333333"/>
          <w:sz w:val="28"/>
          <w:szCs w:val="28"/>
          <w:shd w:val="clear" w:color="auto" w:fill="FFFFFF"/>
        </w:rPr>
        <w:t>实训基地</w:t>
      </w:r>
      <w:r>
        <w:rPr>
          <w:rFonts w:hint="eastAsia" w:asciiTheme="minorEastAsia" w:hAnsiTheme="minorEastAsia" w:eastAsiaTheme="minorEastAsia"/>
          <w:color w:val="333333"/>
          <w:sz w:val="28"/>
          <w:szCs w:val="28"/>
          <w:shd w:val="clear" w:color="auto" w:fill="FFFFFF"/>
        </w:rPr>
        <w:t>包括占地</w:t>
      </w:r>
      <w:r>
        <w:rPr>
          <w:rFonts w:asciiTheme="minorEastAsia" w:hAnsiTheme="minorEastAsia" w:eastAsiaTheme="minorEastAsia"/>
          <w:color w:val="333333"/>
          <w:sz w:val="28"/>
          <w:szCs w:val="28"/>
          <w:shd w:val="clear" w:color="auto" w:fill="FFFFFF"/>
        </w:rPr>
        <w:t>50</w:t>
      </w:r>
      <w:r>
        <w:rPr>
          <w:rFonts w:hint="eastAsia" w:asciiTheme="minorEastAsia" w:hAnsiTheme="minorEastAsia" w:eastAsiaTheme="minorEastAsia"/>
          <w:color w:val="333333"/>
          <w:sz w:val="28"/>
          <w:szCs w:val="28"/>
          <w:shd w:val="clear" w:color="auto" w:fill="FFFFFF"/>
        </w:rPr>
        <w:t>多亩养猪实训场和养鸡实训场，畜牧</w:t>
      </w:r>
      <w:r>
        <w:rPr>
          <w:rFonts w:asciiTheme="minorEastAsia" w:hAnsiTheme="minorEastAsia" w:eastAsiaTheme="minorEastAsia"/>
          <w:color w:val="333333"/>
          <w:sz w:val="28"/>
          <w:szCs w:val="28"/>
          <w:shd w:val="clear" w:color="auto" w:fill="FFFFFF"/>
        </w:rPr>
        <w:t>兽医实训中心</w:t>
      </w:r>
      <w:r>
        <w:rPr>
          <w:rFonts w:hint="eastAsia" w:asciiTheme="minorEastAsia" w:hAnsiTheme="minorEastAsia" w:eastAsiaTheme="minorEastAsia"/>
          <w:color w:val="333333"/>
          <w:sz w:val="28"/>
          <w:szCs w:val="28"/>
          <w:shd w:val="clear" w:color="auto" w:fill="FFFFFF"/>
        </w:rPr>
        <w:t>包括</w:t>
      </w:r>
      <w:r>
        <w:rPr>
          <w:rFonts w:hint="eastAsia" w:cs="宋体" w:asciiTheme="minorEastAsia" w:hAnsiTheme="minorEastAsia" w:eastAsiaTheme="minorEastAsia"/>
          <w:bCs/>
          <w:kern w:val="0"/>
          <w:sz w:val="28"/>
          <w:szCs w:val="28"/>
        </w:rPr>
        <w:t>微生物实训室、</w:t>
      </w:r>
      <w:r>
        <w:rPr>
          <w:rFonts w:hint="eastAsia" w:asciiTheme="minorEastAsia" w:hAnsiTheme="minorEastAsia" w:eastAsiaTheme="minorEastAsia"/>
          <w:sz w:val="28"/>
          <w:szCs w:val="28"/>
        </w:rPr>
        <w:t>动物营养与饲料分析实训室、动物解剖实训室、动物标本实训室、动物医院实训室、数码显微镜实训室等</w:t>
      </w:r>
      <w:r>
        <w:rPr>
          <w:rFonts w:asciiTheme="minorEastAsia" w:hAnsiTheme="minorEastAsia" w:eastAsiaTheme="minorEastAsia"/>
          <w:sz w:val="28"/>
          <w:szCs w:val="28"/>
        </w:rPr>
        <w:t>8</w:t>
      </w:r>
      <w:r>
        <w:rPr>
          <w:rFonts w:hint="eastAsia" w:asciiTheme="minorEastAsia" w:hAnsiTheme="minorEastAsia" w:eastAsiaTheme="minorEastAsia"/>
          <w:sz w:val="28"/>
          <w:szCs w:val="28"/>
        </w:rPr>
        <w:t>个</w:t>
      </w:r>
      <w:r>
        <w:rPr>
          <w:rFonts w:asciiTheme="minorEastAsia" w:hAnsiTheme="minorEastAsia" w:eastAsiaTheme="minorEastAsia"/>
          <w:sz w:val="28"/>
          <w:szCs w:val="28"/>
        </w:rPr>
        <w:t>实训室</w:t>
      </w:r>
      <w:r>
        <w:rPr>
          <w:rFonts w:hint="eastAsia" w:asciiTheme="minorEastAsia" w:hAnsiTheme="minorEastAsia" w:eastAsiaTheme="minorEastAsia"/>
          <w:sz w:val="28"/>
          <w:szCs w:val="28"/>
        </w:rPr>
        <w:t>，设备</w:t>
      </w:r>
      <w:r>
        <w:rPr>
          <w:rFonts w:asciiTheme="minorEastAsia" w:hAnsiTheme="minorEastAsia" w:eastAsiaTheme="minorEastAsia"/>
          <w:sz w:val="28"/>
          <w:szCs w:val="28"/>
        </w:rPr>
        <w:t>总值</w:t>
      </w:r>
      <w:r>
        <w:rPr>
          <w:rFonts w:hint="eastAsia" w:asciiTheme="minorEastAsia" w:hAnsiTheme="minorEastAsia" w:eastAsiaTheme="minorEastAsia"/>
          <w:sz w:val="28"/>
          <w:szCs w:val="28"/>
        </w:rPr>
        <w:t>9</w:t>
      </w:r>
      <w:r>
        <w:rPr>
          <w:rFonts w:asciiTheme="minorEastAsia" w:hAnsiTheme="minorEastAsia" w:eastAsiaTheme="minorEastAsia"/>
          <w:sz w:val="28"/>
          <w:szCs w:val="28"/>
        </w:rPr>
        <w:t>00</w:t>
      </w:r>
      <w:r>
        <w:rPr>
          <w:rFonts w:hint="eastAsia" w:asciiTheme="minorEastAsia" w:hAnsiTheme="minorEastAsia" w:eastAsiaTheme="minorEastAsia"/>
          <w:sz w:val="28"/>
          <w:szCs w:val="28"/>
        </w:rPr>
        <w:t>多</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。校内实训必须具备数码显微镜实训室、</w:t>
      </w:r>
      <w:r>
        <w:rPr>
          <w:rFonts w:hint="eastAsia" w:cs="宋体" w:asciiTheme="minorEastAsia" w:hAnsiTheme="minorEastAsia" w:eastAsiaTheme="minorEastAsia"/>
          <w:bCs/>
          <w:kern w:val="0"/>
          <w:sz w:val="28"/>
          <w:szCs w:val="28"/>
        </w:rPr>
        <w:t>微生物实训室、</w:t>
      </w:r>
      <w:r>
        <w:rPr>
          <w:rFonts w:hint="eastAsia" w:asciiTheme="minorEastAsia" w:hAnsiTheme="minorEastAsia" w:eastAsiaTheme="minorEastAsia"/>
          <w:sz w:val="28"/>
          <w:szCs w:val="28"/>
        </w:rPr>
        <w:t>动物解剖生理等实训室，主要设备及数量见下表：</w:t>
      </w:r>
    </w:p>
    <w:p>
      <w:pPr>
        <w:spacing w:line="50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表</w:t>
      </w:r>
      <w:r>
        <w:rPr>
          <w:rFonts w:asciiTheme="minorEastAsia" w:hAnsiTheme="minorEastAsia" w:eastAsiaTheme="minorEastAsia"/>
          <w:b/>
          <w:bCs/>
          <w:sz w:val="24"/>
        </w:rPr>
        <w:t xml:space="preserve">12  </w:t>
      </w:r>
      <w:r>
        <w:rPr>
          <w:rFonts w:hint="eastAsia" w:asciiTheme="minorEastAsia" w:hAnsiTheme="minorEastAsia" w:eastAsiaTheme="minorEastAsia"/>
          <w:b/>
          <w:bCs/>
          <w:sz w:val="24"/>
        </w:rPr>
        <w:t>校内</w:t>
      </w:r>
      <w:r>
        <w:rPr>
          <w:rFonts w:asciiTheme="minorEastAsia" w:hAnsiTheme="minorEastAsia" w:eastAsiaTheme="minorEastAsia"/>
          <w:b/>
          <w:bCs/>
          <w:sz w:val="24"/>
        </w:rPr>
        <w:t>实训室主要设备及数量一览表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2552"/>
        <w:gridCol w:w="226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序号</w:t>
            </w:r>
          </w:p>
        </w:tc>
        <w:tc>
          <w:tcPr>
            <w:tcW w:w="1559" w:type="dxa"/>
          </w:tcPr>
          <w:p>
            <w:pPr>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实训室名称</w:t>
            </w:r>
          </w:p>
        </w:tc>
        <w:tc>
          <w:tcPr>
            <w:tcW w:w="6146" w:type="dxa"/>
            <w:gridSpan w:val="3"/>
          </w:tcPr>
          <w:p>
            <w:pPr>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2个数码显微镜实训室</w:t>
            </w: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名称</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规格</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教师端</w:t>
            </w:r>
            <w:r>
              <w:rPr>
                <w:rFonts w:hint="eastAsia" w:asciiTheme="minorEastAsia" w:hAnsiTheme="minorEastAsia" w:eastAsiaTheme="minorEastAsia"/>
                <w:bCs/>
                <w:kern w:val="0"/>
                <w:sz w:val="24"/>
              </w:rPr>
              <w:t>数码显微镜</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奥特光学BK6000</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学生平板数码显微系统（镜）</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奥特光学B302</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操作台</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4500×1500×780mm</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120工位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信息化教学系统（多媒体）</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配套电脑、摄影机、服务器等</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动物解剖生理实训室</w:t>
            </w:r>
          </w:p>
          <w:p>
            <w:pPr>
              <w:spacing w:line="400" w:lineRule="exact"/>
              <w:ind w:firstLine="480" w:firstLineChars="200"/>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大动物解剖台</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国产 特大</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小动物解剖台</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国产 不锈钢</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解剖</w:t>
            </w:r>
            <w:r>
              <w:rPr>
                <w:rFonts w:hint="eastAsia" w:asciiTheme="minorEastAsia" w:hAnsiTheme="minorEastAsia" w:eastAsiaTheme="minorEastAsia"/>
                <w:kern w:val="0"/>
                <w:sz w:val="24"/>
              </w:rPr>
              <w:t>器械</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20件套装</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各种组织切片</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操作台</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4500×1500×780mm</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55个工位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动物骨骼模型</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1990×350×1220</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内脏器官模型</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 xml:space="preserve"> 850×250×540</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电视摄像系统</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多媒体教学交换机</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动物营养分析实训室</w:t>
            </w:r>
          </w:p>
          <w:p>
            <w:pPr>
              <w:spacing w:line="400" w:lineRule="exact"/>
              <w:ind w:firstLine="480" w:firstLineChars="200"/>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全自动凯氏定氮仪</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KDN-812</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脂肪测定仪</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SZF-06A</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微量元素分析仪</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昕瑞 NPC-02</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粗纤维测定仪</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CXC-06</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石墨消解仪</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雷磁KDNX-20</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高速冷冻离心机</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Eppendorf5415R</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原子吸收分光光度计</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AA-6880</w:t>
            </w:r>
          </w:p>
        </w:tc>
        <w:tc>
          <w:tcPr>
            <w:tcW w:w="1326" w:type="dxa"/>
          </w:tcPr>
          <w:p>
            <w:pPr>
              <w:spacing w:line="400" w:lineRule="exact"/>
              <w:jc w:val="center"/>
              <w:rPr>
                <w:rFonts w:asciiTheme="minorEastAsia" w:hAnsiTheme="minorEastAsia" w:eastAsia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操作台</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4500×1500×780mm</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55个工位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4</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动物医院</w:t>
            </w:r>
          </w:p>
          <w:p>
            <w:pPr>
              <w:adjustRightInd w:val="0"/>
              <w:snapToGrid w:val="0"/>
              <w:spacing w:line="400" w:lineRule="exact"/>
              <w:ind w:firstLine="470" w:firstLineChars="196"/>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半自动生化分析仪</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全自动动物血细胞分析仪</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宠物美容桌</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PCR仪</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动物手术台</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宠物美容工具</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超声显像诊断仪</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高频电刀</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ARTART E1</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智能型生化培养箱</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微生物实训室</w:t>
            </w:r>
          </w:p>
          <w:p>
            <w:pPr>
              <w:spacing w:line="400" w:lineRule="exact"/>
              <w:ind w:firstLine="480" w:firstLineChars="200"/>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全自动高压灭菌器</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容量:50升，</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ind w:firstLine="480" w:firstLineChars="200"/>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电热恒温干燥箱</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恒DHP-9082</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水浴锅(恒温)</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恒 DK-8AD</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全自动酶标仪</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抗生素效价测量仪</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国达CHB-1</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低温高速离心机</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H1650R</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kern w:val="0"/>
                <w:sz w:val="24"/>
              </w:rPr>
              <w:t>多媒体功能机</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大华DH-LU861</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生物显微镜</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奥特光学B203</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自动菌落计数仪</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齐威XK97-A</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kern w:val="0"/>
                <w:sz w:val="24"/>
              </w:rPr>
            </w:pPr>
            <w:r>
              <w:rPr>
                <w:rFonts w:hint="eastAsia" w:asciiTheme="minorEastAsia" w:hAnsiTheme="minorEastAsia" w:eastAsiaTheme="minorEastAsia"/>
                <w:bCs/>
                <w:kern w:val="0"/>
                <w:sz w:val="24"/>
              </w:rPr>
              <w:t>操作台</w:t>
            </w:r>
          </w:p>
        </w:tc>
        <w:tc>
          <w:tcPr>
            <w:tcW w:w="2268" w:type="dxa"/>
          </w:tcPr>
          <w:p>
            <w:pPr>
              <w:spacing w:line="400" w:lineRule="exact"/>
              <w:jc w:val="center"/>
              <w:rPr>
                <w:rFonts w:asciiTheme="minorEastAsia" w:hAnsiTheme="minorEastAsia" w:eastAsiaTheme="minorEastAsia"/>
                <w:bCs/>
                <w:kern w:val="0"/>
                <w:sz w:val="24"/>
              </w:rPr>
            </w:pPr>
            <w:r>
              <w:rPr>
                <w:rFonts w:asciiTheme="minorEastAsia" w:hAnsiTheme="minorEastAsia" w:eastAsiaTheme="minorEastAsia"/>
                <w:bCs/>
                <w:kern w:val="0"/>
                <w:sz w:val="24"/>
              </w:rPr>
              <w:t>4500×1500×780mm</w:t>
            </w:r>
          </w:p>
        </w:tc>
        <w:tc>
          <w:tcPr>
            <w:tcW w:w="1326" w:type="dxa"/>
          </w:tcPr>
          <w:p>
            <w:pPr>
              <w:spacing w:line="400" w:lineRule="exact"/>
              <w:jc w:val="center"/>
              <w:rPr>
                <w:rFonts w:asciiTheme="minorEastAsia" w:hAnsiTheme="minorEastAsia" w:eastAsia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6</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动物标本实训室</w:t>
            </w: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大动物标本</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小动物标本</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动物内脏器官标本模型</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动物组织器官标本挂图</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7</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饲料加工实训室</w:t>
            </w: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饲料加工机组</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小型</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饲料制粒机</w:t>
            </w:r>
          </w:p>
        </w:tc>
        <w:tc>
          <w:tcPr>
            <w:tcW w:w="2268"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小型</w:t>
            </w: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8</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养猪实训场</w:t>
            </w: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母猪定位栏</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公猪舍</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分娩栏</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保育栏</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育肥栏</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Theme="minorEastAsia" w:hAnsiTheme="minorEastAsia" w:eastAsiaTheme="minorEastAsia"/>
                <w:bCs/>
                <w:kern w:val="0"/>
                <w:sz w:val="24"/>
              </w:rPr>
            </w:pPr>
          </w:p>
        </w:tc>
        <w:tc>
          <w:tcPr>
            <w:tcW w:w="1559" w:type="dxa"/>
            <w:vMerge w:val="continue"/>
            <w:vAlign w:val="center"/>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养猪实训工具</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9</w:t>
            </w:r>
          </w:p>
        </w:tc>
        <w:tc>
          <w:tcPr>
            <w:tcW w:w="1559" w:type="dxa"/>
            <w:vMerge w:val="restart"/>
            <w:vAlign w:val="center"/>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养鸡实训场</w:t>
            </w: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蛋鸡笼</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Theme="minorEastAsia" w:hAnsiTheme="minorEastAsia" w:eastAsiaTheme="minorEastAsia"/>
                <w:bCs/>
                <w:kern w:val="0"/>
                <w:sz w:val="24"/>
              </w:rPr>
            </w:pPr>
          </w:p>
        </w:tc>
        <w:tc>
          <w:tcPr>
            <w:tcW w:w="1559" w:type="dxa"/>
            <w:vMerge w:val="continue"/>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育雏育成笼</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Theme="minorEastAsia" w:hAnsiTheme="minorEastAsia" w:eastAsiaTheme="minorEastAsia"/>
                <w:bCs/>
                <w:kern w:val="0"/>
                <w:sz w:val="24"/>
              </w:rPr>
            </w:pPr>
          </w:p>
        </w:tc>
        <w:tc>
          <w:tcPr>
            <w:tcW w:w="1559" w:type="dxa"/>
            <w:vMerge w:val="continue"/>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养鸡实训工具</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Theme="minorEastAsia" w:hAnsiTheme="minorEastAsia" w:eastAsiaTheme="minorEastAsia"/>
                <w:bCs/>
                <w:kern w:val="0"/>
                <w:sz w:val="24"/>
              </w:rPr>
            </w:pPr>
          </w:p>
        </w:tc>
        <w:tc>
          <w:tcPr>
            <w:tcW w:w="1559" w:type="dxa"/>
            <w:vMerge w:val="continue"/>
          </w:tcPr>
          <w:p>
            <w:pPr>
              <w:spacing w:line="400" w:lineRule="exact"/>
              <w:jc w:val="center"/>
              <w:rPr>
                <w:rFonts w:asciiTheme="minorEastAsia" w:hAnsiTheme="minorEastAsia" w:eastAsiaTheme="minorEastAsia"/>
                <w:bCs/>
                <w:kern w:val="0"/>
                <w:sz w:val="24"/>
              </w:rPr>
            </w:pPr>
          </w:p>
        </w:tc>
        <w:tc>
          <w:tcPr>
            <w:tcW w:w="2552"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喷雾消毒系统</w:t>
            </w:r>
          </w:p>
        </w:tc>
        <w:tc>
          <w:tcPr>
            <w:tcW w:w="2268" w:type="dxa"/>
          </w:tcPr>
          <w:p>
            <w:pPr>
              <w:spacing w:line="400" w:lineRule="exact"/>
              <w:jc w:val="center"/>
              <w:rPr>
                <w:rFonts w:asciiTheme="minorEastAsia" w:hAnsiTheme="minorEastAsia" w:eastAsiaTheme="minorEastAsia"/>
                <w:bCs/>
                <w:kern w:val="0"/>
                <w:sz w:val="24"/>
              </w:rPr>
            </w:pPr>
          </w:p>
        </w:tc>
        <w:tc>
          <w:tcPr>
            <w:tcW w:w="1326" w:type="dxa"/>
          </w:tcPr>
          <w:p>
            <w:pPr>
              <w:spacing w:line="400" w:lineRule="exac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1套</w:t>
            </w:r>
          </w:p>
        </w:tc>
      </w:tr>
    </w:tbl>
    <w:p>
      <w:pPr>
        <w:spacing w:line="500" w:lineRule="exact"/>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（二）企业</w:t>
      </w:r>
      <w:r>
        <w:rPr>
          <w:rFonts w:asciiTheme="minorEastAsia" w:hAnsiTheme="minorEastAsia" w:eastAsiaTheme="minorEastAsia"/>
          <w:b/>
          <w:bCs/>
          <w:sz w:val="30"/>
          <w:szCs w:val="30"/>
        </w:rPr>
        <w:t>条件</w:t>
      </w:r>
    </w:p>
    <w:p>
      <w:pPr>
        <w:spacing w:line="500" w:lineRule="exact"/>
        <w:ind w:firstLine="562" w:firstLineChars="200"/>
        <w:rPr>
          <w:rFonts w:asciiTheme="minorEastAsia" w:hAnsiTheme="minorEastAsia" w:eastAsiaTheme="minorEastAsia"/>
          <w:b/>
          <w:sz w:val="28"/>
          <w:szCs w:val="28"/>
        </w:rPr>
      </w:pPr>
      <w:bookmarkStart w:id="5" w:name="OLE_LINK3"/>
      <w:r>
        <w:rPr>
          <w:rFonts w:hint="eastAsia" w:cs="宋体" w:asciiTheme="minorEastAsia" w:hAnsiTheme="minorEastAsia"/>
          <w:b/>
          <w:color w:val="000000"/>
          <w:kern w:val="0"/>
          <w:sz w:val="28"/>
          <w:szCs w:val="28"/>
        </w:rPr>
        <w:t>1．企业导师条件。</w:t>
      </w:r>
    </w:p>
    <w:p>
      <w:pPr>
        <w:adjustRightInd w:val="0"/>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（1）能较好遵守职业道德规范，品行端正；</w:t>
      </w:r>
    </w:p>
    <w:p>
      <w:pPr>
        <w:adjustRightInd w:val="0"/>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（2）工作技能优秀，善于表达沟通、责任心强、具备言传身教的能力；</w:t>
      </w:r>
      <w:r>
        <w:rPr>
          <w:rFonts w:asciiTheme="minorEastAsia" w:hAnsiTheme="minorEastAsia" w:eastAsiaTheme="minorEastAsia"/>
          <w:sz w:val="28"/>
          <w:szCs w:val="28"/>
        </w:rPr>
        <w:t> </w:t>
      </w:r>
    </w:p>
    <w:p>
      <w:pPr>
        <w:adjustRightInd w:val="0"/>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（3）在工作岗位工作满</w:t>
      </w:r>
      <w:r>
        <w:rPr>
          <w:rFonts w:asciiTheme="minorEastAsia" w:hAnsiTheme="minorEastAsia" w:eastAsiaTheme="minorEastAsia"/>
          <w:sz w:val="28"/>
          <w:szCs w:val="28"/>
        </w:rPr>
        <w:t>3</w:t>
      </w:r>
      <w:r>
        <w:rPr>
          <w:rFonts w:hint="eastAsia" w:asciiTheme="minorEastAsia" w:hAnsiTheme="minorEastAsia" w:eastAsiaTheme="minorEastAsia"/>
          <w:sz w:val="28"/>
          <w:szCs w:val="28"/>
        </w:rPr>
        <w:t>年以上；</w:t>
      </w:r>
      <w:r>
        <w:rPr>
          <w:rFonts w:asciiTheme="minorEastAsia" w:hAnsiTheme="minorEastAsia" w:eastAsiaTheme="minorEastAsia"/>
          <w:sz w:val="28"/>
          <w:szCs w:val="28"/>
        </w:rPr>
        <w:t> </w:t>
      </w:r>
    </w:p>
    <w:p>
      <w:pPr>
        <w:adjustRightInd w:val="0"/>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（4）具备专科及以上学历或技能水平达到高工及以上水平；</w:t>
      </w:r>
    </w:p>
    <w:p>
      <w:pPr>
        <w:adjustRightInd w:val="0"/>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（5）有过成功带新员工经验者、评选为优秀员工者优先。</w:t>
      </w:r>
    </w:p>
    <w:bookmarkEnd w:id="5"/>
    <w:p>
      <w:pPr>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十三、教学实施建议</w:t>
      </w:r>
    </w:p>
    <w:p>
      <w:pPr>
        <w:spacing w:line="500" w:lineRule="exact"/>
        <w:ind w:firstLine="602" w:firstLineChars="200"/>
        <w:rPr>
          <w:rFonts w:asciiTheme="minorEastAsia" w:hAnsiTheme="minorEastAsia" w:eastAsiaTheme="minorEastAsia"/>
          <w:b/>
          <w:bCs/>
          <w:sz w:val="30"/>
          <w:szCs w:val="30"/>
        </w:rPr>
      </w:pPr>
      <w:r>
        <w:rPr>
          <w:rFonts w:asciiTheme="minorEastAsia" w:hAnsiTheme="minorEastAsia" w:eastAsiaTheme="minorEastAsia"/>
          <w:b/>
          <w:bCs/>
          <w:sz w:val="30"/>
          <w:szCs w:val="30"/>
        </w:rPr>
        <w:t>（</w:t>
      </w:r>
      <w:r>
        <w:rPr>
          <w:rFonts w:hint="eastAsia" w:asciiTheme="minorEastAsia" w:hAnsiTheme="minorEastAsia" w:eastAsiaTheme="minorEastAsia"/>
          <w:b/>
          <w:bCs/>
          <w:sz w:val="30"/>
          <w:szCs w:val="30"/>
        </w:rPr>
        <w:t>一）教学要求</w:t>
      </w:r>
    </w:p>
    <w:p>
      <w:pPr>
        <w:spacing w:line="500" w:lineRule="exact"/>
        <w:ind w:firstLine="560" w:firstLineChars="200"/>
        <w:rPr>
          <w:rFonts w:ascii="Arial" w:hAnsi="Arial" w:cs="Arial"/>
          <w:color w:val="333333"/>
          <w:szCs w:val="21"/>
          <w:shd w:val="clear" w:color="auto" w:fill="FFFFFF"/>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w:t>
      </w:r>
      <w:r>
        <w:rPr>
          <w:rFonts w:hint="eastAsia" w:cs="Arial" w:asciiTheme="minorEastAsia" w:hAnsiTheme="minorEastAsia" w:eastAsiaTheme="minorEastAsia"/>
          <w:sz w:val="28"/>
          <w:szCs w:val="28"/>
          <w:shd w:val="clear" w:color="auto" w:fill="FFFFFF"/>
        </w:rPr>
        <w:t>由</w:t>
      </w:r>
      <w:r>
        <w:rPr>
          <w:rFonts w:hint="eastAsia" w:asciiTheme="minorEastAsia" w:hAnsiTheme="minorEastAsia" w:eastAsiaTheme="minorEastAsia"/>
          <w:sz w:val="28"/>
          <w:szCs w:val="28"/>
          <w:shd w:val="clear" w:color="auto" w:fill="FFFFFF"/>
        </w:rPr>
        <w:t>校企双方共同承担教学任务。</w:t>
      </w:r>
    </w:p>
    <w:p>
      <w:pPr>
        <w:spacing w:line="5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．由校企导师共同制定人才培养方案、课程标准和授课计划，紧紧围绕教育部关于职业教育的“五个对接”开展教学，</w:t>
      </w:r>
      <w:r>
        <w:rPr>
          <w:rFonts w:ascii="Arial" w:hAnsi="Arial" w:cs="Arial"/>
          <w:color w:val="333333"/>
          <w:sz w:val="28"/>
          <w:szCs w:val="28"/>
          <w:shd w:val="clear" w:color="auto" w:fill="FFFFFF"/>
        </w:rPr>
        <w:t>提高人才培养质量和针对性。</w:t>
      </w:r>
    </w:p>
    <w:p>
      <w:pPr>
        <w:spacing w:line="500" w:lineRule="exact"/>
        <w:ind w:firstLine="560" w:firstLineChars="200"/>
        <w:rPr>
          <w:rFonts w:cs="Arial"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3</w:t>
      </w:r>
      <w:r>
        <w:rPr>
          <w:rFonts w:hint="eastAsia" w:asciiTheme="minorEastAsia" w:hAnsiTheme="minorEastAsia" w:eastAsiaTheme="minorEastAsia"/>
          <w:sz w:val="28"/>
          <w:szCs w:val="28"/>
          <w:shd w:val="clear" w:color="auto" w:fill="FFFFFF"/>
        </w:rPr>
        <w:t>．坚持</w:t>
      </w:r>
      <w:r>
        <w:rPr>
          <w:rFonts w:cs="Arial" w:asciiTheme="minorEastAsia" w:hAnsiTheme="minorEastAsia" w:eastAsiaTheme="minorEastAsia"/>
          <w:sz w:val="28"/>
          <w:szCs w:val="28"/>
          <w:shd w:val="clear" w:color="auto" w:fill="FFFFFF"/>
        </w:rPr>
        <w:t>以</w:t>
      </w:r>
      <w:r>
        <w:rPr>
          <w:rFonts w:hint="eastAsia" w:cs="Arial" w:asciiTheme="minorEastAsia" w:hAnsiTheme="minorEastAsia" w:eastAsiaTheme="minorEastAsia"/>
          <w:sz w:val="28"/>
          <w:szCs w:val="28"/>
          <w:shd w:val="clear" w:color="auto" w:fill="FFFFFF"/>
        </w:rPr>
        <w:t>学生</w:t>
      </w:r>
      <w:r>
        <w:rPr>
          <w:rFonts w:cs="Arial" w:asciiTheme="minorEastAsia" w:hAnsiTheme="minorEastAsia" w:eastAsiaTheme="minorEastAsia"/>
          <w:sz w:val="28"/>
          <w:szCs w:val="28"/>
          <w:shd w:val="clear" w:color="auto" w:fill="FFFFFF"/>
        </w:rPr>
        <w:t>技能培养为主的现代人才培养模式</w:t>
      </w:r>
      <w:r>
        <w:rPr>
          <w:rFonts w:hint="eastAsia" w:cs="Arial" w:asciiTheme="minorEastAsia" w:hAnsiTheme="minorEastAsia" w:eastAsiaTheme="minorEastAsia"/>
          <w:sz w:val="28"/>
          <w:szCs w:val="28"/>
          <w:shd w:val="clear" w:color="auto" w:fill="FFFFFF"/>
        </w:rPr>
        <w:t>和</w:t>
      </w:r>
      <w:r>
        <w:rPr>
          <w:rFonts w:hint="eastAsia" w:asciiTheme="minorEastAsia" w:hAnsiTheme="minorEastAsia" w:eastAsiaTheme="minorEastAsia"/>
          <w:sz w:val="28"/>
          <w:szCs w:val="28"/>
          <w:shd w:val="clear" w:color="auto" w:fill="FFFFFF"/>
        </w:rPr>
        <w:t>以产教融合、实岗育人等多样化的</w:t>
      </w:r>
      <w:r>
        <w:rPr>
          <w:rFonts w:hint="eastAsia" w:asciiTheme="minorEastAsia" w:hAnsiTheme="minorEastAsia" w:eastAsiaTheme="minorEastAsia"/>
          <w:sz w:val="28"/>
          <w:szCs w:val="28"/>
        </w:rPr>
        <w:t>“做中学、做中教”</w:t>
      </w:r>
      <w:r>
        <w:rPr>
          <w:rFonts w:hint="eastAsia" w:asciiTheme="minorEastAsia" w:hAnsiTheme="minorEastAsia" w:eastAsiaTheme="minorEastAsia"/>
          <w:sz w:val="28"/>
          <w:szCs w:val="28"/>
          <w:shd w:val="clear" w:color="auto" w:fill="FFFFFF"/>
        </w:rPr>
        <w:t>教学模式,</w:t>
      </w:r>
      <w:r>
        <w:rPr>
          <w:rFonts w:hint="eastAsia" w:asciiTheme="minorEastAsia" w:hAnsiTheme="minorEastAsia" w:eastAsiaTheme="minorEastAsia"/>
          <w:sz w:val="28"/>
          <w:szCs w:val="28"/>
        </w:rPr>
        <w:t xml:space="preserve"> 运用案例教学、项目教学、任务驱动等方法开展教学，</w:t>
      </w:r>
      <w:r>
        <w:rPr>
          <w:rFonts w:hint="eastAsia" w:asciiTheme="minorEastAsia" w:hAnsiTheme="minorEastAsia" w:eastAsiaTheme="minorEastAsia"/>
          <w:sz w:val="28"/>
          <w:szCs w:val="28"/>
          <w:shd w:val="clear" w:color="auto" w:fill="FFFFFF"/>
        </w:rPr>
        <w:t>以个性化发展要求为学生确定工作岗位和技能培养方向,让学生以良好的心态和热情去学习职业技能。</w:t>
      </w:r>
    </w:p>
    <w:p>
      <w:pPr>
        <w:spacing w:line="50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sz w:val="28"/>
          <w:szCs w:val="28"/>
          <w:shd w:val="clear" w:color="auto" w:fill="FFFFFF"/>
        </w:rPr>
        <w:t>4</w:t>
      </w:r>
      <w:r>
        <w:rPr>
          <w:rFonts w:hint="eastAsia" w:asciiTheme="minorEastAsia" w:hAnsiTheme="minorEastAsia" w:eastAsiaTheme="minorEastAsia"/>
          <w:sz w:val="28"/>
          <w:szCs w:val="28"/>
          <w:shd w:val="clear" w:color="auto" w:fill="FFFFFF"/>
        </w:rPr>
        <w:t>．严格抓好</w:t>
      </w:r>
      <w:r>
        <w:rPr>
          <w:rFonts w:hint="eastAsia" w:asciiTheme="minorEastAsia" w:hAnsiTheme="minorEastAsia" w:eastAsiaTheme="minorEastAsia"/>
          <w:bCs/>
          <w:sz w:val="28"/>
          <w:szCs w:val="28"/>
        </w:rPr>
        <w:t>教师备课、上课、作业布置、课后辅导、考核等环节的检查。</w:t>
      </w:r>
    </w:p>
    <w:p>
      <w:pPr>
        <w:spacing w:line="50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．原则上，理论知识和基本技能课由学校教师为主导开展集中线上教学，任务训练、岗位技能课由企业导师以“师带徒”方式开展现场教学。</w:t>
      </w:r>
    </w:p>
    <w:p>
      <w:pPr>
        <w:spacing w:line="500" w:lineRule="exact"/>
        <w:ind w:firstLine="602" w:firstLineChars="200"/>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（二）教学组织形式</w:t>
      </w:r>
    </w:p>
    <w:p>
      <w:pPr>
        <w:spacing w:line="500" w:lineRule="exact"/>
        <w:ind w:firstLine="560" w:firstLineChars="200"/>
        <w:rPr>
          <w:rFonts w:asciiTheme="minorEastAsia" w:hAnsiTheme="minorEastAsia" w:eastAsiaTheme="minorEastAsia"/>
          <w:color w:val="333333"/>
          <w:sz w:val="28"/>
          <w:szCs w:val="28"/>
          <w:shd w:val="clear" w:color="auto" w:fill="FFFFFF"/>
        </w:rPr>
      </w:pPr>
      <w:r>
        <w:rPr>
          <w:rFonts w:hint="eastAsia" w:asciiTheme="minorEastAsia" w:hAnsiTheme="minorEastAsia" w:eastAsiaTheme="minorEastAsia"/>
          <w:color w:val="333333"/>
          <w:sz w:val="28"/>
          <w:szCs w:val="28"/>
          <w:shd w:val="clear" w:color="auto" w:fill="FFFFFF"/>
        </w:rPr>
        <w:t>1．由校企双方共同组织教学。</w:t>
      </w:r>
    </w:p>
    <w:p>
      <w:pPr>
        <w:spacing w:line="500" w:lineRule="exact"/>
        <w:ind w:firstLine="560" w:firstLineChars="200"/>
        <w:rPr>
          <w:rFonts w:asciiTheme="minorEastAsia" w:hAnsiTheme="minorEastAsia" w:eastAsiaTheme="minorEastAsia"/>
          <w:color w:val="333333"/>
          <w:sz w:val="28"/>
          <w:szCs w:val="28"/>
          <w:shd w:val="clear" w:color="auto" w:fill="FFFFFF"/>
        </w:rPr>
      </w:pPr>
      <w:r>
        <w:rPr>
          <w:rFonts w:asciiTheme="minorEastAsia" w:hAnsiTheme="minorEastAsia" w:eastAsiaTheme="minorEastAsia"/>
          <w:color w:val="333333"/>
          <w:sz w:val="28"/>
          <w:szCs w:val="28"/>
          <w:shd w:val="clear" w:color="auto" w:fill="FFFFFF"/>
        </w:rPr>
        <w:t>2</w:t>
      </w:r>
      <w:r>
        <w:rPr>
          <w:rFonts w:hint="eastAsia" w:asciiTheme="minorEastAsia" w:hAnsiTheme="minorEastAsia" w:eastAsiaTheme="minorEastAsia"/>
          <w:color w:val="333333"/>
          <w:sz w:val="28"/>
          <w:szCs w:val="28"/>
          <w:shd w:val="clear" w:color="auto" w:fill="FFFFFF"/>
        </w:rPr>
        <w:t>．分组（个别）教学与班级授课相结合，理论知识、基本技能以班级授课为主，岗位</w:t>
      </w:r>
      <w:r>
        <w:rPr>
          <w:rFonts w:cs="Arial" w:asciiTheme="minorEastAsia" w:hAnsiTheme="minorEastAsia" w:eastAsiaTheme="minorEastAsia"/>
          <w:sz w:val="28"/>
          <w:szCs w:val="28"/>
          <w:shd w:val="clear" w:color="auto" w:fill="FFFFFF"/>
        </w:rPr>
        <w:t>技能、</w:t>
      </w:r>
      <w:r>
        <w:rPr>
          <w:rFonts w:hint="eastAsia" w:cs="Arial" w:asciiTheme="minorEastAsia" w:hAnsiTheme="minorEastAsia" w:eastAsiaTheme="minorEastAsia"/>
          <w:sz w:val="28"/>
          <w:szCs w:val="28"/>
          <w:shd w:val="clear" w:color="auto" w:fill="FFFFFF"/>
        </w:rPr>
        <w:t>职业素养培养</w:t>
      </w:r>
      <w:r>
        <w:rPr>
          <w:rFonts w:hint="eastAsia" w:asciiTheme="minorEastAsia" w:hAnsiTheme="minorEastAsia" w:eastAsiaTheme="minorEastAsia"/>
          <w:color w:val="333333"/>
          <w:sz w:val="28"/>
          <w:szCs w:val="28"/>
          <w:shd w:val="clear" w:color="auto" w:fill="FFFFFF"/>
        </w:rPr>
        <w:t>以分组（个别）授课为主。</w:t>
      </w:r>
    </w:p>
    <w:p>
      <w:pPr>
        <w:spacing w:line="500" w:lineRule="exact"/>
        <w:ind w:firstLine="560" w:firstLineChars="200"/>
        <w:rPr>
          <w:rFonts w:asciiTheme="minorEastAsia" w:hAnsiTheme="minorEastAsia" w:eastAsiaTheme="minorEastAsia"/>
          <w:color w:val="333333"/>
          <w:sz w:val="28"/>
          <w:szCs w:val="28"/>
          <w:shd w:val="clear" w:color="auto" w:fill="FFFFFF"/>
        </w:rPr>
      </w:pPr>
      <w:r>
        <w:rPr>
          <w:rFonts w:asciiTheme="minorEastAsia" w:hAnsiTheme="minorEastAsia" w:eastAsiaTheme="minorEastAsia"/>
          <w:color w:val="333333"/>
          <w:sz w:val="28"/>
          <w:szCs w:val="28"/>
          <w:shd w:val="clear" w:color="auto" w:fill="FFFFFF"/>
        </w:rPr>
        <w:t>3</w:t>
      </w:r>
      <w:r>
        <w:rPr>
          <w:rFonts w:hint="eastAsia" w:asciiTheme="minorEastAsia" w:hAnsiTheme="minorEastAsia" w:eastAsiaTheme="minorEastAsia"/>
          <w:color w:val="333333"/>
          <w:sz w:val="28"/>
          <w:szCs w:val="28"/>
          <w:shd w:val="clear" w:color="auto" w:fill="FFFFFF"/>
        </w:rPr>
        <w:t>．网络（线上）教学与现场教学（岗位）相结合。</w:t>
      </w:r>
    </w:p>
    <w:p>
      <w:pPr>
        <w:spacing w:line="500" w:lineRule="exact"/>
        <w:ind w:firstLine="602" w:firstLineChars="200"/>
        <w:rPr>
          <w:rFonts w:asciiTheme="minorEastAsia" w:hAnsiTheme="minorEastAsia" w:eastAsiaTheme="minorEastAsia"/>
          <w:b/>
          <w:bCs/>
          <w:sz w:val="30"/>
          <w:szCs w:val="30"/>
        </w:rPr>
      </w:pPr>
      <w:r>
        <w:rPr>
          <w:rFonts w:asciiTheme="minorEastAsia" w:hAnsiTheme="minorEastAsia" w:eastAsiaTheme="minorEastAsia"/>
          <w:b/>
          <w:bCs/>
          <w:sz w:val="30"/>
          <w:szCs w:val="30"/>
        </w:rPr>
        <w:t>（</w:t>
      </w:r>
      <w:r>
        <w:rPr>
          <w:rFonts w:hint="eastAsia" w:asciiTheme="minorEastAsia" w:hAnsiTheme="minorEastAsia" w:eastAsiaTheme="minorEastAsia"/>
          <w:b/>
          <w:bCs/>
          <w:sz w:val="30"/>
          <w:szCs w:val="30"/>
        </w:rPr>
        <w:t>三）学业评价</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1．知识考核与能力测试相结合，过程考核和结果考核相结合的学业评价。</w:t>
      </w:r>
    </w:p>
    <w:p>
      <w:pPr>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．选用笔试、项目考核、任务和业绩考核、以证代考、能力测试等多种的学业评价。</w:t>
      </w:r>
    </w:p>
    <w:p>
      <w:pPr>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 xml:space="preserve">．学业评价的内容包括学生知识技能、岗位技能和任务完成、学习（工作）态度和职业素质等方面，以职业能力和综合素质为学业评价重点。 </w:t>
      </w:r>
    </w:p>
    <w:p>
      <w:pPr>
        <w:spacing w:line="500" w:lineRule="exact"/>
        <w:ind w:firstLine="602" w:firstLineChars="200"/>
        <w:rPr>
          <w:rFonts w:asciiTheme="minorEastAsia" w:hAnsiTheme="minorEastAsia" w:eastAsiaTheme="minorEastAsia"/>
          <w:b/>
          <w:bCs/>
          <w:sz w:val="30"/>
          <w:szCs w:val="30"/>
        </w:rPr>
      </w:pPr>
      <w:r>
        <w:rPr>
          <w:rFonts w:asciiTheme="minorEastAsia" w:hAnsiTheme="minorEastAsia" w:eastAsiaTheme="minorEastAsia"/>
          <w:b/>
          <w:bCs/>
          <w:sz w:val="30"/>
          <w:szCs w:val="30"/>
        </w:rPr>
        <w:t>（</w:t>
      </w:r>
      <w:r>
        <w:rPr>
          <w:rFonts w:hint="eastAsia" w:asciiTheme="minorEastAsia" w:hAnsiTheme="minorEastAsia" w:eastAsiaTheme="minorEastAsia"/>
          <w:b/>
          <w:bCs/>
          <w:sz w:val="30"/>
          <w:szCs w:val="30"/>
        </w:rPr>
        <w:t>四）教学管理</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1．成立由校企共同组成的现代学徒制试点班的教学组织管理机构，日常教学工作由系部和企业人事部共同实施和管理。 </w:t>
      </w:r>
    </w:p>
    <w:p>
      <w:pPr>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．建立和健全校企导师聘任和考核制度。</w:t>
      </w:r>
    </w:p>
    <w:p>
      <w:pPr>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w:t>
      </w:r>
      <w:r>
        <w:rPr>
          <w:rFonts w:cs="Arial" w:asciiTheme="minorEastAsia" w:hAnsiTheme="minorEastAsia" w:eastAsiaTheme="minorEastAsia"/>
          <w:bCs/>
          <w:sz w:val="28"/>
          <w:szCs w:val="28"/>
          <w:shd w:val="clear" w:color="auto" w:fill="FFFFFF"/>
        </w:rPr>
        <w:t>针对学生和学徒的双身份</w:t>
      </w:r>
      <w:r>
        <w:rPr>
          <w:rFonts w:hint="eastAsia" w:cs="Arial" w:asciiTheme="minorEastAsia" w:hAnsiTheme="minorEastAsia" w:eastAsiaTheme="minorEastAsia"/>
          <w:bCs/>
          <w:sz w:val="28"/>
          <w:szCs w:val="28"/>
          <w:shd w:val="clear" w:color="auto" w:fill="FFFFFF"/>
        </w:rPr>
        <w:t>，</w:t>
      </w:r>
      <w:r>
        <w:rPr>
          <w:rFonts w:hint="eastAsia" w:asciiTheme="minorEastAsia" w:hAnsiTheme="minorEastAsia" w:eastAsiaTheme="minorEastAsia"/>
          <w:sz w:val="28"/>
          <w:szCs w:val="28"/>
        </w:rPr>
        <w:t>建立</w:t>
      </w:r>
      <w:r>
        <w:rPr>
          <w:rFonts w:cs="Arial" w:asciiTheme="minorEastAsia" w:hAnsiTheme="minorEastAsia" w:eastAsiaTheme="minorEastAsia"/>
          <w:bCs/>
          <w:sz w:val="28"/>
          <w:szCs w:val="28"/>
          <w:shd w:val="clear" w:color="auto" w:fill="FFFFFF"/>
        </w:rPr>
        <w:t>“刚柔相济”</w:t>
      </w:r>
      <w:r>
        <w:rPr>
          <w:rFonts w:hint="eastAsia" w:cs="Arial" w:asciiTheme="minorEastAsia" w:hAnsiTheme="minorEastAsia" w:eastAsiaTheme="minorEastAsia"/>
          <w:bCs/>
          <w:sz w:val="28"/>
          <w:szCs w:val="28"/>
          <w:shd w:val="clear" w:color="auto" w:fill="FFFFFF"/>
        </w:rPr>
        <w:t>、</w:t>
      </w:r>
      <w:r>
        <w:rPr>
          <w:rFonts w:ascii="Arial" w:hAnsi="Arial" w:cs="Arial"/>
          <w:color w:val="333333"/>
          <w:sz w:val="28"/>
          <w:szCs w:val="28"/>
          <w:shd w:val="clear" w:color="auto" w:fill="FFFFFF"/>
        </w:rPr>
        <w:t>科学合理的</w:t>
      </w:r>
      <w:r>
        <w:rPr>
          <w:rFonts w:hint="eastAsia" w:ascii="Arial" w:hAnsi="Arial" w:cs="Arial"/>
          <w:color w:val="333333"/>
          <w:sz w:val="28"/>
          <w:szCs w:val="28"/>
          <w:shd w:val="clear" w:color="auto" w:fill="FFFFFF"/>
        </w:rPr>
        <w:t>日常</w:t>
      </w:r>
      <w:r>
        <w:rPr>
          <w:rFonts w:ascii="Arial" w:hAnsi="Arial" w:cs="Arial"/>
          <w:color w:val="333333"/>
          <w:sz w:val="28"/>
          <w:szCs w:val="28"/>
          <w:shd w:val="clear" w:color="auto" w:fill="FFFFFF"/>
        </w:rPr>
        <w:t>教学管理与运行机制</w:t>
      </w:r>
      <w:r>
        <w:rPr>
          <w:rFonts w:hint="eastAsia" w:asciiTheme="minorEastAsia" w:hAnsiTheme="minorEastAsia" w:eastAsiaTheme="minorEastAsia"/>
          <w:sz w:val="28"/>
          <w:szCs w:val="28"/>
        </w:rPr>
        <w:t>，加强日常教学环节的检查和督导。</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4.建立实践性教学管理体系，加强学生岗位实践和顶岗实习的教学管理。</w:t>
      </w:r>
    </w:p>
    <w:p>
      <w:pPr>
        <w:spacing w:line="500" w:lineRule="exact"/>
        <w:ind w:firstLine="560" w:firstLineChars="200"/>
        <w:rPr>
          <w:rFonts w:cs="Arial" w:asciiTheme="minorEastAsia" w:hAnsiTheme="minorEastAsia" w:eastAsiaTheme="minorEastAsia"/>
          <w:color w:val="333333"/>
          <w:sz w:val="28"/>
          <w:szCs w:val="28"/>
          <w:shd w:val="clear" w:color="auto" w:fill="FFFFFF"/>
        </w:rPr>
      </w:pPr>
      <w:r>
        <w:rPr>
          <w:rFonts w:hint="eastAsia" w:cs="Arial" w:asciiTheme="minorEastAsia" w:hAnsiTheme="minorEastAsia" w:eastAsiaTheme="minorEastAsia"/>
          <w:color w:val="333333"/>
          <w:sz w:val="28"/>
          <w:szCs w:val="28"/>
          <w:shd w:val="clear" w:color="auto" w:fill="FFFFFF"/>
        </w:rPr>
        <w:t>5.</w:t>
      </w:r>
      <w:r>
        <w:rPr>
          <w:rFonts w:cs="Arial" w:asciiTheme="minorEastAsia" w:hAnsiTheme="minorEastAsia" w:eastAsiaTheme="minorEastAsia"/>
          <w:color w:val="333333"/>
          <w:sz w:val="28"/>
          <w:szCs w:val="28"/>
          <w:shd w:val="clear" w:color="auto" w:fill="FFFFFF"/>
        </w:rPr>
        <w:t>制定专门的学徒管理办法，保证学徒基本权益。</w:t>
      </w:r>
    </w:p>
    <w:p>
      <w:pPr>
        <w:spacing w:line="500" w:lineRule="exact"/>
        <w:ind w:firstLine="560" w:firstLineChars="200"/>
        <w:rPr>
          <w:rFonts w:cs="Arial" w:asciiTheme="minorEastAsia" w:hAnsiTheme="minorEastAsia" w:eastAsiaTheme="minorEastAsia"/>
          <w:color w:val="333333"/>
          <w:sz w:val="28"/>
          <w:szCs w:val="28"/>
          <w:shd w:val="clear" w:color="auto" w:fill="FFFFFF"/>
        </w:rPr>
      </w:pPr>
      <w:r>
        <w:rPr>
          <w:rFonts w:hint="eastAsia" w:cs="Arial" w:asciiTheme="minorEastAsia" w:hAnsiTheme="minorEastAsia" w:eastAsiaTheme="minorEastAsia"/>
          <w:color w:val="333333"/>
          <w:sz w:val="28"/>
          <w:szCs w:val="28"/>
          <w:shd w:val="clear" w:color="auto" w:fill="FFFFFF"/>
        </w:rPr>
        <w:t>6.加强学生学业档案管理。</w:t>
      </w:r>
    </w:p>
    <w:p>
      <w:pPr>
        <w:spacing w:line="500" w:lineRule="exact"/>
        <w:ind w:firstLine="602" w:firstLineChars="200"/>
        <w:rPr>
          <w:rFonts w:asciiTheme="minorEastAsia" w:hAnsiTheme="minorEastAsia" w:eastAsiaTheme="minorEastAsia"/>
          <w:b/>
          <w:bCs/>
          <w:sz w:val="30"/>
          <w:szCs w:val="30"/>
        </w:rPr>
      </w:pPr>
      <w:r>
        <w:rPr>
          <w:rFonts w:asciiTheme="minorEastAsia" w:hAnsiTheme="minorEastAsia" w:eastAsiaTheme="minorEastAsia"/>
          <w:b/>
          <w:bCs/>
          <w:sz w:val="30"/>
          <w:szCs w:val="30"/>
        </w:rPr>
        <w:t>（</w:t>
      </w:r>
      <w:r>
        <w:rPr>
          <w:rFonts w:hint="eastAsia" w:asciiTheme="minorEastAsia" w:hAnsiTheme="minorEastAsia" w:eastAsiaTheme="minorEastAsia"/>
          <w:b/>
          <w:bCs/>
          <w:sz w:val="30"/>
          <w:szCs w:val="30"/>
        </w:rPr>
        <w:t>五）质量监控</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cs="Arial" w:asciiTheme="minorEastAsia" w:hAnsiTheme="minorEastAsia" w:eastAsiaTheme="minorEastAsia"/>
          <w:sz w:val="28"/>
          <w:szCs w:val="28"/>
          <w:shd w:val="clear" w:color="auto" w:fill="FFFFFF"/>
        </w:rPr>
        <w:t xml:space="preserve"> </w:t>
      </w:r>
      <w:r>
        <w:rPr>
          <w:rFonts w:hint="eastAsia" w:cs="Arial" w:asciiTheme="minorEastAsia" w:hAnsiTheme="minorEastAsia" w:eastAsiaTheme="minorEastAsia"/>
          <w:sz w:val="28"/>
          <w:szCs w:val="28"/>
          <w:shd w:val="clear" w:color="auto" w:fill="FFFFFF"/>
        </w:rPr>
        <w:t>根据人才培养标准，校企</w:t>
      </w:r>
      <w:r>
        <w:rPr>
          <w:rFonts w:hint="eastAsia" w:asciiTheme="minorEastAsia" w:hAnsiTheme="minorEastAsia" w:eastAsiaTheme="minorEastAsia"/>
          <w:sz w:val="28"/>
          <w:szCs w:val="28"/>
        </w:rPr>
        <w:t>共同制定人才培养方案、</w:t>
      </w:r>
      <w:r>
        <w:rPr>
          <w:rFonts w:cs="Arial" w:asciiTheme="minorEastAsia" w:hAnsiTheme="minorEastAsia" w:eastAsiaTheme="minorEastAsia"/>
          <w:sz w:val="28"/>
          <w:szCs w:val="28"/>
          <w:shd w:val="clear" w:color="auto" w:fill="FFFFFF"/>
        </w:rPr>
        <w:t>课程标准、考核方案</w:t>
      </w:r>
      <w:r>
        <w:rPr>
          <w:rFonts w:hint="eastAsia" w:asciiTheme="minorEastAsia" w:hAnsiTheme="minorEastAsia" w:eastAsiaTheme="minorEastAsia"/>
          <w:sz w:val="28"/>
          <w:szCs w:val="28"/>
        </w:rPr>
        <w:t>和教学环节工作规范性文件，使教学管理和质量监控有章可循、有据可依。</w:t>
      </w:r>
    </w:p>
    <w:p>
      <w:pPr>
        <w:spacing w:line="500" w:lineRule="exact"/>
        <w:ind w:firstLine="560" w:firstLineChars="200"/>
        <w:rPr>
          <w:rFonts w:cs="Arial" w:asciiTheme="minorEastAsia" w:hAnsiTheme="minorEastAsia" w:eastAsiaTheme="minorEastAsia"/>
          <w:color w:val="333333"/>
          <w:sz w:val="28"/>
          <w:szCs w:val="28"/>
          <w:shd w:val="clear" w:color="auto" w:fill="FFFFFF"/>
        </w:rPr>
      </w:pPr>
      <w:r>
        <w:rPr>
          <w:rFonts w:hint="eastAsia" w:cs="Arial" w:asciiTheme="minorEastAsia" w:hAnsiTheme="minorEastAsia" w:eastAsiaTheme="minorEastAsia"/>
          <w:sz w:val="28"/>
          <w:szCs w:val="28"/>
          <w:shd w:val="clear" w:color="auto" w:fill="FFFFFF"/>
        </w:rPr>
        <w:t>2.建立校企教学条件评估制度，保证校企导师条件、实训条件、岗位教学条件能满足现代学徒制试点班的教学需要</w:t>
      </w:r>
      <w:r>
        <w:rPr>
          <w:rFonts w:hint="eastAsia" w:cs="Arial" w:asciiTheme="minorEastAsia" w:hAnsiTheme="minorEastAsia" w:eastAsiaTheme="minorEastAsia"/>
          <w:color w:val="333333"/>
          <w:sz w:val="28"/>
          <w:szCs w:val="28"/>
          <w:shd w:val="clear" w:color="auto" w:fill="FFFFFF"/>
        </w:rPr>
        <w:t>。</w:t>
      </w:r>
    </w:p>
    <w:p>
      <w:pPr>
        <w:spacing w:line="500" w:lineRule="exact"/>
        <w:ind w:firstLine="560" w:firstLineChars="200"/>
        <w:rPr>
          <w:rFonts w:asciiTheme="minorEastAsia" w:hAnsiTheme="minorEastAsia" w:eastAsiaTheme="minorEastAsia"/>
          <w:sz w:val="28"/>
          <w:szCs w:val="28"/>
        </w:rPr>
      </w:pPr>
      <w:r>
        <w:rPr>
          <w:rFonts w:hint="eastAsia" w:cs="Arial" w:asciiTheme="minorEastAsia" w:hAnsiTheme="minorEastAsia" w:eastAsiaTheme="minorEastAsia"/>
          <w:sz w:val="28"/>
          <w:szCs w:val="28"/>
          <w:shd w:val="clear" w:color="auto" w:fill="FFFFFF"/>
        </w:rPr>
        <w:t>3.</w:t>
      </w:r>
      <w:r>
        <w:rPr>
          <w:rFonts w:cs="Arial" w:asciiTheme="minorEastAsia" w:hAnsiTheme="minorEastAsia" w:eastAsiaTheme="minorEastAsia"/>
          <w:sz w:val="28"/>
          <w:szCs w:val="28"/>
          <w:shd w:val="clear" w:color="auto" w:fill="FFFFFF"/>
        </w:rPr>
        <w:t>共同建立教学运行与质量监控体系，共同加强</w:t>
      </w:r>
      <w:r>
        <w:rPr>
          <w:rFonts w:hint="eastAsia" w:cs="Arial" w:asciiTheme="minorEastAsia" w:hAnsiTheme="minorEastAsia" w:eastAsiaTheme="minorEastAsia"/>
          <w:sz w:val="28"/>
          <w:szCs w:val="28"/>
          <w:shd w:val="clear" w:color="auto" w:fill="FFFFFF"/>
        </w:rPr>
        <w:t>教学</w:t>
      </w:r>
      <w:r>
        <w:rPr>
          <w:rFonts w:cs="Arial" w:asciiTheme="minorEastAsia" w:hAnsiTheme="minorEastAsia" w:eastAsiaTheme="minorEastAsia"/>
          <w:sz w:val="28"/>
          <w:szCs w:val="28"/>
          <w:shd w:val="clear" w:color="auto" w:fill="FFFFFF"/>
        </w:rPr>
        <w:t>过程管理</w:t>
      </w:r>
      <w:r>
        <w:rPr>
          <w:rFonts w:hint="eastAsia" w:cs="Arial"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rPr>
        <w:t>使日常教学管理中的检查、听课、教学评估、教学质量分析、教学信息反馈形成制度化、规范化，</w:t>
      </w:r>
      <w:r>
        <w:rPr>
          <w:rFonts w:hint="eastAsia" w:cs="Arial" w:asciiTheme="minorEastAsia" w:hAnsiTheme="minorEastAsia" w:eastAsiaTheme="minorEastAsia"/>
          <w:sz w:val="28"/>
          <w:szCs w:val="28"/>
          <w:shd w:val="clear" w:color="auto" w:fill="FFFFFF"/>
        </w:rPr>
        <w:t>做到</w:t>
      </w:r>
      <w:r>
        <w:rPr>
          <w:rFonts w:hint="eastAsia" w:asciiTheme="minorEastAsia" w:hAnsiTheme="minorEastAsia" w:eastAsiaTheme="minorEastAsia"/>
          <w:sz w:val="28"/>
          <w:szCs w:val="28"/>
        </w:rPr>
        <w:t>“学生评教、教师评学、同行评课、专家评质、社会评人”。</w:t>
      </w:r>
    </w:p>
    <w:p>
      <w:pPr>
        <w:spacing w:line="500" w:lineRule="exact"/>
        <w:ind w:firstLine="560" w:firstLineChars="200"/>
        <w:rPr>
          <w:rFonts w:cs="Arial"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rPr>
        <w:t>4.</w:t>
      </w:r>
      <w:r>
        <w:rPr>
          <w:rFonts w:hint="eastAsia" w:cs="Arial" w:asciiTheme="minorEastAsia" w:hAnsiTheme="minorEastAsia" w:eastAsiaTheme="minorEastAsia"/>
          <w:sz w:val="28"/>
          <w:szCs w:val="28"/>
          <w:shd w:val="clear" w:color="auto" w:fill="FFFFFF"/>
        </w:rPr>
        <w:t xml:space="preserve"> 建立形式多样的</w:t>
      </w:r>
      <w:r>
        <w:rPr>
          <w:rFonts w:hint="eastAsia" w:asciiTheme="minorEastAsia" w:hAnsiTheme="minorEastAsia" w:eastAsiaTheme="minorEastAsia"/>
          <w:sz w:val="28"/>
          <w:szCs w:val="28"/>
        </w:rPr>
        <w:t>教学质量评价机制</w:t>
      </w:r>
      <w:r>
        <w:rPr>
          <w:rFonts w:hint="eastAsia" w:cs="Arial" w:asciiTheme="minorEastAsia" w:hAnsiTheme="minorEastAsia" w:eastAsiaTheme="minorEastAsia"/>
          <w:sz w:val="28"/>
          <w:szCs w:val="28"/>
          <w:shd w:val="clear" w:color="auto" w:fill="FFFFFF"/>
        </w:rPr>
        <w:t>，通过笔试、面试、任务考核、业绩考核、以证代考等形式对学生学业进行综合评价。</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5.加强日常教学督导工作。</w:t>
      </w:r>
    </w:p>
    <w:p>
      <w:pPr>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十四、毕业要求</w:t>
      </w:r>
    </w:p>
    <w:p>
      <w:pPr>
        <w:spacing w:line="500" w:lineRule="exact"/>
        <w:ind w:firstLine="560" w:firstLineChars="200"/>
        <w:rPr>
          <w:rFonts w:ascii="宋体" w:hAnsi="宋体"/>
          <w:sz w:val="28"/>
          <w:szCs w:val="28"/>
        </w:rPr>
      </w:pPr>
      <w:r>
        <w:rPr>
          <w:rFonts w:hint="eastAsia" w:ascii="宋体" w:hAnsi="宋体"/>
          <w:sz w:val="28"/>
          <w:szCs w:val="28"/>
        </w:rPr>
        <w:t>本专业的学生必须修满122分(其中公共课32学分、专业技术技能</w:t>
      </w:r>
      <w:r>
        <w:rPr>
          <w:rFonts w:ascii="宋体" w:hAnsi="宋体"/>
          <w:sz w:val="28"/>
          <w:szCs w:val="28"/>
        </w:rPr>
        <w:t>课</w:t>
      </w:r>
      <w:r>
        <w:rPr>
          <w:rFonts w:hint="eastAsia" w:ascii="宋体" w:hAnsi="宋体"/>
          <w:sz w:val="28"/>
          <w:szCs w:val="28"/>
        </w:rPr>
        <w:t>36学分、</w:t>
      </w:r>
      <w:r>
        <w:rPr>
          <w:rFonts w:hint="eastAsia" w:asciiTheme="minorEastAsia" w:hAnsiTheme="minorEastAsia" w:eastAsiaTheme="minorEastAsia"/>
          <w:sz w:val="28"/>
          <w:szCs w:val="28"/>
        </w:rPr>
        <w:t>学徒岗位技能课</w:t>
      </w:r>
      <w:r>
        <w:rPr>
          <w:rFonts w:hint="eastAsia" w:ascii="宋体" w:hAnsi="宋体"/>
          <w:sz w:val="28"/>
          <w:szCs w:val="28"/>
        </w:rPr>
        <w:t xml:space="preserve">18学分、任选课6学分)，考取至少1个（含1个）职业技能资格证书才能获得毕业资格。 </w:t>
      </w:r>
    </w:p>
    <w:p>
      <w:pPr>
        <w:spacing w:line="500" w:lineRule="exact"/>
        <w:jc w:val="center"/>
        <w:rPr>
          <w:rFonts w:ascii="宋体" w:hAnsi="宋体"/>
          <w:sz w:val="24"/>
        </w:rPr>
      </w:pPr>
      <w:r>
        <w:rPr>
          <w:rFonts w:hint="eastAsia" w:ascii="宋体" w:hAnsi="宋体"/>
          <w:b/>
          <w:bCs/>
          <w:sz w:val="24"/>
        </w:rPr>
        <w:t>表13  本专业相关技能证书一览表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8"/>
        <w:gridCol w:w="19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jc w:val="center"/>
              <w:rPr>
                <w:rFonts w:ascii="宋体" w:hAnsi="宋体"/>
                <w:b/>
                <w:sz w:val="28"/>
                <w:szCs w:val="28"/>
              </w:rPr>
            </w:pPr>
            <w:r>
              <w:rPr>
                <w:rFonts w:hint="eastAsia" w:ascii="宋体" w:hAnsi="宋体"/>
                <w:b/>
                <w:sz w:val="28"/>
                <w:szCs w:val="28"/>
              </w:rPr>
              <w:t>证书名称</w:t>
            </w:r>
          </w:p>
        </w:tc>
        <w:tc>
          <w:tcPr>
            <w:tcW w:w="1418" w:type="dxa"/>
            <w:vAlign w:val="center"/>
          </w:tcPr>
          <w:p>
            <w:pPr>
              <w:jc w:val="center"/>
              <w:rPr>
                <w:rFonts w:ascii="宋体" w:hAnsi="宋体"/>
                <w:b/>
                <w:sz w:val="28"/>
                <w:szCs w:val="28"/>
              </w:rPr>
            </w:pPr>
            <w:r>
              <w:rPr>
                <w:rFonts w:hint="eastAsia" w:ascii="宋体" w:hAnsi="宋体"/>
                <w:b/>
                <w:sz w:val="28"/>
                <w:szCs w:val="28"/>
              </w:rPr>
              <w:t>报名时间</w:t>
            </w:r>
          </w:p>
        </w:tc>
        <w:tc>
          <w:tcPr>
            <w:tcW w:w="1984" w:type="dxa"/>
            <w:vAlign w:val="center"/>
          </w:tcPr>
          <w:p>
            <w:pPr>
              <w:jc w:val="center"/>
              <w:rPr>
                <w:rFonts w:ascii="宋体" w:hAnsi="宋体"/>
                <w:b/>
                <w:sz w:val="28"/>
                <w:szCs w:val="28"/>
              </w:rPr>
            </w:pPr>
            <w:r>
              <w:rPr>
                <w:rFonts w:hint="eastAsia" w:ascii="宋体" w:hAnsi="宋体"/>
                <w:b/>
                <w:sz w:val="28"/>
                <w:szCs w:val="28"/>
              </w:rPr>
              <w:t>考证时间</w:t>
            </w:r>
          </w:p>
        </w:tc>
        <w:tc>
          <w:tcPr>
            <w:tcW w:w="2177" w:type="dxa"/>
            <w:vAlign w:val="center"/>
          </w:tcPr>
          <w:p>
            <w:pPr>
              <w:jc w:val="center"/>
              <w:rPr>
                <w:rFonts w:ascii="宋体" w:hAnsi="宋体"/>
                <w:b/>
                <w:sz w:val="28"/>
                <w:szCs w:val="28"/>
              </w:rPr>
            </w:pPr>
            <w:r>
              <w:rPr>
                <w:rFonts w:hint="eastAsia" w:ascii="宋体" w:hAnsi="宋体"/>
                <w:b/>
                <w:sz w:val="28"/>
                <w:szCs w:val="28"/>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jc w:val="center"/>
              <w:rPr>
                <w:rFonts w:ascii="宋体" w:hAnsi="宋体"/>
                <w:sz w:val="28"/>
                <w:szCs w:val="28"/>
              </w:rPr>
            </w:pPr>
            <w:r>
              <w:rPr>
                <w:rFonts w:ascii="宋体" w:hAnsi="宋体"/>
                <w:sz w:val="28"/>
                <w:szCs w:val="28"/>
              </w:rPr>
              <w:t>全国计算机等级考试</w:t>
            </w:r>
          </w:p>
        </w:tc>
        <w:tc>
          <w:tcPr>
            <w:tcW w:w="1418" w:type="dxa"/>
            <w:vAlign w:val="center"/>
          </w:tcPr>
          <w:p>
            <w:pPr>
              <w:jc w:val="center"/>
              <w:rPr>
                <w:rFonts w:ascii="宋体" w:hAnsi="宋体"/>
                <w:sz w:val="28"/>
                <w:szCs w:val="28"/>
              </w:rPr>
            </w:pPr>
            <w:r>
              <w:rPr>
                <w:rFonts w:hint="eastAsia" w:ascii="宋体" w:hAnsi="宋体"/>
                <w:sz w:val="28"/>
                <w:szCs w:val="28"/>
              </w:rPr>
              <w:t>时间待定</w:t>
            </w:r>
          </w:p>
        </w:tc>
        <w:tc>
          <w:tcPr>
            <w:tcW w:w="1984" w:type="dxa"/>
            <w:vAlign w:val="center"/>
          </w:tcPr>
          <w:p>
            <w:pPr>
              <w:jc w:val="center"/>
              <w:rPr>
                <w:rFonts w:ascii="宋体" w:hAnsi="宋体"/>
                <w:sz w:val="28"/>
                <w:szCs w:val="28"/>
              </w:rPr>
            </w:pPr>
            <w:r>
              <w:rPr>
                <w:rFonts w:hint="eastAsia" w:ascii="宋体" w:hAnsi="宋体"/>
                <w:sz w:val="28"/>
                <w:szCs w:val="28"/>
              </w:rPr>
              <w:t>每年6、12月</w:t>
            </w:r>
          </w:p>
        </w:tc>
        <w:tc>
          <w:tcPr>
            <w:tcW w:w="2177" w:type="dxa"/>
            <w:vAlign w:val="center"/>
          </w:tcPr>
          <w:p>
            <w:pPr>
              <w:jc w:val="center"/>
              <w:rPr>
                <w:rFonts w:ascii="宋体" w:hAnsi="宋体"/>
                <w:sz w:val="28"/>
                <w:szCs w:val="28"/>
              </w:rPr>
            </w:pPr>
            <w:r>
              <w:rPr>
                <w:rFonts w:ascii="宋体" w:hAnsi="宋体"/>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jc w:val="center"/>
              <w:rPr>
                <w:rFonts w:ascii="宋体" w:hAnsi="宋体"/>
                <w:sz w:val="28"/>
                <w:szCs w:val="28"/>
              </w:rPr>
            </w:pPr>
            <w:r>
              <w:rPr>
                <w:rFonts w:hint="eastAsia" w:ascii="宋体" w:hAnsi="宋体"/>
                <w:sz w:val="28"/>
                <w:szCs w:val="28"/>
              </w:rPr>
              <w:t>全国大学英语四、六级考试(CET)</w:t>
            </w:r>
          </w:p>
        </w:tc>
        <w:tc>
          <w:tcPr>
            <w:tcW w:w="1418" w:type="dxa"/>
            <w:vAlign w:val="center"/>
          </w:tcPr>
          <w:p>
            <w:pPr>
              <w:jc w:val="center"/>
              <w:rPr>
                <w:rFonts w:ascii="宋体" w:hAnsi="宋体"/>
                <w:sz w:val="28"/>
                <w:szCs w:val="28"/>
              </w:rPr>
            </w:pPr>
            <w:r>
              <w:rPr>
                <w:rFonts w:hint="eastAsia" w:ascii="宋体" w:hAnsi="宋体"/>
                <w:sz w:val="28"/>
                <w:szCs w:val="28"/>
              </w:rPr>
              <w:t>时间待定</w:t>
            </w:r>
          </w:p>
        </w:tc>
        <w:tc>
          <w:tcPr>
            <w:tcW w:w="1984" w:type="dxa"/>
            <w:vAlign w:val="center"/>
          </w:tcPr>
          <w:p>
            <w:pPr>
              <w:jc w:val="center"/>
              <w:rPr>
                <w:rFonts w:ascii="宋体" w:hAnsi="宋体"/>
                <w:sz w:val="28"/>
                <w:szCs w:val="28"/>
              </w:rPr>
            </w:pPr>
            <w:r>
              <w:rPr>
                <w:rFonts w:hint="eastAsia" w:ascii="宋体" w:hAnsi="宋体"/>
                <w:sz w:val="28"/>
                <w:szCs w:val="28"/>
              </w:rPr>
              <w:t>每年6、12月</w:t>
            </w:r>
          </w:p>
        </w:tc>
        <w:tc>
          <w:tcPr>
            <w:tcW w:w="2177" w:type="dxa"/>
            <w:vAlign w:val="center"/>
          </w:tcPr>
          <w:p>
            <w:pPr>
              <w:jc w:val="center"/>
              <w:rPr>
                <w:rFonts w:ascii="宋体" w:hAnsi="宋体"/>
                <w:sz w:val="28"/>
                <w:szCs w:val="28"/>
              </w:rPr>
            </w:pPr>
            <w:r>
              <w:rPr>
                <w:rFonts w:ascii="宋体" w:hAnsi="宋体"/>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jc w:val="center"/>
              <w:rPr>
                <w:rFonts w:ascii="宋体" w:hAnsi="宋体"/>
                <w:sz w:val="28"/>
                <w:szCs w:val="28"/>
              </w:rPr>
            </w:pPr>
            <w:r>
              <w:rPr>
                <w:rFonts w:hint="eastAsia" w:ascii="宋体" w:hAnsi="宋体"/>
                <w:sz w:val="28"/>
                <w:szCs w:val="28"/>
              </w:rPr>
              <w:t>动物疫病防治员</w:t>
            </w:r>
          </w:p>
        </w:tc>
        <w:tc>
          <w:tcPr>
            <w:tcW w:w="1418" w:type="dxa"/>
            <w:vAlign w:val="center"/>
          </w:tcPr>
          <w:p>
            <w:pPr>
              <w:jc w:val="center"/>
              <w:rPr>
                <w:rFonts w:ascii="宋体" w:hAnsi="宋体"/>
                <w:sz w:val="28"/>
                <w:szCs w:val="28"/>
              </w:rPr>
            </w:pPr>
            <w:r>
              <w:rPr>
                <w:rFonts w:hint="eastAsia" w:ascii="宋体" w:hAnsi="宋体"/>
                <w:sz w:val="28"/>
                <w:szCs w:val="28"/>
              </w:rPr>
              <w:t>时间待定</w:t>
            </w:r>
          </w:p>
        </w:tc>
        <w:tc>
          <w:tcPr>
            <w:tcW w:w="1984" w:type="dxa"/>
            <w:vAlign w:val="center"/>
          </w:tcPr>
          <w:p>
            <w:pPr>
              <w:jc w:val="center"/>
              <w:rPr>
                <w:rFonts w:ascii="宋体" w:hAnsi="宋体"/>
                <w:sz w:val="28"/>
                <w:szCs w:val="28"/>
              </w:rPr>
            </w:pPr>
            <w:r>
              <w:rPr>
                <w:rFonts w:hint="eastAsia" w:ascii="宋体" w:hAnsi="宋体"/>
                <w:sz w:val="28"/>
                <w:szCs w:val="28"/>
              </w:rPr>
              <w:t>时间待定</w:t>
            </w:r>
          </w:p>
        </w:tc>
        <w:tc>
          <w:tcPr>
            <w:tcW w:w="2177" w:type="dxa"/>
            <w:vAlign w:val="center"/>
          </w:tcPr>
          <w:p>
            <w:pPr>
              <w:rPr>
                <w:rFonts w:ascii="宋体" w:hAnsi="宋体"/>
                <w:sz w:val="28"/>
                <w:szCs w:val="28"/>
              </w:rPr>
            </w:pPr>
            <w:r>
              <w:rPr>
                <w:rFonts w:hint="eastAsia" w:ascii="宋体" w:hAnsi="宋体"/>
                <w:sz w:val="28"/>
                <w:szCs w:val="28"/>
              </w:rPr>
              <w:t>农业部</w:t>
            </w:r>
            <w:r>
              <w:rPr>
                <w:rFonts w:ascii="宋体" w:hAnsi="宋体"/>
                <w:sz w:val="28"/>
                <w:szCs w:val="28"/>
              </w:rPr>
              <w:t>职业</w:t>
            </w:r>
            <w:r>
              <w:rPr>
                <w:rFonts w:hint="eastAsia" w:ascii="宋体" w:hAnsi="宋体"/>
                <w:sz w:val="28"/>
                <w:szCs w:val="28"/>
              </w:rPr>
              <w:t>技能</w:t>
            </w:r>
            <w:r>
              <w:rPr>
                <w:rFonts w:ascii="宋体" w:hAnsi="宋体"/>
                <w:sz w:val="28"/>
                <w:szCs w:val="28"/>
              </w:rPr>
              <w:t>鉴定</w:t>
            </w:r>
            <w:r>
              <w:rPr>
                <w:rFonts w:hint="eastAsia" w:ascii="宋体" w:hAnsi="宋体"/>
                <w:sz w:val="28"/>
                <w:szCs w:val="28"/>
              </w:rPr>
              <w:t>指导</w:t>
            </w:r>
            <w:r>
              <w:rPr>
                <w:rFonts w:ascii="宋体" w:hAnsi="宋体"/>
                <w:sz w:val="28"/>
                <w:szCs w:val="28"/>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jc w:val="center"/>
              <w:rPr>
                <w:rFonts w:ascii="宋体" w:hAnsi="宋体"/>
                <w:sz w:val="28"/>
                <w:szCs w:val="28"/>
              </w:rPr>
            </w:pPr>
            <w:r>
              <w:rPr>
                <w:rFonts w:hint="eastAsia" w:ascii="宋体" w:hAnsi="宋体"/>
                <w:sz w:val="28"/>
                <w:szCs w:val="28"/>
              </w:rPr>
              <w:t>动物检疫检验员</w:t>
            </w:r>
          </w:p>
        </w:tc>
        <w:tc>
          <w:tcPr>
            <w:tcW w:w="1418" w:type="dxa"/>
            <w:vAlign w:val="center"/>
          </w:tcPr>
          <w:p>
            <w:pPr>
              <w:jc w:val="center"/>
              <w:rPr>
                <w:rFonts w:ascii="宋体" w:hAnsi="宋体"/>
                <w:sz w:val="28"/>
                <w:szCs w:val="28"/>
              </w:rPr>
            </w:pPr>
            <w:r>
              <w:rPr>
                <w:rFonts w:hint="eastAsia" w:ascii="宋体" w:hAnsi="宋体"/>
                <w:sz w:val="28"/>
                <w:szCs w:val="28"/>
              </w:rPr>
              <w:t>时间待定</w:t>
            </w:r>
          </w:p>
        </w:tc>
        <w:tc>
          <w:tcPr>
            <w:tcW w:w="1984" w:type="dxa"/>
            <w:vAlign w:val="center"/>
          </w:tcPr>
          <w:p>
            <w:pPr>
              <w:jc w:val="center"/>
              <w:rPr>
                <w:rFonts w:ascii="宋体" w:hAnsi="宋体"/>
                <w:sz w:val="28"/>
                <w:szCs w:val="28"/>
              </w:rPr>
            </w:pPr>
            <w:r>
              <w:rPr>
                <w:rFonts w:hint="eastAsia" w:ascii="宋体" w:hAnsi="宋体"/>
                <w:sz w:val="28"/>
                <w:szCs w:val="28"/>
              </w:rPr>
              <w:t>时间待定</w:t>
            </w:r>
          </w:p>
        </w:tc>
        <w:tc>
          <w:tcPr>
            <w:tcW w:w="2177" w:type="dxa"/>
            <w:vAlign w:val="center"/>
          </w:tcPr>
          <w:p>
            <w:pPr>
              <w:rPr>
                <w:rFonts w:ascii="宋体" w:hAnsi="宋体"/>
                <w:sz w:val="28"/>
                <w:szCs w:val="28"/>
              </w:rPr>
            </w:pPr>
            <w:r>
              <w:rPr>
                <w:rFonts w:hint="eastAsia" w:ascii="宋体" w:hAnsi="宋体"/>
                <w:sz w:val="28"/>
                <w:szCs w:val="28"/>
              </w:rPr>
              <w:t>农业部</w:t>
            </w:r>
            <w:r>
              <w:rPr>
                <w:rFonts w:ascii="宋体" w:hAnsi="宋体"/>
                <w:sz w:val="28"/>
                <w:szCs w:val="28"/>
              </w:rPr>
              <w:t>职业</w:t>
            </w:r>
            <w:r>
              <w:rPr>
                <w:rFonts w:hint="eastAsia" w:ascii="宋体" w:hAnsi="宋体"/>
                <w:sz w:val="28"/>
                <w:szCs w:val="28"/>
              </w:rPr>
              <w:t>技能</w:t>
            </w:r>
            <w:r>
              <w:rPr>
                <w:rFonts w:ascii="宋体" w:hAnsi="宋体"/>
                <w:sz w:val="28"/>
                <w:szCs w:val="28"/>
              </w:rPr>
              <w:t>鉴定</w:t>
            </w:r>
            <w:r>
              <w:rPr>
                <w:rFonts w:hint="eastAsia" w:ascii="宋体" w:hAnsi="宋体"/>
                <w:sz w:val="28"/>
                <w:szCs w:val="28"/>
              </w:rPr>
              <w:t>指导</w:t>
            </w:r>
            <w:r>
              <w:rPr>
                <w:rFonts w:ascii="宋体" w:hAnsi="宋体"/>
                <w:sz w:val="28"/>
                <w:szCs w:val="28"/>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jc w:val="center"/>
              <w:rPr>
                <w:rFonts w:ascii="宋体" w:hAnsi="宋体"/>
                <w:sz w:val="28"/>
                <w:szCs w:val="28"/>
              </w:rPr>
            </w:pPr>
            <w:r>
              <w:rPr>
                <w:rFonts w:hint="eastAsia" w:ascii="宋体" w:hAnsi="宋体"/>
                <w:sz w:val="28"/>
                <w:szCs w:val="28"/>
              </w:rPr>
              <w:t>家畜</w:t>
            </w:r>
            <w:r>
              <w:rPr>
                <w:rFonts w:ascii="宋体" w:hAnsi="宋体"/>
                <w:sz w:val="28"/>
                <w:szCs w:val="28"/>
              </w:rPr>
              <w:t>(</w:t>
            </w:r>
            <w:r>
              <w:rPr>
                <w:rFonts w:hint="eastAsia" w:ascii="宋体" w:hAnsi="宋体"/>
                <w:sz w:val="28"/>
                <w:szCs w:val="28"/>
              </w:rPr>
              <w:t>禽</w:t>
            </w:r>
            <w:r>
              <w:rPr>
                <w:rFonts w:ascii="宋体" w:hAnsi="宋体"/>
                <w:sz w:val="28"/>
                <w:szCs w:val="28"/>
              </w:rPr>
              <w:t>)</w:t>
            </w:r>
            <w:r>
              <w:rPr>
                <w:rFonts w:hint="eastAsia" w:ascii="宋体" w:hAnsi="宋体"/>
                <w:sz w:val="28"/>
                <w:szCs w:val="28"/>
              </w:rPr>
              <w:t>繁殖员</w:t>
            </w:r>
          </w:p>
        </w:tc>
        <w:tc>
          <w:tcPr>
            <w:tcW w:w="1418" w:type="dxa"/>
            <w:vAlign w:val="center"/>
          </w:tcPr>
          <w:p>
            <w:pPr>
              <w:jc w:val="center"/>
              <w:rPr>
                <w:rFonts w:ascii="宋体" w:hAnsi="宋体"/>
                <w:sz w:val="28"/>
                <w:szCs w:val="28"/>
              </w:rPr>
            </w:pPr>
            <w:r>
              <w:rPr>
                <w:rFonts w:hint="eastAsia" w:ascii="宋体" w:hAnsi="宋体"/>
                <w:sz w:val="28"/>
                <w:szCs w:val="28"/>
              </w:rPr>
              <w:t>时间待定</w:t>
            </w:r>
          </w:p>
        </w:tc>
        <w:tc>
          <w:tcPr>
            <w:tcW w:w="1984" w:type="dxa"/>
            <w:vAlign w:val="center"/>
          </w:tcPr>
          <w:p>
            <w:pPr>
              <w:jc w:val="center"/>
              <w:rPr>
                <w:rFonts w:ascii="宋体" w:hAnsi="宋体"/>
                <w:sz w:val="28"/>
                <w:szCs w:val="28"/>
              </w:rPr>
            </w:pPr>
            <w:r>
              <w:rPr>
                <w:rFonts w:hint="eastAsia" w:ascii="宋体" w:hAnsi="宋体"/>
                <w:sz w:val="28"/>
                <w:szCs w:val="28"/>
              </w:rPr>
              <w:t>时间待定</w:t>
            </w:r>
          </w:p>
        </w:tc>
        <w:tc>
          <w:tcPr>
            <w:tcW w:w="2177" w:type="dxa"/>
            <w:vAlign w:val="center"/>
          </w:tcPr>
          <w:p>
            <w:pPr>
              <w:rPr>
                <w:rFonts w:ascii="宋体" w:hAnsi="宋体"/>
                <w:sz w:val="28"/>
                <w:szCs w:val="28"/>
              </w:rPr>
            </w:pPr>
            <w:r>
              <w:rPr>
                <w:rFonts w:hint="eastAsia" w:ascii="宋体" w:hAnsi="宋体"/>
                <w:sz w:val="28"/>
                <w:szCs w:val="28"/>
              </w:rPr>
              <w:t>农业部</w:t>
            </w:r>
            <w:r>
              <w:rPr>
                <w:rFonts w:ascii="宋体" w:hAnsi="宋体"/>
                <w:sz w:val="28"/>
                <w:szCs w:val="28"/>
              </w:rPr>
              <w:t>职业</w:t>
            </w:r>
            <w:r>
              <w:rPr>
                <w:rFonts w:hint="eastAsia" w:ascii="宋体" w:hAnsi="宋体"/>
                <w:sz w:val="28"/>
                <w:szCs w:val="28"/>
              </w:rPr>
              <w:t>技能</w:t>
            </w:r>
            <w:r>
              <w:rPr>
                <w:rFonts w:ascii="宋体" w:hAnsi="宋体"/>
                <w:sz w:val="28"/>
                <w:szCs w:val="28"/>
              </w:rPr>
              <w:t>鉴定</w:t>
            </w:r>
            <w:r>
              <w:rPr>
                <w:rFonts w:hint="eastAsia" w:ascii="宋体" w:hAnsi="宋体"/>
                <w:sz w:val="28"/>
                <w:szCs w:val="28"/>
              </w:rPr>
              <w:t>指导</w:t>
            </w:r>
            <w:r>
              <w:rPr>
                <w:rFonts w:ascii="宋体" w:hAnsi="宋体"/>
                <w:sz w:val="28"/>
                <w:szCs w:val="28"/>
              </w:rPr>
              <w:t>中心</w:t>
            </w:r>
          </w:p>
        </w:tc>
      </w:tr>
    </w:tbl>
    <w:p>
      <w:pPr>
        <w:pStyle w:val="21"/>
        <w:ind w:firstLine="482"/>
        <w:rPr>
          <w:rFonts w:ascii="宋体" w:eastAsia="宋体"/>
          <w:b/>
        </w:rPr>
      </w:pPr>
      <w:r>
        <w:rPr>
          <w:rFonts w:hint="eastAsia" w:ascii="宋体" w:eastAsia="宋体"/>
          <w:b/>
        </w:rPr>
        <w:t>备注：要求根据本人规划的就业方向考取上述职业资格证书之一</w:t>
      </w:r>
    </w:p>
    <w:p>
      <w:pPr>
        <w:spacing w:line="500" w:lineRule="exact"/>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十五、其它</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（一）继续专业学习深造建议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学生继续专业学习深造的途径有：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1.参加相关专业的高等自学考试(以下简称高自考)的学习，高自考的学习主要采取业余 时间自主学习的方式，可以于在校期间完成。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2.参加专升本考试升至本科院校继续学习深造或参加函授、远程教育本科学习。畜牧兽医专业可继续深造的本科专业包括畜牧类的</w:t>
      </w:r>
      <w:r>
        <w:rPr>
          <w:rFonts w:hint="eastAsia" w:ascii="Helvetica" w:hAnsi="Helvetica" w:cs="Helvetica"/>
          <w:color w:val="3A3A3A"/>
          <w:sz w:val="28"/>
          <w:szCs w:val="28"/>
          <w:shd w:val="clear" w:color="auto" w:fill="FFFFFF"/>
        </w:rPr>
        <w:t>动物科学与技术、</w:t>
      </w:r>
      <w:r>
        <w:rPr>
          <w:rFonts w:ascii="Helvetica" w:hAnsi="Helvetica" w:cs="Helvetica"/>
          <w:color w:val="3A3A3A"/>
          <w:sz w:val="28"/>
          <w:szCs w:val="28"/>
          <w:shd w:val="clear" w:color="auto" w:fill="FFFFFF"/>
        </w:rPr>
        <w:t>饲料与动物营养</w:t>
      </w:r>
      <w:r>
        <w:rPr>
          <w:rFonts w:hint="eastAsia" w:asciiTheme="minorEastAsia" w:hAnsiTheme="minorEastAsia" w:eastAsiaTheme="minorEastAsia"/>
          <w:sz w:val="28"/>
          <w:szCs w:val="28"/>
        </w:rPr>
        <w:t>、兽医类的</w:t>
      </w:r>
      <w:r>
        <w:rPr>
          <w:rFonts w:ascii="Helvetica" w:hAnsi="Helvetica" w:cs="Helvetica"/>
          <w:color w:val="3A3A3A"/>
          <w:kern w:val="0"/>
          <w:sz w:val="28"/>
          <w:szCs w:val="28"/>
        </w:rPr>
        <w:t>动物防疫与检疫</w:t>
      </w:r>
      <w:r>
        <w:rPr>
          <w:rFonts w:hint="eastAsia" w:ascii="Helvetica" w:hAnsi="Helvetica" w:cs="Helvetica"/>
          <w:color w:val="3A3A3A"/>
          <w:kern w:val="0"/>
          <w:sz w:val="28"/>
          <w:szCs w:val="28"/>
        </w:rPr>
        <w:t>、</w:t>
      </w:r>
      <w:r>
        <w:rPr>
          <w:rFonts w:ascii="Helvetica" w:hAnsi="Helvetica" w:cs="Helvetica"/>
          <w:color w:val="3A3A3A"/>
          <w:sz w:val="28"/>
          <w:szCs w:val="28"/>
          <w:shd w:val="clear" w:color="auto" w:fill="FFFFFF"/>
        </w:rPr>
        <w:t>动物医学</w:t>
      </w:r>
      <w:r>
        <w:rPr>
          <w:rFonts w:hint="eastAsia" w:ascii="Helvetica" w:hAnsi="Helvetica" w:cs="Helvetica"/>
          <w:color w:val="3A3A3A"/>
          <w:sz w:val="28"/>
          <w:szCs w:val="28"/>
          <w:shd w:val="clear" w:color="auto" w:fill="FFFFFF"/>
        </w:rPr>
        <w:t>、</w:t>
      </w:r>
      <w:r>
        <w:rPr>
          <w:rFonts w:ascii="Helvetica" w:hAnsi="Helvetica" w:cs="Helvetica"/>
          <w:color w:val="3A3A3A"/>
          <w:sz w:val="28"/>
          <w:szCs w:val="28"/>
          <w:shd w:val="clear" w:color="auto" w:fill="FFFFFF"/>
        </w:rPr>
        <w:t>兽医</w:t>
      </w:r>
      <w:r>
        <w:rPr>
          <w:rFonts w:hint="eastAsia" w:asciiTheme="minorEastAsia" w:hAnsiTheme="minorEastAsia" w:eastAsiaTheme="minorEastAsia"/>
          <w:sz w:val="28"/>
          <w:szCs w:val="28"/>
        </w:rPr>
        <w:t xml:space="preserve">等。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3.可考取专业相关高级工、技师技能证书。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4.可通过有资质的中外办学合作项目或者个人通过考试，申请出国深造或出国进修和培训。 </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（二）学分转换规定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执行学校有关文件规定。</w:t>
      </w:r>
    </w:p>
    <w:p>
      <w:pPr>
        <w:spacing w:line="360" w:lineRule="auto"/>
        <w:ind w:firstLine="602" w:firstLineChars="200"/>
        <w:rPr>
          <w:rFonts w:asciiTheme="minorEastAsia" w:hAnsiTheme="minorEastAsia" w:eastAsiaTheme="minorEastAsia"/>
          <w:b/>
          <w:bCs/>
          <w:sz w:val="30"/>
          <w:szCs w:val="30"/>
        </w:rPr>
      </w:pPr>
    </w:p>
    <w:p>
      <w:pPr>
        <w:spacing w:line="360" w:lineRule="auto"/>
        <w:ind w:firstLine="602" w:firstLineChars="200"/>
        <w:rPr>
          <w:rFonts w:asciiTheme="minorEastAsia" w:hAnsiTheme="minorEastAsia" w:eastAsiaTheme="minorEastAsia"/>
          <w:b/>
          <w:bCs/>
          <w:sz w:val="30"/>
          <w:szCs w:val="30"/>
        </w:rPr>
      </w:pPr>
    </w:p>
    <w:p>
      <w:pPr>
        <w:spacing w:line="360" w:lineRule="auto"/>
        <w:ind w:firstLine="602" w:firstLineChars="200"/>
        <w:rPr>
          <w:rFonts w:asciiTheme="minorEastAsia" w:hAnsiTheme="minorEastAsia" w:eastAsiaTheme="minorEastAsia"/>
          <w:b/>
          <w:bCs/>
          <w:sz w:val="30"/>
          <w:szCs w:val="30"/>
        </w:rPr>
      </w:pP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附录：制订团队</w:t>
      </w:r>
    </w:p>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（一）行业企业团队</w:t>
      </w:r>
    </w:p>
    <w:tbl>
      <w:tblPr>
        <w:tblStyle w:val="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415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黑体" w:eastAsia="黑体"/>
                <w:b/>
                <w:bCs/>
                <w:kern w:val="0"/>
                <w:sz w:val="28"/>
                <w:szCs w:val="28"/>
              </w:rPr>
            </w:pPr>
            <w:r>
              <w:rPr>
                <w:rFonts w:hint="eastAsia" w:ascii="黑体" w:eastAsia="黑体"/>
                <w:b/>
                <w:bCs/>
                <w:kern w:val="0"/>
                <w:sz w:val="28"/>
                <w:szCs w:val="28"/>
              </w:rPr>
              <w:t>序号</w:t>
            </w:r>
          </w:p>
        </w:tc>
        <w:tc>
          <w:tcPr>
            <w:tcW w:w="1418" w:type="dxa"/>
          </w:tcPr>
          <w:p>
            <w:pPr>
              <w:spacing w:line="360" w:lineRule="auto"/>
              <w:jc w:val="center"/>
              <w:rPr>
                <w:rFonts w:ascii="黑体" w:eastAsia="黑体"/>
                <w:b/>
                <w:bCs/>
                <w:kern w:val="0"/>
                <w:sz w:val="28"/>
                <w:szCs w:val="28"/>
              </w:rPr>
            </w:pPr>
            <w:r>
              <w:rPr>
                <w:rFonts w:hint="eastAsia" w:ascii="黑体" w:eastAsia="黑体"/>
                <w:b/>
                <w:bCs/>
                <w:kern w:val="0"/>
                <w:sz w:val="28"/>
                <w:szCs w:val="28"/>
              </w:rPr>
              <w:t>姓名</w:t>
            </w:r>
          </w:p>
        </w:tc>
        <w:tc>
          <w:tcPr>
            <w:tcW w:w="4156" w:type="dxa"/>
          </w:tcPr>
          <w:p>
            <w:pPr>
              <w:spacing w:line="360" w:lineRule="auto"/>
              <w:jc w:val="center"/>
              <w:rPr>
                <w:rFonts w:ascii="黑体" w:eastAsia="黑体"/>
                <w:b/>
                <w:bCs/>
                <w:kern w:val="0"/>
                <w:sz w:val="28"/>
                <w:szCs w:val="28"/>
              </w:rPr>
            </w:pPr>
            <w:r>
              <w:rPr>
                <w:rFonts w:hint="eastAsia" w:ascii="黑体" w:eastAsia="黑体"/>
                <w:b/>
                <w:bCs/>
                <w:kern w:val="0"/>
                <w:sz w:val="28"/>
                <w:szCs w:val="28"/>
              </w:rPr>
              <w:t>单位</w:t>
            </w:r>
          </w:p>
        </w:tc>
        <w:tc>
          <w:tcPr>
            <w:tcW w:w="2289" w:type="dxa"/>
          </w:tcPr>
          <w:p>
            <w:pPr>
              <w:spacing w:line="360" w:lineRule="auto"/>
              <w:jc w:val="center"/>
              <w:rPr>
                <w:rFonts w:ascii="黑体" w:eastAsia="黑体"/>
                <w:b/>
                <w:bCs/>
                <w:kern w:val="0"/>
                <w:sz w:val="28"/>
                <w:szCs w:val="28"/>
              </w:rPr>
            </w:pPr>
            <w:r>
              <w:rPr>
                <w:rFonts w:hint="eastAsia" w:ascii="黑体" w:eastAsia="黑体"/>
                <w:b/>
                <w:bCs/>
                <w:kern w:val="0"/>
                <w:sz w:val="28"/>
                <w:szCs w:val="2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1</w:t>
            </w:r>
          </w:p>
        </w:tc>
        <w:tc>
          <w:tcPr>
            <w:tcW w:w="1418"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牛俊超</w:t>
            </w:r>
          </w:p>
        </w:tc>
        <w:tc>
          <w:tcPr>
            <w:tcW w:w="4156"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繁殖负责人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2</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许可</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繁殖负责人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3</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贾志伟</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4</w:t>
            </w:r>
          </w:p>
        </w:tc>
        <w:tc>
          <w:tcPr>
            <w:tcW w:w="1418" w:type="dxa"/>
            <w:vAlign w:val="center"/>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曹博博</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环控主任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5</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王仁超</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兽医主任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6</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宋春营</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default"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eastAsia="zh-CN"/>
              </w:rPr>
              <w:t>繁殖副经理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7</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南杰</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繁殖副经理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8</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耿家昌</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总场场长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9</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黎春辉</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兽医主任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10</w:t>
            </w:r>
          </w:p>
        </w:tc>
        <w:tc>
          <w:tcPr>
            <w:tcW w:w="1418"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谢阳阳</w:t>
            </w:r>
          </w:p>
        </w:tc>
        <w:tc>
          <w:tcPr>
            <w:tcW w:w="4156" w:type="dxa"/>
          </w:tcPr>
          <w:p>
            <w:pPr>
              <w:spacing w:line="360" w:lineRule="auto"/>
              <w:jc w:val="center"/>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广东正邦生态养殖有限公司</w:t>
            </w:r>
          </w:p>
        </w:tc>
        <w:tc>
          <w:tcPr>
            <w:tcW w:w="2289" w:type="dxa"/>
          </w:tcPr>
          <w:p>
            <w:pPr>
              <w:spacing w:line="360" w:lineRule="auto"/>
              <w:jc w:val="center"/>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lang w:eastAsia="zh-CN"/>
              </w:rPr>
              <w:t>环保副经理</w:t>
            </w:r>
          </w:p>
        </w:tc>
      </w:tr>
    </w:tbl>
    <w:p>
      <w:pPr>
        <w:spacing w:line="360" w:lineRule="auto"/>
        <w:ind w:firstLine="602" w:firstLineChars="2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（二）学校教师团队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3544"/>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序号</w:t>
            </w:r>
          </w:p>
        </w:tc>
        <w:tc>
          <w:tcPr>
            <w:tcW w:w="1134"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姓名</w:t>
            </w:r>
          </w:p>
        </w:tc>
        <w:tc>
          <w:tcPr>
            <w:tcW w:w="3544"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单位</w:t>
            </w:r>
          </w:p>
        </w:tc>
        <w:tc>
          <w:tcPr>
            <w:tcW w:w="3027"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李康准</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教务科研部主任、副教授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黄万世</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动科系主任、副教授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周汉柱</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畜牧兽医教研组长、副教授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4</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李祖文</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5</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余绍标</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思政部主任、副教授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6</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何施毅</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德育教研室主任、副教授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7</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杨卫</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信息教研室主任、副教授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8</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张文红</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畜牧兽医高级实验师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9</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邓而慧</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英语专业副教授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10</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冯凯玲</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11</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植婵萍</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12</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廖迎新</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13</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李明俊</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14</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王敏</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15</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李玉丹</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16</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曹嫚嫚</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17</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丁晓</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18</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黄冰</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19</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付云娜</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20</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孙显月</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kern w:val="0"/>
                <w:sz w:val="20"/>
              </w:rPr>
            </w:pPr>
            <w:r>
              <w:rPr>
                <w:rFonts w:hint="eastAsia" w:asciiTheme="minorEastAsia" w:hAnsiTheme="minorEastAsia" w:eastAsiaTheme="minorEastAsia"/>
                <w:bCs/>
                <w:kern w:val="0"/>
                <w:sz w:val="24"/>
              </w:rPr>
              <w:t>畜牧兽医讲师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21</w:t>
            </w:r>
          </w:p>
        </w:tc>
        <w:tc>
          <w:tcPr>
            <w:tcW w:w="113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邹毅</w:t>
            </w:r>
          </w:p>
        </w:tc>
        <w:tc>
          <w:tcPr>
            <w:tcW w:w="3544" w:type="dxa"/>
          </w:tcPr>
          <w:p>
            <w:pPr>
              <w:spacing w:line="36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广东茂名农林科技职业学院</w:t>
            </w:r>
          </w:p>
        </w:tc>
        <w:tc>
          <w:tcPr>
            <w:tcW w:w="3027" w:type="dxa"/>
          </w:tcPr>
          <w:p>
            <w:pPr>
              <w:jc w:val="center"/>
              <w:rPr>
                <w:rFonts w:asciiTheme="minorEastAsia" w:hAnsiTheme="minorEastAsia" w:eastAsiaTheme="minorEastAsia"/>
                <w:kern w:val="0"/>
                <w:sz w:val="24"/>
              </w:rPr>
            </w:pPr>
            <w:r>
              <w:rPr>
                <w:rFonts w:hint="eastAsia" w:asciiTheme="minorEastAsia" w:hAnsiTheme="minorEastAsia" w:eastAsiaTheme="minorEastAsia"/>
                <w:bCs/>
                <w:kern w:val="0"/>
                <w:sz w:val="24"/>
              </w:rPr>
              <w:t>畜牧兽医实验师</w:t>
            </w:r>
          </w:p>
        </w:tc>
      </w:tr>
    </w:tbl>
    <w:p>
      <w:pPr>
        <w:spacing w:line="360" w:lineRule="auto"/>
        <w:ind w:firstLine="562" w:firstLineChars="200"/>
        <w:rPr>
          <w:rFonts w:ascii="黑体" w:eastAsia="黑体"/>
          <w:b/>
          <w:bCs/>
          <w:sz w:val="28"/>
          <w:szCs w:val="28"/>
        </w:rPr>
      </w:pPr>
    </w:p>
    <w:p>
      <w:pPr>
        <w:spacing w:line="360" w:lineRule="auto"/>
        <w:ind w:firstLine="562" w:firstLineChars="200"/>
        <w:rPr>
          <w:rFonts w:hint="eastAsia" w:ascii="黑体" w:eastAsia="黑体"/>
          <w:b/>
          <w:bCs/>
          <w:sz w:val="28"/>
          <w:szCs w:val="28"/>
        </w:rPr>
      </w:pPr>
      <w:r>
        <w:rPr>
          <w:rFonts w:hint="eastAsia" w:ascii="黑体" w:eastAsia="黑体"/>
          <w:b/>
          <w:bCs/>
          <w:sz w:val="28"/>
          <w:szCs w:val="28"/>
        </w:rPr>
        <w:t>现代学徒制畜牧兽医专业职业能力分析表（以</w:t>
      </w:r>
      <w:r>
        <w:rPr>
          <w:rFonts w:ascii="黑体" w:eastAsia="黑体"/>
          <w:b/>
          <w:bCs/>
          <w:sz w:val="28"/>
          <w:szCs w:val="28"/>
        </w:rPr>
        <w:t>猪场</w:t>
      </w:r>
      <w:r>
        <w:rPr>
          <w:rFonts w:hint="eastAsia" w:ascii="黑体" w:eastAsia="黑体"/>
          <w:b/>
          <w:bCs/>
          <w:sz w:val="28"/>
          <w:szCs w:val="28"/>
        </w:rPr>
        <w:t>工作</w:t>
      </w:r>
      <w:r>
        <w:rPr>
          <w:rFonts w:ascii="黑体" w:eastAsia="黑体"/>
          <w:b/>
          <w:bCs/>
          <w:sz w:val="28"/>
          <w:szCs w:val="28"/>
        </w:rPr>
        <w:t>岗位为例</w:t>
      </w:r>
      <w:r>
        <w:rPr>
          <w:rFonts w:hint="eastAsia" w:ascii="黑体" w:eastAsia="黑体"/>
          <w:b/>
          <w:bCs/>
          <w:sz w:val="28"/>
          <w:szCs w:val="28"/>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410"/>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工作岗位和工作职责</w:t>
            </w:r>
          </w:p>
        </w:tc>
        <w:tc>
          <w:tcPr>
            <w:tcW w:w="2410"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典型工作任务（归类）</w:t>
            </w:r>
          </w:p>
        </w:tc>
        <w:tc>
          <w:tcPr>
            <w:tcW w:w="3594" w:type="dxa"/>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生产岗位：</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1.种</w:t>
            </w:r>
            <w:r>
              <w:rPr>
                <w:rFonts w:asciiTheme="minorEastAsia" w:hAnsiTheme="minorEastAsia" w:eastAsiaTheme="minorEastAsia"/>
                <w:b/>
                <w:bCs/>
                <w:kern w:val="0"/>
                <w:sz w:val="24"/>
              </w:rPr>
              <w:t>公猪的饲养</w:t>
            </w:r>
            <w:r>
              <w:rPr>
                <w:rFonts w:hint="eastAsia" w:asciiTheme="minorEastAsia" w:hAnsiTheme="minorEastAsia" w:eastAsiaTheme="minorEastAsia"/>
                <w:b/>
                <w:bCs/>
                <w:kern w:val="0"/>
                <w:sz w:val="24"/>
              </w:rPr>
              <w:t>员岗位：</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种</w:t>
            </w:r>
            <w:r>
              <w:rPr>
                <w:rFonts w:asciiTheme="minorEastAsia" w:hAnsiTheme="minorEastAsia" w:eastAsiaTheme="minorEastAsia"/>
                <w:bCs/>
                <w:kern w:val="0"/>
                <w:sz w:val="24"/>
              </w:rPr>
              <w:t>公猪的饲养</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种</w:t>
            </w:r>
            <w:r>
              <w:rPr>
                <w:rFonts w:asciiTheme="minorEastAsia" w:hAnsiTheme="minorEastAsia" w:eastAsiaTheme="minorEastAsia"/>
                <w:bCs/>
                <w:kern w:val="0"/>
                <w:sz w:val="24"/>
              </w:rPr>
              <w:t>公猪的日常管理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种</w:t>
            </w:r>
            <w:r>
              <w:rPr>
                <w:rFonts w:asciiTheme="minorEastAsia" w:hAnsiTheme="minorEastAsia" w:eastAsiaTheme="minorEastAsia"/>
                <w:bCs/>
                <w:kern w:val="0"/>
                <w:sz w:val="24"/>
              </w:rPr>
              <w:t>公猪的</w:t>
            </w:r>
            <w:r>
              <w:rPr>
                <w:rFonts w:hint="eastAsia" w:asciiTheme="minorEastAsia" w:hAnsiTheme="minorEastAsia" w:eastAsiaTheme="minorEastAsia"/>
                <w:bCs/>
                <w:kern w:val="0"/>
                <w:sz w:val="24"/>
              </w:rPr>
              <w:t>调教、采</w:t>
            </w:r>
            <w:r>
              <w:rPr>
                <w:rFonts w:asciiTheme="minorEastAsia" w:hAnsiTheme="minorEastAsia" w:eastAsiaTheme="minorEastAsia"/>
                <w:bCs/>
                <w:kern w:val="0"/>
                <w:sz w:val="24"/>
              </w:rPr>
              <w:t>精</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种</w:t>
            </w:r>
            <w:r>
              <w:rPr>
                <w:rFonts w:asciiTheme="minorEastAsia" w:hAnsiTheme="minorEastAsia" w:eastAsiaTheme="minorEastAsia"/>
                <w:bCs/>
                <w:kern w:val="0"/>
                <w:sz w:val="24"/>
              </w:rPr>
              <w:t>公猪的配种</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公猪的</w:t>
            </w:r>
            <w:r>
              <w:rPr>
                <w:rFonts w:hint="eastAsia" w:asciiTheme="minorEastAsia" w:hAnsiTheme="minorEastAsia" w:eastAsiaTheme="minorEastAsia"/>
                <w:bCs/>
                <w:kern w:val="0"/>
                <w:sz w:val="24"/>
              </w:rPr>
              <w:t>挑选</w:t>
            </w:r>
            <w:r>
              <w:rPr>
                <w:rFonts w:asciiTheme="minorEastAsia" w:hAnsiTheme="minorEastAsia" w:eastAsiaTheme="minorEastAsia"/>
                <w:bCs/>
                <w:kern w:val="0"/>
                <w:sz w:val="24"/>
              </w:rPr>
              <w:t>和训练</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公</w:t>
            </w:r>
            <w:r>
              <w:rPr>
                <w:rFonts w:asciiTheme="minorEastAsia" w:hAnsiTheme="minorEastAsia" w:eastAsiaTheme="minorEastAsia"/>
                <w:bCs/>
                <w:kern w:val="0"/>
                <w:sz w:val="24"/>
              </w:rPr>
              <w:t>猪的免疫接种</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种</w:t>
            </w:r>
            <w:r>
              <w:rPr>
                <w:rFonts w:asciiTheme="minorEastAsia" w:hAnsiTheme="minorEastAsia" w:eastAsiaTheme="minorEastAsia"/>
                <w:bCs/>
                <w:kern w:val="0"/>
                <w:sz w:val="24"/>
              </w:rPr>
              <w:t>公猪的疾病诊</w:t>
            </w:r>
            <w:r>
              <w:rPr>
                <w:rFonts w:hint="eastAsia" w:asciiTheme="minorEastAsia" w:hAnsiTheme="minorEastAsia" w:eastAsiaTheme="minorEastAsia"/>
                <w:bCs/>
                <w:kern w:val="0"/>
                <w:sz w:val="24"/>
              </w:rPr>
              <w:t>治；</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公</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圈</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卫生</w:t>
            </w:r>
            <w:r>
              <w:rPr>
                <w:rFonts w:asciiTheme="minorEastAsia" w:hAnsiTheme="minorEastAsia" w:eastAsiaTheme="minorEastAsia"/>
                <w:bCs/>
                <w:kern w:val="0"/>
                <w:sz w:val="24"/>
              </w:rPr>
              <w:t>清洁</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公</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圈</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消毒工作；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填写配种</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2.后备</w:t>
            </w:r>
            <w:r>
              <w:rPr>
                <w:rFonts w:asciiTheme="minorEastAsia" w:hAnsiTheme="minorEastAsia" w:eastAsiaTheme="minorEastAsia"/>
                <w:b/>
                <w:bCs/>
                <w:kern w:val="0"/>
                <w:sz w:val="24"/>
              </w:rPr>
              <w:t>猪的饲养</w:t>
            </w:r>
            <w:r>
              <w:rPr>
                <w:rFonts w:hint="eastAsia" w:asciiTheme="minorEastAsia" w:hAnsiTheme="minorEastAsia" w:eastAsiaTheme="minorEastAsia"/>
                <w:b/>
                <w:bCs/>
                <w:kern w:val="0"/>
                <w:sz w:val="24"/>
              </w:rPr>
              <w:t>员岗位：</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猪的饲养</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猪的</w:t>
            </w:r>
            <w:r>
              <w:rPr>
                <w:rFonts w:hint="eastAsia" w:asciiTheme="minorEastAsia" w:hAnsiTheme="minorEastAsia" w:eastAsiaTheme="minorEastAsia"/>
                <w:bCs/>
                <w:kern w:val="0"/>
                <w:sz w:val="24"/>
              </w:rPr>
              <w:t>称重、体</w:t>
            </w:r>
            <w:r>
              <w:rPr>
                <w:rFonts w:asciiTheme="minorEastAsia" w:hAnsiTheme="minorEastAsia" w:eastAsiaTheme="minorEastAsia"/>
                <w:bCs/>
                <w:kern w:val="0"/>
                <w:sz w:val="24"/>
              </w:rPr>
              <w:t>尺</w:t>
            </w:r>
            <w:r>
              <w:rPr>
                <w:rFonts w:hint="eastAsia" w:asciiTheme="minorEastAsia" w:hAnsiTheme="minorEastAsia" w:eastAsiaTheme="minorEastAsia"/>
                <w:bCs/>
                <w:kern w:val="0"/>
                <w:sz w:val="24"/>
              </w:rPr>
              <w:t>测量等</w:t>
            </w:r>
            <w:r>
              <w:rPr>
                <w:rFonts w:asciiTheme="minorEastAsia" w:hAnsiTheme="minorEastAsia" w:eastAsiaTheme="minorEastAsia"/>
                <w:bCs/>
                <w:kern w:val="0"/>
                <w:sz w:val="24"/>
              </w:rPr>
              <w:t>日常管理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后备母</w:t>
            </w:r>
            <w:r>
              <w:rPr>
                <w:rFonts w:asciiTheme="minorEastAsia" w:hAnsiTheme="minorEastAsia" w:eastAsiaTheme="minorEastAsia"/>
                <w:bCs/>
                <w:kern w:val="0"/>
                <w:sz w:val="24"/>
              </w:rPr>
              <w:t>猪的</w:t>
            </w:r>
            <w:r>
              <w:rPr>
                <w:rFonts w:hint="eastAsia" w:asciiTheme="minorEastAsia" w:hAnsiTheme="minorEastAsia" w:eastAsiaTheme="minorEastAsia"/>
                <w:bCs/>
                <w:kern w:val="0"/>
                <w:sz w:val="24"/>
              </w:rPr>
              <w:t>选择；</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公猪的</w:t>
            </w:r>
            <w:r>
              <w:rPr>
                <w:rFonts w:hint="eastAsia" w:asciiTheme="minorEastAsia" w:hAnsiTheme="minorEastAsia" w:eastAsiaTheme="minorEastAsia"/>
                <w:bCs/>
                <w:kern w:val="0"/>
                <w:sz w:val="24"/>
              </w:rPr>
              <w:t>选择</w:t>
            </w:r>
            <w:r>
              <w:rPr>
                <w:rFonts w:asciiTheme="minorEastAsia" w:hAnsiTheme="minorEastAsia" w:eastAsiaTheme="minorEastAsia"/>
                <w:bCs/>
                <w:kern w:val="0"/>
                <w:sz w:val="24"/>
              </w:rPr>
              <w:t>和训练</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猪的免疫接种</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猪的疾病诊</w:t>
            </w:r>
            <w:r>
              <w:rPr>
                <w:rFonts w:hint="eastAsia" w:asciiTheme="minorEastAsia" w:hAnsiTheme="minorEastAsia" w:eastAsiaTheme="minorEastAsia"/>
                <w:bCs/>
                <w:kern w:val="0"/>
                <w:sz w:val="24"/>
              </w:rPr>
              <w:t>治；</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圈</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卫生</w:t>
            </w:r>
            <w:r>
              <w:rPr>
                <w:rFonts w:asciiTheme="minorEastAsia" w:hAnsiTheme="minorEastAsia" w:eastAsiaTheme="minorEastAsia"/>
                <w:bCs/>
                <w:kern w:val="0"/>
                <w:sz w:val="24"/>
              </w:rPr>
              <w:t>清洁</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圈</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消毒工作；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填写后备</w:t>
            </w:r>
            <w:r>
              <w:rPr>
                <w:rFonts w:asciiTheme="minorEastAsia" w:hAnsiTheme="minorEastAsia" w:eastAsiaTheme="minorEastAsia"/>
                <w:bCs/>
                <w:kern w:val="0"/>
                <w:sz w:val="24"/>
              </w:rPr>
              <w:t>猪的测定记录和</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3.空</w:t>
            </w:r>
            <w:r>
              <w:rPr>
                <w:rFonts w:asciiTheme="minorEastAsia" w:hAnsiTheme="minorEastAsia" w:eastAsiaTheme="minorEastAsia"/>
                <w:b/>
                <w:bCs/>
                <w:kern w:val="0"/>
                <w:sz w:val="24"/>
              </w:rPr>
              <w:t>怀</w:t>
            </w:r>
            <w:r>
              <w:rPr>
                <w:rFonts w:hint="eastAsia" w:asciiTheme="minorEastAsia" w:hAnsiTheme="minorEastAsia" w:eastAsiaTheme="minorEastAsia"/>
                <w:b/>
                <w:bCs/>
                <w:kern w:val="0"/>
                <w:sz w:val="24"/>
              </w:rPr>
              <w:t>、妊娠</w:t>
            </w:r>
            <w:r>
              <w:rPr>
                <w:rFonts w:asciiTheme="minorEastAsia" w:hAnsiTheme="minorEastAsia" w:eastAsiaTheme="minorEastAsia"/>
                <w:b/>
                <w:bCs/>
                <w:kern w:val="0"/>
                <w:sz w:val="24"/>
              </w:rPr>
              <w:t>舍饲养员岗位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固定</w:t>
            </w:r>
            <w:r>
              <w:rPr>
                <w:rFonts w:asciiTheme="minorEastAsia" w:hAnsiTheme="minorEastAsia" w:eastAsiaTheme="minorEastAsia"/>
                <w:bCs/>
                <w:kern w:val="0"/>
                <w:sz w:val="24"/>
              </w:rPr>
              <w:t>栏母猪的饲养管理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空</w:t>
            </w:r>
            <w:r>
              <w:rPr>
                <w:rFonts w:asciiTheme="minorEastAsia" w:hAnsiTheme="minorEastAsia" w:eastAsiaTheme="minorEastAsia"/>
                <w:bCs/>
                <w:kern w:val="0"/>
                <w:sz w:val="24"/>
              </w:rPr>
              <w:t>怀母猪的发情鉴定</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空</w:t>
            </w:r>
            <w:r>
              <w:rPr>
                <w:rFonts w:asciiTheme="minorEastAsia" w:hAnsiTheme="minorEastAsia" w:eastAsiaTheme="minorEastAsia"/>
                <w:bCs/>
                <w:kern w:val="0"/>
                <w:sz w:val="24"/>
              </w:rPr>
              <w:t>怀母</w:t>
            </w:r>
            <w:r>
              <w:rPr>
                <w:rFonts w:hint="eastAsia" w:asciiTheme="minorEastAsia" w:hAnsiTheme="minorEastAsia" w:eastAsiaTheme="minorEastAsia"/>
                <w:bCs/>
                <w:kern w:val="0"/>
                <w:sz w:val="24"/>
              </w:rPr>
              <w:t>猪</w:t>
            </w:r>
            <w:r>
              <w:rPr>
                <w:rFonts w:asciiTheme="minorEastAsia" w:hAnsiTheme="minorEastAsia" w:eastAsiaTheme="minorEastAsia"/>
                <w:bCs/>
                <w:kern w:val="0"/>
                <w:sz w:val="24"/>
              </w:rPr>
              <w:t>的配种</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调整</w:t>
            </w:r>
            <w:r>
              <w:rPr>
                <w:rFonts w:asciiTheme="minorEastAsia" w:hAnsiTheme="minorEastAsia" w:eastAsiaTheme="minorEastAsia"/>
                <w:bCs/>
                <w:kern w:val="0"/>
                <w:sz w:val="24"/>
              </w:rPr>
              <w:t>妊娠母猪的营养</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母猪的保胎工作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母猪的免疫接种</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母猪的疾病诊</w:t>
            </w:r>
            <w:r>
              <w:rPr>
                <w:rFonts w:hint="eastAsia" w:asciiTheme="minorEastAsia" w:hAnsiTheme="minorEastAsia" w:eastAsiaTheme="minorEastAsia"/>
                <w:bCs/>
                <w:kern w:val="0"/>
                <w:sz w:val="24"/>
              </w:rPr>
              <w:t>治；</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母猪</w:t>
            </w:r>
            <w:r>
              <w:rPr>
                <w:rFonts w:hint="eastAsia" w:asciiTheme="minorEastAsia" w:hAnsiTheme="minorEastAsia" w:eastAsiaTheme="minorEastAsia"/>
                <w:bCs/>
                <w:kern w:val="0"/>
                <w:sz w:val="24"/>
              </w:rPr>
              <w:t>圈</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卫生</w:t>
            </w:r>
            <w:r>
              <w:rPr>
                <w:rFonts w:asciiTheme="minorEastAsia" w:hAnsiTheme="minorEastAsia" w:eastAsiaTheme="minorEastAsia"/>
                <w:bCs/>
                <w:kern w:val="0"/>
                <w:sz w:val="24"/>
              </w:rPr>
              <w:t>清洁</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母猪</w:t>
            </w:r>
            <w:r>
              <w:rPr>
                <w:rFonts w:hint="eastAsia" w:asciiTheme="minorEastAsia" w:hAnsiTheme="minorEastAsia" w:eastAsiaTheme="minorEastAsia"/>
                <w:bCs/>
                <w:kern w:val="0"/>
                <w:sz w:val="24"/>
              </w:rPr>
              <w:t>圈</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消毒工作；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填写</w:t>
            </w:r>
            <w:r>
              <w:rPr>
                <w:rFonts w:asciiTheme="minorEastAsia" w:hAnsiTheme="minorEastAsia" w:eastAsiaTheme="minorEastAsia"/>
                <w:bCs/>
                <w:kern w:val="0"/>
                <w:sz w:val="24"/>
              </w:rPr>
              <w:t>配种记录</w:t>
            </w:r>
            <w:r>
              <w:rPr>
                <w:rFonts w:hint="eastAsia" w:asciiTheme="minorEastAsia" w:hAnsiTheme="minorEastAsia" w:eastAsiaTheme="minorEastAsia"/>
                <w:bCs/>
                <w:kern w:val="0"/>
                <w:sz w:val="24"/>
              </w:rPr>
              <w:t>、预产</w:t>
            </w:r>
            <w:r>
              <w:rPr>
                <w:rFonts w:asciiTheme="minorEastAsia" w:hAnsiTheme="minorEastAsia" w:eastAsiaTheme="minorEastAsia"/>
                <w:bCs/>
                <w:kern w:val="0"/>
                <w:sz w:val="24"/>
              </w:rPr>
              <w:t>期卡片</w:t>
            </w:r>
            <w:r>
              <w:rPr>
                <w:rFonts w:hint="eastAsia" w:asciiTheme="minorEastAsia" w:hAnsiTheme="minorEastAsia" w:eastAsiaTheme="minorEastAsia"/>
                <w:bCs/>
                <w:kern w:val="0"/>
                <w:sz w:val="24"/>
              </w:rPr>
              <w:t>和免疫</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4.产房</w:t>
            </w:r>
            <w:r>
              <w:rPr>
                <w:rFonts w:asciiTheme="minorEastAsia" w:hAnsiTheme="minorEastAsia" w:eastAsiaTheme="minorEastAsia"/>
                <w:b/>
                <w:bCs/>
                <w:kern w:val="0"/>
                <w:sz w:val="24"/>
              </w:rPr>
              <w:t>饲养</w:t>
            </w:r>
            <w:r>
              <w:rPr>
                <w:rFonts w:hint="eastAsia" w:asciiTheme="minorEastAsia" w:hAnsiTheme="minorEastAsia" w:eastAsiaTheme="minorEastAsia"/>
                <w:b/>
                <w:bCs/>
                <w:kern w:val="0"/>
                <w:sz w:val="24"/>
              </w:rPr>
              <w:t>员</w:t>
            </w:r>
            <w:r>
              <w:rPr>
                <w:rFonts w:asciiTheme="minorEastAsia" w:hAnsiTheme="minorEastAsia" w:eastAsiaTheme="minorEastAsia"/>
                <w:b/>
                <w:bCs/>
                <w:kern w:val="0"/>
                <w:sz w:val="24"/>
              </w:rPr>
              <w:t>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内母猪</w:t>
            </w:r>
            <w:r>
              <w:rPr>
                <w:rFonts w:hint="eastAsia" w:asciiTheme="minorEastAsia" w:hAnsiTheme="minorEastAsia" w:eastAsiaTheme="minorEastAsia"/>
                <w:bCs/>
                <w:kern w:val="0"/>
                <w:sz w:val="24"/>
              </w:rPr>
              <w:t>、仔</w:t>
            </w:r>
            <w:r>
              <w:rPr>
                <w:rFonts w:asciiTheme="minorEastAsia" w:hAnsiTheme="minorEastAsia" w:eastAsiaTheme="minorEastAsia"/>
                <w:bCs/>
                <w:kern w:val="0"/>
                <w:sz w:val="24"/>
              </w:rPr>
              <w:t>猪的饲养管理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完成</w:t>
            </w:r>
            <w:r>
              <w:rPr>
                <w:rFonts w:asciiTheme="minorEastAsia" w:hAnsiTheme="minorEastAsia" w:eastAsiaTheme="minorEastAsia"/>
                <w:bCs/>
                <w:kern w:val="0"/>
                <w:sz w:val="24"/>
              </w:rPr>
              <w:t>接生</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尾</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牙</w:t>
            </w:r>
            <w:r>
              <w:rPr>
                <w:rFonts w:hint="eastAsia" w:asciiTheme="minorEastAsia" w:hAnsiTheme="minorEastAsia" w:eastAsiaTheme="minorEastAsia"/>
                <w:bCs/>
                <w:kern w:val="0"/>
                <w:sz w:val="24"/>
              </w:rPr>
              <w:t>、埋</w:t>
            </w:r>
            <w:r>
              <w:rPr>
                <w:rFonts w:asciiTheme="minorEastAsia" w:hAnsiTheme="minorEastAsia" w:eastAsiaTheme="minorEastAsia"/>
                <w:bCs/>
                <w:kern w:val="0"/>
                <w:sz w:val="24"/>
              </w:rPr>
              <w:t>置耳标</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乳</w:t>
            </w:r>
            <w:r>
              <w:rPr>
                <w:rFonts w:hint="eastAsia" w:asciiTheme="minorEastAsia" w:hAnsiTheme="minorEastAsia" w:eastAsiaTheme="minorEastAsia"/>
                <w:bCs/>
                <w:kern w:val="0"/>
                <w:sz w:val="24"/>
              </w:rPr>
              <w:t>、诱导</w:t>
            </w:r>
            <w:r>
              <w:rPr>
                <w:rFonts w:asciiTheme="minorEastAsia" w:hAnsiTheme="minorEastAsia" w:eastAsiaTheme="minorEastAsia"/>
                <w:bCs/>
                <w:kern w:val="0"/>
                <w:sz w:val="24"/>
              </w:rPr>
              <w:t>采食等技术工作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的采暖</w:t>
            </w:r>
            <w:r>
              <w:rPr>
                <w:rFonts w:hint="eastAsia" w:asciiTheme="minorEastAsia" w:hAnsiTheme="minorEastAsia" w:eastAsiaTheme="minorEastAsia"/>
                <w:bCs/>
                <w:kern w:val="0"/>
                <w:sz w:val="24"/>
              </w:rPr>
              <w:t>、通风</w:t>
            </w:r>
            <w:r>
              <w:rPr>
                <w:rFonts w:asciiTheme="minorEastAsia" w:hAnsiTheme="minorEastAsia" w:eastAsiaTheme="minorEastAsia"/>
                <w:bCs/>
                <w:kern w:val="0"/>
                <w:sz w:val="24"/>
              </w:rPr>
              <w:t>等小环境控制工作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调整待</w:t>
            </w:r>
            <w:r>
              <w:rPr>
                <w:rFonts w:asciiTheme="minorEastAsia" w:hAnsiTheme="minorEastAsia" w:eastAsiaTheme="minorEastAsia"/>
                <w:bCs/>
                <w:kern w:val="0"/>
                <w:sz w:val="24"/>
              </w:rPr>
              <w:t>产母猪、</w:t>
            </w:r>
            <w:r>
              <w:rPr>
                <w:rFonts w:hint="eastAsia" w:asciiTheme="minorEastAsia" w:hAnsiTheme="minorEastAsia" w:eastAsiaTheme="minorEastAsia"/>
                <w:bCs/>
                <w:kern w:val="0"/>
                <w:sz w:val="24"/>
              </w:rPr>
              <w:t>分娩</w:t>
            </w:r>
            <w:r>
              <w:rPr>
                <w:rFonts w:asciiTheme="minorEastAsia" w:hAnsiTheme="minorEastAsia" w:eastAsiaTheme="minorEastAsia"/>
                <w:bCs/>
                <w:kern w:val="0"/>
                <w:sz w:val="24"/>
              </w:rPr>
              <w:t>母猪和泌乳母猪的营养</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使用</w:t>
            </w:r>
            <w:r>
              <w:rPr>
                <w:rFonts w:asciiTheme="minorEastAsia" w:hAnsiTheme="minorEastAsia" w:eastAsiaTheme="minorEastAsia"/>
                <w:bCs/>
                <w:kern w:val="0"/>
                <w:sz w:val="24"/>
              </w:rPr>
              <w:t>保胎</w:t>
            </w:r>
            <w:r>
              <w:rPr>
                <w:rFonts w:hint="eastAsia" w:asciiTheme="minorEastAsia" w:hAnsiTheme="minorEastAsia" w:eastAsiaTheme="minorEastAsia"/>
                <w:bCs/>
                <w:kern w:val="0"/>
                <w:sz w:val="24"/>
              </w:rPr>
              <w:t>、催</w:t>
            </w:r>
            <w:r>
              <w:rPr>
                <w:rFonts w:asciiTheme="minorEastAsia" w:hAnsiTheme="minorEastAsia" w:eastAsiaTheme="minorEastAsia"/>
                <w:bCs/>
                <w:kern w:val="0"/>
                <w:sz w:val="24"/>
              </w:rPr>
              <w:t>生药物</w:t>
            </w:r>
            <w:r>
              <w:rPr>
                <w:rFonts w:hint="eastAsia" w:asciiTheme="minorEastAsia" w:hAnsiTheme="minorEastAsia" w:eastAsiaTheme="minorEastAsia"/>
                <w:bCs/>
                <w:kern w:val="0"/>
                <w:sz w:val="24"/>
              </w:rPr>
              <w:t>，完成待</w:t>
            </w:r>
            <w:r>
              <w:rPr>
                <w:rFonts w:asciiTheme="minorEastAsia" w:hAnsiTheme="minorEastAsia" w:eastAsiaTheme="minorEastAsia"/>
                <w:bCs/>
                <w:kern w:val="0"/>
                <w:sz w:val="24"/>
              </w:rPr>
              <w:t>产母猪</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保胎和分娩母猪的生产任务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内母猪</w:t>
            </w:r>
            <w:r>
              <w:rPr>
                <w:rFonts w:hint="eastAsia" w:asciiTheme="minorEastAsia" w:hAnsiTheme="minorEastAsia" w:eastAsiaTheme="minorEastAsia"/>
                <w:bCs/>
                <w:kern w:val="0"/>
                <w:sz w:val="24"/>
              </w:rPr>
              <w:t>、仔</w:t>
            </w:r>
            <w:r>
              <w:rPr>
                <w:rFonts w:asciiTheme="minorEastAsia" w:hAnsiTheme="minorEastAsia" w:eastAsiaTheme="minorEastAsia"/>
                <w:bCs/>
                <w:kern w:val="0"/>
                <w:sz w:val="24"/>
              </w:rPr>
              <w:t>猪的</w:t>
            </w:r>
            <w:r>
              <w:rPr>
                <w:rFonts w:hint="eastAsia" w:asciiTheme="minorEastAsia" w:hAnsiTheme="minorEastAsia" w:eastAsiaTheme="minorEastAsia"/>
                <w:bCs/>
                <w:kern w:val="0"/>
                <w:sz w:val="24"/>
              </w:rPr>
              <w:t>疫</w:t>
            </w:r>
            <w:r>
              <w:rPr>
                <w:rFonts w:asciiTheme="minorEastAsia" w:hAnsiTheme="minorEastAsia" w:eastAsiaTheme="minorEastAsia"/>
                <w:bCs/>
                <w:kern w:val="0"/>
                <w:sz w:val="24"/>
              </w:rPr>
              <w:t>病防控</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免疫接种</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技术</w:t>
            </w:r>
            <w:r>
              <w:rPr>
                <w:rFonts w:hint="eastAsia" w:asciiTheme="minorEastAsia" w:hAnsiTheme="minorEastAsia" w:eastAsiaTheme="minorEastAsia"/>
                <w:bCs/>
                <w:kern w:val="0"/>
                <w:sz w:val="24"/>
              </w:rPr>
              <w:t>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内母猪</w:t>
            </w:r>
            <w:r>
              <w:rPr>
                <w:rFonts w:hint="eastAsia" w:asciiTheme="minorEastAsia" w:hAnsiTheme="minorEastAsia" w:eastAsiaTheme="minorEastAsia"/>
                <w:bCs/>
                <w:kern w:val="0"/>
                <w:sz w:val="24"/>
              </w:rPr>
              <w:t>、仔</w:t>
            </w:r>
            <w:r>
              <w:rPr>
                <w:rFonts w:asciiTheme="minorEastAsia" w:hAnsiTheme="minorEastAsia" w:eastAsiaTheme="minorEastAsia"/>
                <w:bCs/>
                <w:kern w:val="0"/>
                <w:sz w:val="24"/>
              </w:rPr>
              <w:t>猪的疾病诊</w:t>
            </w:r>
            <w:r>
              <w:rPr>
                <w:rFonts w:hint="eastAsia" w:asciiTheme="minorEastAsia" w:hAnsiTheme="minorEastAsia" w:eastAsiaTheme="minorEastAsia"/>
                <w:bCs/>
                <w:kern w:val="0"/>
                <w:sz w:val="24"/>
              </w:rPr>
              <w:t>治；</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的</w:t>
            </w:r>
            <w:r>
              <w:rPr>
                <w:rFonts w:hint="eastAsia" w:asciiTheme="minorEastAsia" w:hAnsiTheme="minorEastAsia" w:eastAsiaTheme="minorEastAsia"/>
                <w:bCs/>
                <w:kern w:val="0"/>
                <w:sz w:val="24"/>
              </w:rPr>
              <w:t>卫生</w:t>
            </w:r>
            <w:r>
              <w:rPr>
                <w:rFonts w:asciiTheme="minorEastAsia" w:hAnsiTheme="minorEastAsia" w:eastAsiaTheme="minorEastAsia"/>
                <w:bCs/>
                <w:kern w:val="0"/>
                <w:sz w:val="24"/>
              </w:rPr>
              <w:t>清洁</w:t>
            </w:r>
            <w:r>
              <w:rPr>
                <w:rFonts w:hint="eastAsia" w:asciiTheme="minorEastAsia" w:hAnsiTheme="minorEastAsia" w:eastAsiaTheme="minorEastAsia"/>
                <w:bCs/>
                <w:kern w:val="0"/>
                <w:sz w:val="24"/>
              </w:rPr>
              <w:t>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的</w:t>
            </w:r>
            <w:r>
              <w:rPr>
                <w:rFonts w:hint="eastAsia" w:asciiTheme="minorEastAsia" w:hAnsiTheme="minorEastAsia" w:eastAsiaTheme="minorEastAsia"/>
                <w:bCs/>
                <w:kern w:val="0"/>
                <w:sz w:val="24"/>
              </w:rPr>
              <w:t>消毒工作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填写</w:t>
            </w:r>
            <w:r>
              <w:rPr>
                <w:rFonts w:asciiTheme="minorEastAsia" w:hAnsiTheme="minorEastAsia" w:eastAsiaTheme="minorEastAsia"/>
                <w:bCs/>
                <w:kern w:val="0"/>
                <w:sz w:val="24"/>
              </w:rPr>
              <w:t>母猪生产记录和免疫档案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5.保育</w:t>
            </w:r>
            <w:r>
              <w:rPr>
                <w:rFonts w:asciiTheme="minorEastAsia" w:hAnsiTheme="minorEastAsia" w:eastAsiaTheme="minorEastAsia"/>
                <w:b/>
                <w:bCs/>
                <w:kern w:val="0"/>
                <w:sz w:val="24"/>
              </w:rPr>
              <w:t>舍饲养员岗位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舍仔猪的饲养管理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做好仔</w:t>
            </w:r>
            <w:r>
              <w:rPr>
                <w:rFonts w:asciiTheme="minorEastAsia" w:hAnsiTheme="minorEastAsia" w:eastAsiaTheme="minorEastAsia"/>
                <w:bCs/>
                <w:kern w:val="0"/>
                <w:sz w:val="24"/>
              </w:rPr>
              <w:t>猪的</w:t>
            </w:r>
            <w:r>
              <w:rPr>
                <w:rFonts w:hint="eastAsia" w:asciiTheme="minorEastAsia" w:hAnsiTheme="minorEastAsia" w:eastAsiaTheme="minorEastAsia"/>
                <w:bCs/>
                <w:kern w:val="0"/>
                <w:sz w:val="24"/>
              </w:rPr>
              <w:t>转</w:t>
            </w:r>
            <w:r>
              <w:rPr>
                <w:rFonts w:asciiTheme="minorEastAsia" w:hAnsiTheme="minorEastAsia" w:eastAsiaTheme="minorEastAsia"/>
                <w:bCs/>
                <w:kern w:val="0"/>
                <w:sz w:val="24"/>
              </w:rPr>
              <w:t>群</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群</w:t>
            </w:r>
            <w:r>
              <w:rPr>
                <w:rFonts w:hint="eastAsia" w:asciiTheme="minorEastAsia" w:hAnsiTheme="minorEastAsia" w:eastAsiaTheme="minorEastAsia"/>
                <w:bCs/>
                <w:kern w:val="0"/>
                <w:sz w:val="24"/>
              </w:rPr>
              <w:t>、阉</w:t>
            </w:r>
            <w:r>
              <w:rPr>
                <w:rFonts w:asciiTheme="minorEastAsia" w:hAnsiTheme="minorEastAsia" w:eastAsiaTheme="minorEastAsia"/>
                <w:bCs/>
                <w:kern w:val="0"/>
                <w:sz w:val="24"/>
              </w:rPr>
              <w:t>割</w:t>
            </w:r>
            <w:r>
              <w:rPr>
                <w:rFonts w:hint="eastAsia" w:asciiTheme="minorEastAsia" w:hAnsiTheme="minorEastAsia" w:eastAsiaTheme="minorEastAsia"/>
                <w:bCs/>
                <w:kern w:val="0"/>
                <w:sz w:val="24"/>
              </w:rPr>
              <w:t>、埋置</w:t>
            </w:r>
            <w:r>
              <w:rPr>
                <w:rFonts w:asciiTheme="minorEastAsia" w:hAnsiTheme="minorEastAsia" w:eastAsiaTheme="minorEastAsia"/>
                <w:bCs/>
                <w:kern w:val="0"/>
                <w:sz w:val="24"/>
              </w:rPr>
              <w:t>耳标</w:t>
            </w:r>
            <w:r>
              <w:rPr>
                <w:rFonts w:hint="eastAsia" w:asciiTheme="minorEastAsia" w:hAnsiTheme="minorEastAsia" w:eastAsiaTheme="minorEastAsia"/>
                <w:bCs/>
                <w:kern w:val="0"/>
                <w:sz w:val="24"/>
              </w:rPr>
              <w:t>、换</w:t>
            </w:r>
            <w:r>
              <w:rPr>
                <w:rFonts w:asciiTheme="minorEastAsia" w:hAnsiTheme="minorEastAsia" w:eastAsiaTheme="minorEastAsia"/>
                <w:bCs/>
                <w:kern w:val="0"/>
                <w:sz w:val="24"/>
              </w:rPr>
              <w:t>料等工作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舍的采暖</w:t>
            </w:r>
            <w:r>
              <w:rPr>
                <w:rFonts w:hint="eastAsia" w:asciiTheme="minorEastAsia" w:hAnsiTheme="minorEastAsia" w:eastAsiaTheme="minorEastAsia"/>
                <w:bCs/>
                <w:kern w:val="0"/>
                <w:sz w:val="24"/>
              </w:rPr>
              <w:t>、通风</w:t>
            </w:r>
            <w:r>
              <w:rPr>
                <w:rFonts w:asciiTheme="minorEastAsia" w:hAnsiTheme="minorEastAsia" w:eastAsiaTheme="minorEastAsia"/>
                <w:bCs/>
                <w:kern w:val="0"/>
                <w:sz w:val="24"/>
              </w:rPr>
              <w:t>等小环境控制工作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调整</w:t>
            </w:r>
            <w:r>
              <w:rPr>
                <w:rFonts w:asciiTheme="minorEastAsia" w:hAnsiTheme="minorEastAsia" w:eastAsiaTheme="minorEastAsia"/>
                <w:bCs/>
                <w:kern w:val="0"/>
                <w:sz w:val="24"/>
              </w:rPr>
              <w:t>保育猪的营养</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舍仔猪的性能测定工作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保育舍仔</w:t>
            </w:r>
            <w:r>
              <w:rPr>
                <w:rFonts w:asciiTheme="minorEastAsia" w:hAnsiTheme="minorEastAsia" w:eastAsiaTheme="minorEastAsia"/>
                <w:bCs/>
                <w:kern w:val="0"/>
                <w:sz w:val="24"/>
              </w:rPr>
              <w:t>猪的</w:t>
            </w:r>
            <w:r>
              <w:rPr>
                <w:rFonts w:hint="eastAsia" w:asciiTheme="minorEastAsia" w:hAnsiTheme="minorEastAsia" w:eastAsiaTheme="minorEastAsia"/>
                <w:bCs/>
                <w:kern w:val="0"/>
                <w:sz w:val="24"/>
              </w:rPr>
              <w:t>疫</w:t>
            </w:r>
            <w:r>
              <w:rPr>
                <w:rFonts w:asciiTheme="minorEastAsia" w:hAnsiTheme="minorEastAsia" w:eastAsiaTheme="minorEastAsia"/>
                <w:bCs/>
                <w:kern w:val="0"/>
                <w:sz w:val="24"/>
              </w:rPr>
              <w:t>病防控</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免疫接种</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技术</w:t>
            </w:r>
            <w:r>
              <w:rPr>
                <w:rFonts w:hint="eastAsia" w:asciiTheme="minorEastAsia" w:hAnsiTheme="minorEastAsia" w:eastAsiaTheme="minorEastAsia"/>
                <w:bCs/>
                <w:kern w:val="0"/>
                <w:sz w:val="24"/>
              </w:rPr>
              <w:t>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仔</w:t>
            </w:r>
            <w:r>
              <w:rPr>
                <w:rFonts w:asciiTheme="minorEastAsia" w:hAnsiTheme="minorEastAsia" w:eastAsiaTheme="minorEastAsia"/>
                <w:bCs/>
                <w:kern w:val="0"/>
                <w:sz w:val="24"/>
              </w:rPr>
              <w:t>猪的疾病诊</w:t>
            </w:r>
            <w:r>
              <w:rPr>
                <w:rFonts w:hint="eastAsia" w:asciiTheme="minorEastAsia" w:hAnsiTheme="minorEastAsia" w:eastAsiaTheme="minorEastAsia"/>
                <w:bCs/>
                <w:kern w:val="0"/>
                <w:sz w:val="24"/>
              </w:rPr>
              <w:t>治工作；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卫生</w:t>
            </w:r>
            <w:r>
              <w:rPr>
                <w:rFonts w:asciiTheme="minorEastAsia" w:hAnsiTheme="minorEastAsia" w:eastAsiaTheme="minorEastAsia"/>
                <w:bCs/>
                <w:kern w:val="0"/>
                <w:sz w:val="24"/>
              </w:rPr>
              <w:t>清洁</w:t>
            </w:r>
            <w:r>
              <w:rPr>
                <w:rFonts w:hint="eastAsia" w:asciiTheme="minorEastAsia" w:hAnsiTheme="minorEastAsia" w:eastAsiaTheme="minorEastAsia"/>
                <w:bCs/>
                <w:kern w:val="0"/>
                <w:sz w:val="24"/>
              </w:rPr>
              <w:t>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舍的</w:t>
            </w:r>
            <w:r>
              <w:rPr>
                <w:rFonts w:hint="eastAsia" w:asciiTheme="minorEastAsia" w:hAnsiTheme="minorEastAsia" w:eastAsiaTheme="minorEastAsia"/>
                <w:bCs/>
                <w:kern w:val="0"/>
                <w:sz w:val="24"/>
              </w:rPr>
              <w:t>消毒工作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填写</w:t>
            </w:r>
            <w:r>
              <w:rPr>
                <w:rFonts w:asciiTheme="minorEastAsia" w:hAnsiTheme="minorEastAsia" w:eastAsiaTheme="minorEastAsia"/>
                <w:bCs/>
                <w:kern w:val="0"/>
                <w:sz w:val="24"/>
              </w:rPr>
              <w:t>保育仔猪的</w:t>
            </w:r>
            <w:r>
              <w:rPr>
                <w:rFonts w:hint="eastAsia" w:asciiTheme="minorEastAsia" w:hAnsiTheme="minorEastAsia" w:eastAsiaTheme="minorEastAsia"/>
                <w:bCs/>
                <w:kern w:val="0"/>
                <w:sz w:val="24"/>
              </w:rPr>
              <w:t>生长</w:t>
            </w:r>
            <w:r>
              <w:rPr>
                <w:rFonts w:asciiTheme="minorEastAsia" w:hAnsiTheme="minorEastAsia" w:eastAsiaTheme="minorEastAsia"/>
                <w:bCs/>
                <w:kern w:val="0"/>
                <w:sz w:val="24"/>
              </w:rPr>
              <w:t>发育记录和免疫档案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6.育肥</w:t>
            </w:r>
            <w:r>
              <w:rPr>
                <w:rFonts w:asciiTheme="minorEastAsia" w:hAnsiTheme="minorEastAsia" w:eastAsiaTheme="minorEastAsia"/>
                <w:b/>
                <w:bCs/>
                <w:kern w:val="0"/>
                <w:sz w:val="24"/>
              </w:rPr>
              <w:t>舍饲养员岗位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育肥</w:t>
            </w:r>
            <w:r>
              <w:rPr>
                <w:rFonts w:asciiTheme="minorEastAsia" w:hAnsiTheme="minorEastAsia" w:eastAsiaTheme="minorEastAsia"/>
                <w:bCs/>
                <w:kern w:val="0"/>
                <w:sz w:val="24"/>
              </w:rPr>
              <w:t>猪的饲养管理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做好</w:t>
            </w:r>
            <w:r>
              <w:rPr>
                <w:rFonts w:asciiTheme="minorEastAsia" w:hAnsiTheme="minorEastAsia" w:eastAsiaTheme="minorEastAsia"/>
                <w:bCs/>
                <w:kern w:val="0"/>
                <w:sz w:val="24"/>
              </w:rPr>
              <w:t>育肥猪的转群</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群</w:t>
            </w:r>
            <w:r>
              <w:rPr>
                <w:rFonts w:hint="eastAsia" w:asciiTheme="minorEastAsia" w:hAnsiTheme="minorEastAsia" w:eastAsiaTheme="minorEastAsia"/>
                <w:bCs/>
                <w:kern w:val="0"/>
                <w:sz w:val="24"/>
              </w:rPr>
              <w:t>、换</w:t>
            </w:r>
            <w:r>
              <w:rPr>
                <w:rFonts w:asciiTheme="minorEastAsia" w:hAnsiTheme="minorEastAsia" w:eastAsiaTheme="minorEastAsia"/>
                <w:bCs/>
                <w:kern w:val="0"/>
                <w:sz w:val="24"/>
              </w:rPr>
              <w:t>料等工作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调整</w:t>
            </w:r>
            <w:r>
              <w:rPr>
                <w:rFonts w:asciiTheme="minorEastAsia" w:hAnsiTheme="minorEastAsia" w:eastAsiaTheme="minorEastAsia"/>
                <w:bCs/>
                <w:kern w:val="0"/>
                <w:sz w:val="24"/>
              </w:rPr>
              <w:t>育肥猪的营养</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育肥</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肉</w:t>
            </w:r>
            <w:r>
              <w:rPr>
                <w:rFonts w:asciiTheme="minorEastAsia" w:hAnsiTheme="minorEastAsia" w:eastAsiaTheme="minorEastAsia"/>
                <w:bCs/>
                <w:kern w:val="0"/>
                <w:sz w:val="24"/>
              </w:rPr>
              <w:t>猪生产性能抽查工作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育肥猪的</w:t>
            </w:r>
            <w:r>
              <w:rPr>
                <w:rFonts w:hint="eastAsia" w:asciiTheme="minorEastAsia" w:hAnsiTheme="minorEastAsia" w:eastAsiaTheme="minorEastAsia"/>
                <w:bCs/>
                <w:kern w:val="0"/>
                <w:sz w:val="24"/>
              </w:rPr>
              <w:t>疫</w:t>
            </w:r>
            <w:r>
              <w:rPr>
                <w:rFonts w:asciiTheme="minorEastAsia" w:hAnsiTheme="minorEastAsia" w:eastAsiaTheme="minorEastAsia"/>
                <w:bCs/>
                <w:kern w:val="0"/>
                <w:sz w:val="24"/>
              </w:rPr>
              <w:t>病防控</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免疫接种</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技术</w:t>
            </w:r>
            <w:r>
              <w:rPr>
                <w:rFonts w:hint="eastAsia" w:asciiTheme="minorEastAsia" w:hAnsiTheme="minorEastAsia" w:eastAsiaTheme="minorEastAsia"/>
                <w:bCs/>
                <w:kern w:val="0"/>
                <w:sz w:val="24"/>
              </w:rPr>
              <w:t>工作；</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育肥猪的疾病诊</w:t>
            </w:r>
            <w:r>
              <w:rPr>
                <w:rFonts w:hint="eastAsia" w:asciiTheme="minorEastAsia" w:hAnsiTheme="minorEastAsia" w:eastAsiaTheme="minorEastAsia"/>
                <w:bCs/>
                <w:kern w:val="0"/>
                <w:sz w:val="24"/>
              </w:rPr>
              <w:t>治工作；</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育肥舍的</w:t>
            </w:r>
            <w:r>
              <w:rPr>
                <w:rFonts w:hint="eastAsia" w:asciiTheme="minorEastAsia" w:hAnsiTheme="minorEastAsia" w:eastAsiaTheme="minorEastAsia"/>
                <w:bCs/>
                <w:kern w:val="0"/>
                <w:sz w:val="24"/>
              </w:rPr>
              <w:t>卫生</w:t>
            </w:r>
            <w:r>
              <w:rPr>
                <w:rFonts w:asciiTheme="minorEastAsia" w:hAnsiTheme="minorEastAsia" w:eastAsiaTheme="minorEastAsia"/>
                <w:bCs/>
                <w:kern w:val="0"/>
                <w:sz w:val="24"/>
              </w:rPr>
              <w:t>清洁</w:t>
            </w:r>
            <w:r>
              <w:rPr>
                <w:rFonts w:hint="eastAsia" w:asciiTheme="minorEastAsia" w:hAnsiTheme="minorEastAsia" w:eastAsiaTheme="minorEastAsia"/>
                <w:bCs/>
                <w:kern w:val="0"/>
                <w:sz w:val="24"/>
              </w:rPr>
              <w:t>工作；</w:t>
            </w:r>
          </w:p>
          <w:p>
            <w:pPr>
              <w:adjustRightInd w:val="0"/>
              <w:snapToGrid w:val="0"/>
              <w:spacing w:line="400" w:lineRule="exact"/>
              <w:jc w:val="left"/>
              <w:rPr>
                <w:rFonts w:asciiTheme="minorEastAsia" w:hAnsiTheme="minorEastAsia" w:eastAsiaTheme="minorEastAsia"/>
                <w:bCs/>
                <w:kern w:val="0"/>
                <w:sz w:val="24"/>
              </w:rPr>
            </w:pPr>
            <w:r>
              <w:rPr>
                <w:rFonts w:asciiTheme="minorEastAsia" w:hAnsiTheme="minorEastAsia" w:eastAsiaTheme="minorEastAsia"/>
                <w:bCs/>
                <w:kern w:val="0"/>
                <w:sz w:val="24"/>
              </w:rPr>
              <w:t>育肥舍的</w:t>
            </w:r>
            <w:r>
              <w:rPr>
                <w:rFonts w:hint="eastAsia" w:asciiTheme="minorEastAsia" w:hAnsiTheme="minorEastAsia" w:eastAsiaTheme="minorEastAsia"/>
                <w:bCs/>
                <w:kern w:val="0"/>
                <w:sz w:val="24"/>
              </w:rPr>
              <w:t>消毒工作；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填写</w:t>
            </w:r>
            <w:r>
              <w:rPr>
                <w:rFonts w:asciiTheme="minorEastAsia" w:hAnsiTheme="minorEastAsia" w:eastAsiaTheme="minorEastAsia"/>
                <w:bCs/>
                <w:kern w:val="0"/>
                <w:sz w:val="24"/>
              </w:rPr>
              <w:t>育肥猪</w:t>
            </w:r>
            <w:r>
              <w:rPr>
                <w:rFonts w:hint="eastAsia" w:asciiTheme="minorEastAsia" w:hAnsiTheme="minorEastAsia" w:eastAsiaTheme="minorEastAsia"/>
                <w:bCs/>
                <w:kern w:val="0"/>
                <w:sz w:val="24"/>
              </w:rPr>
              <w:t>生长</w:t>
            </w:r>
            <w:r>
              <w:rPr>
                <w:rFonts w:asciiTheme="minorEastAsia" w:hAnsiTheme="minorEastAsia" w:eastAsiaTheme="minorEastAsia"/>
                <w:bCs/>
                <w:kern w:val="0"/>
                <w:sz w:val="24"/>
              </w:rPr>
              <w:t>发育记录和</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、检疫</w:t>
            </w:r>
            <w:r>
              <w:rPr>
                <w:rFonts w:asciiTheme="minorEastAsia" w:hAnsiTheme="minorEastAsia" w:eastAsiaTheme="minorEastAsia"/>
                <w:bCs/>
                <w:kern w:val="0"/>
                <w:sz w:val="24"/>
              </w:rPr>
              <w:t>证</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管理岗位：</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1.采购</w:t>
            </w:r>
            <w:r>
              <w:rPr>
                <w:rFonts w:asciiTheme="minorEastAsia" w:hAnsiTheme="minorEastAsia" w:eastAsiaTheme="minorEastAsia"/>
                <w:b/>
                <w:bCs/>
                <w:kern w:val="0"/>
                <w:sz w:val="24"/>
              </w:rPr>
              <w:t>部</w:t>
            </w:r>
            <w:r>
              <w:rPr>
                <w:rFonts w:hint="eastAsia" w:asciiTheme="minorEastAsia" w:hAnsiTheme="minorEastAsia" w:eastAsiaTheme="minorEastAsia"/>
                <w:b/>
                <w:bCs/>
                <w:kern w:val="0"/>
                <w:sz w:val="24"/>
              </w:rPr>
              <w:t>长</w:t>
            </w:r>
            <w:r>
              <w:rPr>
                <w:rFonts w:asciiTheme="minorEastAsia" w:hAnsiTheme="minorEastAsia" w:eastAsiaTheme="minorEastAsia"/>
                <w:b/>
                <w:bCs/>
                <w:kern w:val="0"/>
                <w:sz w:val="24"/>
              </w:rPr>
              <w:t>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1）落实饲料</w:t>
            </w:r>
            <w:r>
              <w:rPr>
                <w:rFonts w:asciiTheme="minorEastAsia" w:hAnsiTheme="minorEastAsia" w:eastAsiaTheme="minorEastAsia"/>
                <w:bCs/>
                <w:kern w:val="0"/>
                <w:sz w:val="24"/>
              </w:rPr>
              <w:t>原料和</w:t>
            </w:r>
            <w:r>
              <w:rPr>
                <w:rFonts w:hint="eastAsia" w:asciiTheme="minorEastAsia" w:hAnsiTheme="minorEastAsia" w:eastAsiaTheme="minorEastAsia"/>
                <w:bCs/>
                <w:kern w:val="0"/>
                <w:sz w:val="24"/>
              </w:rPr>
              <w:t>消耗</w:t>
            </w:r>
            <w:r>
              <w:rPr>
                <w:rFonts w:asciiTheme="minorEastAsia" w:hAnsiTheme="minorEastAsia" w:eastAsiaTheme="minorEastAsia"/>
                <w:bCs/>
                <w:kern w:val="0"/>
                <w:sz w:val="24"/>
              </w:rPr>
              <w:t>品的采购</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2）围绕</w:t>
            </w:r>
            <w:r>
              <w:rPr>
                <w:rFonts w:asciiTheme="minorEastAsia" w:hAnsiTheme="minorEastAsia" w:eastAsiaTheme="minorEastAsia"/>
                <w:bCs/>
                <w:kern w:val="0"/>
                <w:sz w:val="24"/>
              </w:rPr>
              <w:t>主要原料开展市场调查</w:t>
            </w:r>
            <w:r>
              <w:rPr>
                <w:rFonts w:hint="eastAsia" w:asciiTheme="minorEastAsia" w:hAnsiTheme="minorEastAsia" w:eastAsiaTheme="minorEastAsia"/>
                <w:bCs/>
                <w:kern w:val="0"/>
                <w:sz w:val="24"/>
              </w:rPr>
              <w:t>，选择</w:t>
            </w:r>
            <w:r>
              <w:rPr>
                <w:rFonts w:asciiTheme="minorEastAsia" w:hAnsiTheme="minorEastAsia" w:eastAsiaTheme="minorEastAsia"/>
                <w:bCs/>
                <w:kern w:val="0"/>
                <w:sz w:val="24"/>
              </w:rPr>
              <w:t>最佳采购</w:t>
            </w:r>
            <w:r>
              <w:rPr>
                <w:rFonts w:hint="eastAsia" w:asciiTheme="minorEastAsia" w:hAnsiTheme="minorEastAsia" w:eastAsiaTheme="minorEastAsia"/>
                <w:bCs/>
                <w:kern w:val="0"/>
                <w:sz w:val="24"/>
              </w:rPr>
              <w:t>时机签订</w:t>
            </w:r>
            <w:r>
              <w:rPr>
                <w:rFonts w:asciiTheme="minorEastAsia" w:hAnsiTheme="minorEastAsia" w:eastAsiaTheme="minorEastAsia"/>
                <w:bCs/>
                <w:kern w:val="0"/>
                <w:sz w:val="24"/>
              </w:rPr>
              <w:t>采购</w:t>
            </w:r>
            <w:r>
              <w:rPr>
                <w:rFonts w:hint="eastAsia" w:asciiTheme="minorEastAsia" w:hAnsiTheme="minorEastAsia" w:eastAsiaTheme="minorEastAsia"/>
                <w:bCs/>
                <w:kern w:val="0"/>
                <w:sz w:val="24"/>
              </w:rPr>
              <w:t>合同；</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3）申请</w:t>
            </w:r>
            <w:r>
              <w:rPr>
                <w:rFonts w:asciiTheme="minorEastAsia" w:hAnsiTheme="minorEastAsia" w:eastAsiaTheme="minorEastAsia"/>
                <w:bCs/>
                <w:kern w:val="0"/>
                <w:sz w:val="24"/>
              </w:rPr>
              <w:t>采购资金</w:t>
            </w:r>
            <w:r>
              <w:rPr>
                <w:rFonts w:hint="eastAsia" w:asciiTheme="minorEastAsia" w:hAnsiTheme="minorEastAsia" w:eastAsiaTheme="minorEastAsia"/>
                <w:bCs/>
                <w:kern w:val="0"/>
                <w:sz w:val="24"/>
              </w:rPr>
              <w:t>，落实</w:t>
            </w:r>
            <w:r>
              <w:rPr>
                <w:rFonts w:asciiTheme="minorEastAsia" w:hAnsiTheme="minorEastAsia" w:eastAsiaTheme="minorEastAsia"/>
                <w:bCs/>
                <w:kern w:val="0"/>
                <w:sz w:val="24"/>
              </w:rPr>
              <w:t>采购合同</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4）检验</w:t>
            </w:r>
            <w:r>
              <w:rPr>
                <w:rFonts w:asciiTheme="minorEastAsia" w:hAnsiTheme="minorEastAsia" w:eastAsiaTheme="minorEastAsia"/>
                <w:bCs/>
                <w:kern w:val="0"/>
                <w:sz w:val="24"/>
              </w:rPr>
              <w:t>大宗</w:t>
            </w:r>
            <w:r>
              <w:rPr>
                <w:rFonts w:hint="eastAsia" w:asciiTheme="minorEastAsia" w:hAnsiTheme="minorEastAsia" w:eastAsiaTheme="minorEastAsia"/>
                <w:bCs/>
                <w:kern w:val="0"/>
                <w:sz w:val="24"/>
              </w:rPr>
              <w:t>饲料</w:t>
            </w:r>
            <w:r>
              <w:rPr>
                <w:rFonts w:asciiTheme="minorEastAsia" w:hAnsiTheme="minorEastAsia" w:eastAsiaTheme="minorEastAsia"/>
                <w:bCs/>
                <w:kern w:val="0"/>
                <w:sz w:val="24"/>
              </w:rPr>
              <w:t>原料</w:t>
            </w:r>
            <w:r>
              <w:rPr>
                <w:rFonts w:hint="eastAsia" w:asciiTheme="minorEastAsia" w:hAnsiTheme="minorEastAsia" w:eastAsiaTheme="minorEastAsia"/>
                <w:bCs/>
                <w:kern w:val="0"/>
                <w:sz w:val="24"/>
              </w:rPr>
              <w:t>质量；</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5）负责仓</w:t>
            </w:r>
            <w:r>
              <w:rPr>
                <w:rFonts w:asciiTheme="minorEastAsia" w:hAnsiTheme="minorEastAsia" w:eastAsiaTheme="minorEastAsia"/>
                <w:bCs/>
                <w:kern w:val="0"/>
                <w:sz w:val="24"/>
              </w:rPr>
              <w:t>库的</w:t>
            </w:r>
            <w:r>
              <w:rPr>
                <w:rFonts w:hint="eastAsia" w:asciiTheme="minorEastAsia" w:hAnsiTheme="minorEastAsia" w:eastAsiaTheme="minorEastAsia"/>
                <w:bCs/>
                <w:kern w:val="0"/>
                <w:sz w:val="24"/>
              </w:rPr>
              <w:t>日常</w:t>
            </w:r>
            <w:r>
              <w:rPr>
                <w:rFonts w:asciiTheme="minorEastAsia" w:hAnsiTheme="minorEastAsia" w:eastAsiaTheme="minorEastAsia"/>
                <w:bCs/>
                <w:kern w:val="0"/>
                <w:sz w:val="24"/>
              </w:rPr>
              <w:t>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6）发现</w:t>
            </w:r>
            <w:r>
              <w:rPr>
                <w:rFonts w:asciiTheme="minorEastAsia" w:hAnsiTheme="minorEastAsia" w:eastAsiaTheme="minorEastAsia"/>
                <w:bCs/>
                <w:kern w:val="0"/>
                <w:sz w:val="24"/>
              </w:rPr>
              <w:t>和解决</w:t>
            </w:r>
            <w:r>
              <w:rPr>
                <w:rFonts w:hint="eastAsia" w:asciiTheme="minorEastAsia" w:hAnsiTheme="minorEastAsia" w:eastAsiaTheme="minorEastAsia"/>
                <w:bCs/>
                <w:kern w:val="0"/>
                <w:sz w:val="24"/>
              </w:rPr>
              <w:t>饲料</w:t>
            </w:r>
            <w:r>
              <w:rPr>
                <w:rFonts w:asciiTheme="minorEastAsia" w:hAnsiTheme="minorEastAsia" w:eastAsiaTheme="minorEastAsia"/>
                <w:bCs/>
                <w:kern w:val="0"/>
                <w:sz w:val="24"/>
              </w:rPr>
              <w:t>原料</w:t>
            </w:r>
            <w:r>
              <w:rPr>
                <w:rFonts w:hint="eastAsia" w:asciiTheme="minorEastAsia" w:hAnsiTheme="minorEastAsia" w:eastAsiaTheme="minorEastAsia"/>
                <w:bCs/>
                <w:kern w:val="0"/>
                <w:sz w:val="24"/>
              </w:rPr>
              <w:t>、成品</w:t>
            </w:r>
            <w:r>
              <w:rPr>
                <w:rFonts w:asciiTheme="minorEastAsia" w:hAnsiTheme="minorEastAsia" w:eastAsiaTheme="minorEastAsia"/>
                <w:bCs/>
                <w:kern w:val="0"/>
                <w:sz w:val="24"/>
              </w:rPr>
              <w:t>料</w:t>
            </w:r>
            <w:r>
              <w:rPr>
                <w:rFonts w:hint="eastAsia" w:asciiTheme="minorEastAsia" w:hAnsiTheme="minorEastAsia" w:eastAsiaTheme="minorEastAsia"/>
                <w:bCs/>
                <w:kern w:val="0"/>
                <w:sz w:val="24"/>
              </w:rPr>
              <w:t>、消耗</w:t>
            </w:r>
            <w:r>
              <w:rPr>
                <w:rFonts w:asciiTheme="minorEastAsia" w:hAnsiTheme="minorEastAsia" w:eastAsiaTheme="minorEastAsia"/>
                <w:bCs/>
                <w:kern w:val="0"/>
                <w:sz w:val="24"/>
              </w:rPr>
              <w:t>品的问题</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7）负责</w:t>
            </w:r>
            <w:r>
              <w:rPr>
                <w:rFonts w:asciiTheme="minorEastAsia" w:hAnsiTheme="minorEastAsia" w:eastAsiaTheme="minorEastAsia"/>
                <w:bCs/>
                <w:kern w:val="0"/>
                <w:sz w:val="24"/>
              </w:rPr>
              <w:t>分管部门的考核工作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2.销售</w:t>
            </w:r>
            <w:r>
              <w:rPr>
                <w:rFonts w:asciiTheme="minorEastAsia" w:hAnsiTheme="minorEastAsia" w:eastAsiaTheme="minorEastAsia"/>
                <w:b/>
                <w:bCs/>
                <w:kern w:val="0"/>
                <w:sz w:val="24"/>
              </w:rPr>
              <w:t>部长岗位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1）完成</w:t>
            </w:r>
            <w:r>
              <w:rPr>
                <w:rFonts w:asciiTheme="minorEastAsia" w:hAnsiTheme="minorEastAsia" w:eastAsiaTheme="minorEastAsia"/>
                <w:bCs/>
                <w:kern w:val="0"/>
                <w:sz w:val="24"/>
              </w:rPr>
              <w:t>商品猪</w:t>
            </w:r>
            <w:r>
              <w:rPr>
                <w:rFonts w:hint="eastAsia" w:asciiTheme="minorEastAsia" w:hAnsiTheme="minorEastAsia" w:eastAsiaTheme="minorEastAsia"/>
                <w:bCs/>
                <w:kern w:val="0"/>
                <w:sz w:val="24"/>
              </w:rPr>
              <w:t>、猪</w:t>
            </w:r>
            <w:r>
              <w:rPr>
                <w:rFonts w:asciiTheme="minorEastAsia" w:hAnsiTheme="minorEastAsia" w:eastAsiaTheme="minorEastAsia"/>
                <w:bCs/>
                <w:kern w:val="0"/>
                <w:sz w:val="24"/>
              </w:rPr>
              <w:t>苗</w:t>
            </w:r>
            <w:r>
              <w:rPr>
                <w:rFonts w:hint="eastAsia" w:asciiTheme="minorEastAsia" w:hAnsiTheme="minorEastAsia" w:eastAsiaTheme="minorEastAsia"/>
                <w:bCs/>
                <w:kern w:val="0"/>
                <w:sz w:val="24"/>
              </w:rPr>
              <w:t>等产品</w:t>
            </w:r>
            <w:r>
              <w:rPr>
                <w:rFonts w:asciiTheme="minorEastAsia" w:hAnsiTheme="minorEastAsia" w:eastAsiaTheme="minorEastAsia"/>
                <w:bCs/>
                <w:kern w:val="0"/>
                <w:sz w:val="24"/>
              </w:rPr>
              <w:t>销售</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 xml:space="preserve"> </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2）围绕</w:t>
            </w:r>
            <w:r>
              <w:rPr>
                <w:rFonts w:asciiTheme="minorEastAsia" w:hAnsiTheme="minorEastAsia" w:eastAsiaTheme="minorEastAsia"/>
                <w:bCs/>
                <w:kern w:val="0"/>
                <w:sz w:val="24"/>
              </w:rPr>
              <w:t>种猪</w:t>
            </w:r>
            <w:r>
              <w:rPr>
                <w:rFonts w:hint="eastAsia" w:asciiTheme="minorEastAsia" w:hAnsiTheme="minorEastAsia" w:eastAsiaTheme="minorEastAsia"/>
                <w:bCs/>
                <w:kern w:val="0"/>
                <w:sz w:val="24"/>
              </w:rPr>
              <w:t>、商品</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开展</w:t>
            </w:r>
            <w:r>
              <w:rPr>
                <w:rFonts w:asciiTheme="minorEastAsia" w:hAnsiTheme="minorEastAsia" w:eastAsiaTheme="minorEastAsia"/>
                <w:bCs/>
                <w:kern w:val="0"/>
                <w:sz w:val="24"/>
              </w:rPr>
              <w:t>市场调查</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向主管部门报告</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r>
              <w:rPr>
                <w:rFonts w:asciiTheme="minorEastAsia" w:hAnsiTheme="minorEastAsia" w:eastAsiaTheme="minorEastAsia"/>
                <w:bCs/>
                <w:kern w:val="0"/>
                <w:sz w:val="24"/>
              </w:rPr>
              <w:t>签订商品猪的</w:t>
            </w:r>
            <w:r>
              <w:rPr>
                <w:rFonts w:hint="eastAsia" w:asciiTheme="minorEastAsia" w:hAnsiTheme="minorEastAsia" w:eastAsiaTheme="minorEastAsia"/>
                <w:bCs/>
                <w:kern w:val="0"/>
                <w:sz w:val="24"/>
              </w:rPr>
              <w:t>长期</w:t>
            </w:r>
            <w:r>
              <w:rPr>
                <w:rFonts w:asciiTheme="minorEastAsia" w:hAnsiTheme="minorEastAsia" w:eastAsiaTheme="minorEastAsia"/>
                <w:bCs/>
                <w:kern w:val="0"/>
                <w:sz w:val="24"/>
              </w:rPr>
              <w:t>供应合同</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4）同</w:t>
            </w:r>
            <w:r>
              <w:rPr>
                <w:rFonts w:asciiTheme="minorEastAsia" w:hAnsiTheme="minorEastAsia" w:eastAsiaTheme="minorEastAsia"/>
                <w:bCs/>
                <w:kern w:val="0"/>
                <w:sz w:val="24"/>
              </w:rPr>
              <w:t>检疫部门沟通</w:t>
            </w:r>
            <w:r>
              <w:rPr>
                <w:rFonts w:hint="eastAsia" w:asciiTheme="minorEastAsia" w:hAnsiTheme="minorEastAsia" w:eastAsiaTheme="minorEastAsia"/>
                <w:bCs/>
                <w:kern w:val="0"/>
                <w:sz w:val="24"/>
              </w:rPr>
              <w:t>做好出</w:t>
            </w:r>
            <w:r>
              <w:rPr>
                <w:rFonts w:asciiTheme="minorEastAsia" w:hAnsiTheme="minorEastAsia" w:eastAsiaTheme="minorEastAsia"/>
                <w:bCs/>
                <w:kern w:val="0"/>
                <w:sz w:val="24"/>
              </w:rPr>
              <w:t>场检疫</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5）回收</w:t>
            </w:r>
            <w:r>
              <w:rPr>
                <w:rFonts w:asciiTheme="minorEastAsia" w:hAnsiTheme="minorEastAsia" w:eastAsiaTheme="minorEastAsia"/>
                <w:bCs/>
                <w:kern w:val="0"/>
                <w:sz w:val="24"/>
              </w:rPr>
              <w:t>销售款</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6）及时</w:t>
            </w:r>
            <w:r>
              <w:rPr>
                <w:rFonts w:asciiTheme="minorEastAsia" w:hAnsiTheme="minorEastAsia" w:eastAsiaTheme="minorEastAsia"/>
                <w:bCs/>
                <w:kern w:val="0"/>
                <w:sz w:val="24"/>
              </w:rPr>
              <w:t>向上一级反馈</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协助解决商品猪</w:t>
            </w:r>
            <w:r>
              <w:rPr>
                <w:rFonts w:hint="eastAsia" w:asciiTheme="minorEastAsia" w:hAnsiTheme="minorEastAsia" w:eastAsiaTheme="minorEastAsia"/>
                <w:bCs/>
                <w:kern w:val="0"/>
                <w:sz w:val="24"/>
              </w:rPr>
              <w:t>、猪</w:t>
            </w:r>
            <w:r>
              <w:rPr>
                <w:rFonts w:asciiTheme="minorEastAsia" w:hAnsiTheme="minorEastAsia" w:eastAsiaTheme="minorEastAsia"/>
                <w:bCs/>
                <w:kern w:val="0"/>
                <w:sz w:val="24"/>
              </w:rPr>
              <w:t>苗和其它</w:t>
            </w:r>
            <w:r>
              <w:rPr>
                <w:rFonts w:hint="eastAsia" w:asciiTheme="minorEastAsia" w:hAnsiTheme="minorEastAsia" w:eastAsiaTheme="minorEastAsia"/>
                <w:bCs/>
                <w:kern w:val="0"/>
                <w:sz w:val="24"/>
              </w:rPr>
              <w:t>副产品问题；</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7）负责</w:t>
            </w:r>
            <w:r>
              <w:rPr>
                <w:rFonts w:asciiTheme="minorEastAsia" w:hAnsiTheme="minorEastAsia" w:eastAsiaTheme="minorEastAsia"/>
                <w:bCs/>
                <w:kern w:val="0"/>
                <w:sz w:val="24"/>
              </w:rPr>
              <w:t>分管部门的考核工作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3.良种推广</w:t>
            </w:r>
            <w:r>
              <w:rPr>
                <w:rFonts w:asciiTheme="minorEastAsia" w:hAnsiTheme="minorEastAsia" w:eastAsiaTheme="minorEastAsia"/>
                <w:b/>
                <w:bCs/>
                <w:kern w:val="0"/>
                <w:sz w:val="24"/>
              </w:rPr>
              <w:t>部长岗位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1）负责</w:t>
            </w:r>
            <w:r>
              <w:rPr>
                <w:rFonts w:asciiTheme="minorEastAsia" w:hAnsiTheme="minorEastAsia" w:eastAsiaTheme="minorEastAsia"/>
                <w:bCs/>
                <w:kern w:val="0"/>
                <w:sz w:val="24"/>
              </w:rPr>
              <w:t>种猪舍</w:t>
            </w: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猪舍</w:t>
            </w:r>
            <w:r>
              <w:rPr>
                <w:rFonts w:hint="eastAsia" w:asciiTheme="minorEastAsia" w:hAnsiTheme="minorEastAsia" w:eastAsiaTheme="minorEastAsia"/>
                <w:bCs/>
                <w:kern w:val="0"/>
                <w:sz w:val="24"/>
              </w:rPr>
              <w:t>、空</w:t>
            </w:r>
            <w:r>
              <w:rPr>
                <w:rFonts w:asciiTheme="minorEastAsia" w:hAnsiTheme="minorEastAsia" w:eastAsiaTheme="minorEastAsia"/>
                <w:bCs/>
                <w:kern w:val="0"/>
                <w:sz w:val="24"/>
              </w:rPr>
              <w:t>怀猪舍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技术</w:t>
            </w:r>
            <w:r>
              <w:rPr>
                <w:rFonts w:hint="eastAsia" w:asciiTheme="minorEastAsia" w:hAnsiTheme="minorEastAsia" w:eastAsiaTheme="minorEastAsia"/>
                <w:bCs/>
                <w:kern w:val="0"/>
                <w:sz w:val="24"/>
              </w:rPr>
              <w:t>和</w:t>
            </w:r>
            <w:r>
              <w:rPr>
                <w:rFonts w:asciiTheme="minorEastAsia" w:hAnsiTheme="minorEastAsia" w:eastAsiaTheme="minorEastAsia"/>
                <w:bCs/>
                <w:kern w:val="0"/>
                <w:sz w:val="24"/>
              </w:rPr>
              <w:t>日常生产管理工作</w:t>
            </w:r>
            <w:r>
              <w:rPr>
                <w:rFonts w:hint="eastAsia" w:asciiTheme="minorEastAsia" w:hAnsiTheme="minorEastAsia" w:eastAsiaTheme="minorEastAsia"/>
                <w:bCs/>
                <w:kern w:val="0"/>
                <w:sz w:val="24"/>
              </w:rPr>
              <w:t>；</w:t>
            </w:r>
          </w:p>
          <w:p>
            <w:pPr>
              <w:pStyle w:val="5"/>
              <w:shd w:val="clear" w:color="auto" w:fill="FFFFFF"/>
              <w:adjustRightInd w:val="0"/>
              <w:snapToGrid w:val="0"/>
              <w:spacing w:before="0" w:beforeAutospacing="0" w:after="0" w:afterAutospacing="0" w:line="400" w:lineRule="exact"/>
              <w:rPr>
                <w:rFonts w:asciiTheme="minorEastAsia" w:hAnsiTheme="minorEastAsia" w:eastAsiaTheme="minorEastAsia"/>
                <w:b/>
                <w:bCs/>
              </w:rPr>
            </w:pPr>
            <w:r>
              <w:rPr>
                <w:rFonts w:hint="eastAsia" w:asciiTheme="minorEastAsia" w:hAnsiTheme="minorEastAsia" w:eastAsiaTheme="minorEastAsia"/>
                <w:bCs/>
              </w:rPr>
              <w:t>2）负责</w:t>
            </w:r>
            <w:r>
              <w:rPr>
                <w:rFonts w:asciiTheme="minorEastAsia" w:hAnsiTheme="minorEastAsia" w:eastAsiaTheme="minorEastAsia"/>
                <w:bCs/>
              </w:rPr>
              <w:t>后备猪群的补充</w:t>
            </w:r>
            <w:r>
              <w:rPr>
                <w:rFonts w:hint="eastAsia" w:asciiTheme="minorEastAsia" w:hAnsiTheme="minorEastAsia" w:eastAsiaTheme="minorEastAsia"/>
                <w:bCs/>
              </w:rPr>
              <w:t>和</w:t>
            </w:r>
            <w:r>
              <w:rPr>
                <w:rFonts w:asciiTheme="minorEastAsia" w:hAnsiTheme="minorEastAsia" w:eastAsiaTheme="minorEastAsia"/>
                <w:bCs/>
              </w:rPr>
              <w:t>向生产车间</w:t>
            </w:r>
            <w:r>
              <w:rPr>
                <w:rFonts w:hint="eastAsia" w:asciiTheme="minorEastAsia" w:hAnsiTheme="minorEastAsia" w:eastAsiaTheme="minorEastAsia"/>
                <w:bCs/>
              </w:rPr>
              <w:t>供应</w:t>
            </w:r>
            <w:r>
              <w:rPr>
                <w:rFonts w:asciiTheme="minorEastAsia" w:hAnsiTheme="minorEastAsia" w:eastAsiaTheme="minorEastAsia"/>
                <w:bCs/>
              </w:rPr>
              <w:t>二元杂种母猪</w:t>
            </w:r>
            <w:r>
              <w:rPr>
                <w:rFonts w:hint="eastAsia" w:asciiTheme="minorEastAsia" w:hAnsiTheme="minorEastAsia" w:eastAsiaTheme="minorEastAsia"/>
                <w:bCs/>
              </w:rPr>
              <w:t>；</w:t>
            </w:r>
            <w:r>
              <w:rPr>
                <w:rFonts w:asciiTheme="minorEastAsia" w:hAnsiTheme="minorEastAsia" w:eastAsiaTheme="minorEastAsia"/>
                <w:b/>
                <w:bCs/>
              </w:rPr>
              <w:t xml:space="preserve"> </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3）负责</w:t>
            </w:r>
            <w:r>
              <w:rPr>
                <w:rFonts w:asciiTheme="minorEastAsia" w:hAnsiTheme="minorEastAsia" w:eastAsiaTheme="minorEastAsia"/>
                <w:bCs/>
                <w:kern w:val="0"/>
                <w:sz w:val="24"/>
              </w:rPr>
              <w:t>后备猪群的交配组合</w:t>
            </w:r>
            <w:r>
              <w:rPr>
                <w:rFonts w:hint="eastAsia" w:asciiTheme="minorEastAsia" w:hAnsiTheme="minorEastAsia" w:eastAsiaTheme="minorEastAsia"/>
                <w:bCs/>
                <w:kern w:val="0"/>
                <w:sz w:val="24"/>
              </w:rPr>
              <w:t>、生产</w:t>
            </w:r>
            <w:r>
              <w:rPr>
                <w:rFonts w:asciiTheme="minorEastAsia" w:hAnsiTheme="minorEastAsia" w:eastAsiaTheme="minorEastAsia"/>
                <w:bCs/>
                <w:kern w:val="0"/>
                <w:sz w:val="24"/>
              </w:rPr>
              <w:t>性能评定</w:t>
            </w:r>
            <w:r>
              <w:rPr>
                <w:rFonts w:hint="eastAsia" w:asciiTheme="minorEastAsia" w:hAnsiTheme="minorEastAsia" w:eastAsiaTheme="minorEastAsia"/>
                <w:bCs/>
                <w:kern w:val="0"/>
                <w:sz w:val="24"/>
              </w:rPr>
              <w:t>，确定选</w:t>
            </w:r>
            <w:r>
              <w:rPr>
                <w:rFonts w:asciiTheme="minorEastAsia" w:hAnsiTheme="minorEastAsia" w:eastAsiaTheme="minorEastAsia"/>
                <w:bCs/>
                <w:kern w:val="0"/>
                <w:sz w:val="24"/>
              </w:rPr>
              <w:t>留方案</w:t>
            </w:r>
            <w:r>
              <w:rPr>
                <w:rFonts w:hint="eastAsia" w:asciiTheme="minorEastAsia" w:hAnsiTheme="minorEastAsia" w:eastAsiaTheme="minorEastAsia"/>
                <w:bCs/>
                <w:kern w:val="0"/>
                <w:sz w:val="24"/>
              </w:rPr>
              <w:t>，以</w:t>
            </w:r>
            <w:r>
              <w:rPr>
                <w:rFonts w:asciiTheme="minorEastAsia" w:hAnsiTheme="minorEastAsia" w:eastAsiaTheme="minorEastAsia"/>
                <w:bCs/>
                <w:kern w:val="0"/>
                <w:sz w:val="24"/>
              </w:rPr>
              <w:t>及营养调整</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4）负责</w:t>
            </w:r>
            <w:r>
              <w:rPr>
                <w:rFonts w:asciiTheme="minorEastAsia" w:hAnsiTheme="minorEastAsia" w:eastAsiaTheme="minorEastAsia"/>
                <w:bCs/>
                <w:kern w:val="0"/>
                <w:sz w:val="24"/>
              </w:rPr>
              <w:t>种公猪的营养调整和精液质量</w:t>
            </w:r>
            <w:r>
              <w:rPr>
                <w:rFonts w:hint="eastAsia" w:asciiTheme="minorEastAsia" w:hAnsiTheme="minorEastAsia" w:eastAsiaTheme="minorEastAsia"/>
                <w:bCs/>
                <w:kern w:val="0"/>
                <w:sz w:val="24"/>
              </w:rPr>
              <w:t>评价，确定</w:t>
            </w:r>
            <w:r>
              <w:rPr>
                <w:rFonts w:asciiTheme="minorEastAsia" w:hAnsiTheme="minorEastAsia" w:eastAsiaTheme="minorEastAsia"/>
                <w:bCs/>
                <w:kern w:val="0"/>
                <w:sz w:val="24"/>
              </w:rPr>
              <w:t>选用方案</w:t>
            </w:r>
            <w:r>
              <w:rPr>
                <w:rFonts w:hint="eastAsia" w:asciiTheme="minorEastAsia" w:hAnsiTheme="minorEastAsia" w:eastAsiaTheme="minorEastAsia"/>
                <w:bCs/>
                <w:kern w:val="0"/>
                <w:sz w:val="24"/>
              </w:rPr>
              <w:t>、淘汰</w:t>
            </w:r>
            <w:r>
              <w:rPr>
                <w:rFonts w:asciiTheme="minorEastAsia" w:hAnsiTheme="minorEastAsia" w:eastAsiaTheme="minorEastAsia"/>
                <w:bCs/>
                <w:kern w:val="0"/>
                <w:sz w:val="24"/>
              </w:rPr>
              <w:t>计划</w:t>
            </w:r>
            <w:r>
              <w:rPr>
                <w:rFonts w:hint="eastAsia" w:asciiTheme="minorEastAsia" w:hAnsiTheme="minorEastAsia" w:eastAsiaTheme="minorEastAsia"/>
                <w:bCs/>
                <w:kern w:val="0"/>
                <w:sz w:val="24"/>
              </w:rPr>
              <w:t>，以</w:t>
            </w:r>
            <w:r>
              <w:rPr>
                <w:rFonts w:asciiTheme="minorEastAsia" w:hAnsiTheme="minorEastAsia" w:eastAsiaTheme="minorEastAsia"/>
                <w:bCs/>
                <w:kern w:val="0"/>
                <w:sz w:val="24"/>
              </w:rPr>
              <w:t>及</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w:t>
            </w:r>
            <w:r>
              <w:rPr>
                <w:rFonts w:hint="eastAsia" w:asciiTheme="minorEastAsia" w:hAnsiTheme="minorEastAsia" w:eastAsiaTheme="minorEastAsia"/>
                <w:bCs/>
                <w:kern w:val="0"/>
                <w:sz w:val="24"/>
              </w:rPr>
              <w:t>、疫病</w:t>
            </w:r>
            <w:r>
              <w:rPr>
                <w:rFonts w:asciiTheme="minorEastAsia" w:hAnsiTheme="minorEastAsia" w:eastAsiaTheme="minorEastAsia"/>
                <w:bCs/>
                <w:kern w:val="0"/>
                <w:sz w:val="24"/>
              </w:rPr>
              <w:t>防控</w:t>
            </w:r>
            <w:r>
              <w:rPr>
                <w:rFonts w:hint="eastAsia" w:asciiTheme="minorEastAsia" w:hAnsiTheme="minorEastAsia" w:eastAsiaTheme="minorEastAsia"/>
                <w:bCs/>
                <w:kern w:val="0"/>
                <w:sz w:val="24"/>
              </w:rPr>
              <w:t>、修蹄、淘汰</w:t>
            </w:r>
            <w:r>
              <w:rPr>
                <w:rFonts w:asciiTheme="minorEastAsia" w:hAnsiTheme="minorEastAsia" w:eastAsiaTheme="minorEastAsia"/>
                <w:bCs/>
                <w:kern w:val="0"/>
                <w:sz w:val="24"/>
              </w:rPr>
              <w:t>猪的阉割等项技术工作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5）负责</w:t>
            </w:r>
            <w:r>
              <w:rPr>
                <w:rFonts w:asciiTheme="minorEastAsia" w:hAnsiTheme="minorEastAsia" w:eastAsiaTheme="minorEastAsia"/>
                <w:bCs/>
                <w:kern w:val="0"/>
                <w:sz w:val="24"/>
              </w:rPr>
              <w:t>空怀母猪的发情鉴定</w:t>
            </w:r>
            <w:r>
              <w:rPr>
                <w:rFonts w:hint="eastAsia" w:asciiTheme="minorEastAsia" w:hAnsiTheme="minorEastAsia" w:eastAsiaTheme="minorEastAsia"/>
                <w:bCs/>
                <w:kern w:val="0"/>
                <w:sz w:val="24"/>
              </w:rPr>
              <w:t>、适时</w:t>
            </w:r>
            <w:r>
              <w:rPr>
                <w:rFonts w:asciiTheme="minorEastAsia" w:hAnsiTheme="minorEastAsia" w:eastAsiaTheme="minorEastAsia"/>
                <w:bCs/>
                <w:kern w:val="0"/>
                <w:sz w:val="24"/>
              </w:rPr>
              <w:t>配种</w:t>
            </w: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鉴定</w:t>
            </w:r>
            <w:r>
              <w:rPr>
                <w:rFonts w:hint="eastAsia" w:asciiTheme="minorEastAsia" w:hAnsiTheme="minorEastAsia" w:eastAsiaTheme="minorEastAsia"/>
                <w:bCs/>
                <w:kern w:val="0"/>
                <w:sz w:val="24"/>
              </w:rPr>
              <w:t>、营养</w:t>
            </w:r>
            <w:r>
              <w:rPr>
                <w:rFonts w:asciiTheme="minorEastAsia" w:hAnsiTheme="minorEastAsia" w:eastAsiaTheme="minorEastAsia"/>
                <w:bCs/>
                <w:kern w:val="0"/>
                <w:sz w:val="24"/>
              </w:rPr>
              <w:t>调整</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6）处理所有</w:t>
            </w:r>
            <w:r>
              <w:rPr>
                <w:rFonts w:asciiTheme="minorEastAsia" w:hAnsiTheme="minorEastAsia" w:eastAsiaTheme="minorEastAsia"/>
                <w:bCs/>
                <w:kern w:val="0"/>
                <w:sz w:val="24"/>
              </w:rPr>
              <w:t>车间的日常事务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w:t>
            </w:r>
            <w:r>
              <w:rPr>
                <w:rFonts w:asciiTheme="minorEastAsia" w:hAnsiTheme="minorEastAsia" w:eastAsiaTheme="minorEastAsia"/>
                <w:bCs/>
                <w:kern w:val="0"/>
                <w:sz w:val="24"/>
              </w:rPr>
              <w:t>向技术</w:t>
            </w:r>
            <w:r>
              <w:rPr>
                <w:rFonts w:hint="eastAsia" w:asciiTheme="minorEastAsia" w:hAnsiTheme="minorEastAsia" w:eastAsiaTheme="minorEastAsia"/>
                <w:bCs/>
                <w:kern w:val="0"/>
                <w:sz w:val="24"/>
              </w:rPr>
              <w:t>场长</w:t>
            </w:r>
            <w:r>
              <w:rPr>
                <w:rFonts w:asciiTheme="minorEastAsia" w:hAnsiTheme="minorEastAsia" w:eastAsiaTheme="minorEastAsia"/>
                <w:bCs/>
                <w:kern w:val="0"/>
                <w:sz w:val="24"/>
              </w:rPr>
              <w:t>和安全部长反馈</w:t>
            </w: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母猪的问题</w:t>
            </w:r>
            <w:r>
              <w:rPr>
                <w:rFonts w:hint="eastAsia" w:asciiTheme="minorEastAsia" w:hAnsiTheme="minorEastAsia" w:eastAsiaTheme="minorEastAsia"/>
                <w:bCs/>
                <w:kern w:val="0"/>
                <w:sz w:val="24"/>
              </w:rPr>
              <w:t>，并提出</w:t>
            </w:r>
            <w:r>
              <w:rPr>
                <w:rFonts w:asciiTheme="minorEastAsia" w:hAnsiTheme="minorEastAsia" w:eastAsiaTheme="minorEastAsia"/>
                <w:bCs/>
                <w:kern w:val="0"/>
                <w:sz w:val="24"/>
              </w:rPr>
              <w:t>改进意见</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4.安全</w:t>
            </w:r>
            <w:r>
              <w:rPr>
                <w:rFonts w:asciiTheme="minorEastAsia" w:hAnsiTheme="minorEastAsia" w:eastAsiaTheme="minorEastAsia"/>
                <w:b/>
                <w:bCs/>
                <w:kern w:val="0"/>
                <w:sz w:val="24"/>
              </w:rPr>
              <w:t>生产部长岗位</w:t>
            </w:r>
            <w:r>
              <w:rPr>
                <w:rFonts w:hint="eastAsia" w:asciiTheme="minorEastAsia" w:hAnsiTheme="minorEastAsia" w:eastAsiaTheme="minorEastAsia"/>
                <w:b/>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1）负责产房、保育</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、育肥</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技术工作</w:t>
            </w:r>
            <w:r>
              <w:rPr>
                <w:rFonts w:hint="eastAsia" w:asciiTheme="minorEastAsia" w:hAnsiTheme="minorEastAsia" w:eastAsiaTheme="minorEastAsia"/>
                <w:bCs/>
                <w:kern w:val="0"/>
                <w:sz w:val="24"/>
              </w:rPr>
              <w:t>和</w:t>
            </w:r>
            <w:r>
              <w:rPr>
                <w:rFonts w:asciiTheme="minorEastAsia" w:hAnsiTheme="minorEastAsia" w:eastAsiaTheme="minorEastAsia"/>
                <w:bCs/>
                <w:kern w:val="0"/>
                <w:sz w:val="24"/>
              </w:rPr>
              <w:t>日常生产管理工作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2）按</w:t>
            </w:r>
            <w:r>
              <w:rPr>
                <w:rFonts w:asciiTheme="minorEastAsia" w:hAnsiTheme="minorEastAsia" w:eastAsiaTheme="minorEastAsia"/>
                <w:bCs/>
                <w:kern w:val="0"/>
                <w:sz w:val="24"/>
              </w:rPr>
              <w:t>年度生产计划</w:t>
            </w:r>
            <w:r>
              <w:rPr>
                <w:rFonts w:hint="eastAsia" w:asciiTheme="minorEastAsia" w:hAnsiTheme="minorEastAsia" w:eastAsiaTheme="minorEastAsia"/>
                <w:bCs/>
                <w:kern w:val="0"/>
                <w:sz w:val="24"/>
              </w:rPr>
              <w:t>，完成仔</w:t>
            </w:r>
            <w:r>
              <w:rPr>
                <w:rFonts w:asciiTheme="minorEastAsia" w:hAnsiTheme="minorEastAsia" w:eastAsiaTheme="minorEastAsia"/>
                <w:bCs/>
                <w:kern w:val="0"/>
                <w:sz w:val="24"/>
              </w:rPr>
              <w:t>猪生产和育肥猪</w:t>
            </w:r>
            <w:r>
              <w:rPr>
                <w:rFonts w:hint="eastAsia" w:asciiTheme="minorEastAsia" w:hAnsiTheme="minorEastAsia" w:eastAsiaTheme="minorEastAsia"/>
                <w:bCs/>
                <w:kern w:val="0"/>
                <w:sz w:val="24"/>
              </w:rPr>
              <w:t>饲养</w:t>
            </w:r>
            <w:r>
              <w:rPr>
                <w:rFonts w:asciiTheme="minorEastAsia" w:hAnsiTheme="minorEastAsia" w:eastAsiaTheme="minorEastAsia"/>
                <w:bCs/>
                <w:kern w:val="0"/>
                <w:sz w:val="24"/>
              </w:rPr>
              <w:t>任务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3）负责产房</w:t>
            </w:r>
            <w:r>
              <w:rPr>
                <w:rFonts w:asciiTheme="minorEastAsia" w:hAnsiTheme="minorEastAsia" w:eastAsiaTheme="minorEastAsia"/>
                <w:bCs/>
                <w:kern w:val="0"/>
                <w:sz w:val="24"/>
              </w:rPr>
              <w:t>内母猪群的接生</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尾</w:t>
            </w:r>
            <w:r>
              <w:rPr>
                <w:rFonts w:hint="eastAsia" w:asciiTheme="minorEastAsia" w:hAnsiTheme="minorEastAsia" w:eastAsiaTheme="minorEastAsia"/>
                <w:bCs/>
                <w:kern w:val="0"/>
                <w:sz w:val="24"/>
              </w:rPr>
              <w:t>、生产</w:t>
            </w:r>
            <w:r>
              <w:rPr>
                <w:rFonts w:asciiTheme="minorEastAsia" w:hAnsiTheme="minorEastAsia" w:eastAsiaTheme="minorEastAsia"/>
                <w:bCs/>
                <w:kern w:val="0"/>
                <w:sz w:val="24"/>
              </w:rPr>
              <w:t>性能评定</w:t>
            </w:r>
            <w:r>
              <w:rPr>
                <w:rFonts w:hint="eastAsia" w:asciiTheme="minorEastAsia" w:hAnsiTheme="minorEastAsia" w:eastAsiaTheme="minorEastAsia"/>
                <w:bCs/>
                <w:kern w:val="0"/>
                <w:sz w:val="24"/>
              </w:rPr>
              <w:t>等工作，确定</w:t>
            </w:r>
            <w:r>
              <w:rPr>
                <w:rFonts w:asciiTheme="minorEastAsia" w:hAnsiTheme="minorEastAsia" w:eastAsiaTheme="minorEastAsia"/>
                <w:bCs/>
                <w:kern w:val="0"/>
                <w:sz w:val="24"/>
              </w:rPr>
              <w:t>生产母猪和</w:t>
            </w:r>
            <w:r>
              <w:rPr>
                <w:rFonts w:hint="eastAsia" w:asciiTheme="minorEastAsia" w:hAnsiTheme="minorEastAsia" w:eastAsiaTheme="minorEastAsia"/>
                <w:bCs/>
                <w:kern w:val="0"/>
                <w:sz w:val="24"/>
              </w:rPr>
              <w:t>仔</w:t>
            </w:r>
            <w:r>
              <w:rPr>
                <w:rFonts w:asciiTheme="minorEastAsia" w:hAnsiTheme="minorEastAsia" w:eastAsiaTheme="minorEastAsia"/>
                <w:bCs/>
                <w:kern w:val="0"/>
                <w:sz w:val="24"/>
              </w:rPr>
              <w:t>猪的选留方案</w:t>
            </w:r>
            <w:r>
              <w:rPr>
                <w:rFonts w:hint="eastAsia" w:asciiTheme="minorEastAsia" w:hAnsiTheme="minorEastAsia" w:eastAsiaTheme="minorEastAsia"/>
                <w:bCs/>
                <w:kern w:val="0"/>
                <w:sz w:val="24"/>
              </w:rPr>
              <w:t>，以</w:t>
            </w:r>
            <w:r>
              <w:rPr>
                <w:rFonts w:asciiTheme="minorEastAsia" w:hAnsiTheme="minorEastAsia" w:eastAsiaTheme="minorEastAsia"/>
                <w:bCs/>
                <w:kern w:val="0"/>
                <w:sz w:val="24"/>
              </w:rPr>
              <w:t>及营养调整</w:t>
            </w:r>
            <w:r>
              <w:rPr>
                <w:rFonts w:hint="eastAsia" w:asciiTheme="minorEastAsia" w:hAnsiTheme="minorEastAsia" w:eastAsiaTheme="minorEastAsia"/>
                <w:bCs/>
                <w:kern w:val="0"/>
                <w:sz w:val="24"/>
              </w:rPr>
              <w:t>、难</w:t>
            </w:r>
            <w:r>
              <w:rPr>
                <w:rFonts w:asciiTheme="minorEastAsia" w:hAnsiTheme="minorEastAsia" w:eastAsiaTheme="minorEastAsia"/>
                <w:bCs/>
                <w:kern w:val="0"/>
                <w:sz w:val="24"/>
              </w:rPr>
              <w:t>产和假</w:t>
            </w:r>
            <w:r>
              <w:rPr>
                <w:rFonts w:hint="eastAsia" w:asciiTheme="minorEastAsia" w:hAnsiTheme="minorEastAsia" w:eastAsiaTheme="minorEastAsia"/>
                <w:bCs/>
                <w:kern w:val="0"/>
                <w:sz w:val="24"/>
              </w:rPr>
              <w:t>死</w:t>
            </w:r>
            <w:r>
              <w:rPr>
                <w:rFonts w:asciiTheme="minorEastAsia" w:hAnsiTheme="minorEastAsia" w:eastAsiaTheme="minorEastAsia"/>
                <w:bCs/>
                <w:kern w:val="0"/>
                <w:sz w:val="24"/>
              </w:rPr>
              <w:t>处理</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4）负责</w:t>
            </w:r>
            <w:r>
              <w:rPr>
                <w:rFonts w:asciiTheme="minorEastAsia" w:hAnsiTheme="minorEastAsia" w:eastAsiaTheme="minorEastAsia"/>
                <w:bCs/>
                <w:kern w:val="0"/>
                <w:sz w:val="24"/>
              </w:rPr>
              <w:t>保育舍中幼</w:t>
            </w:r>
            <w:r>
              <w:rPr>
                <w:rFonts w:hint="eastAsia" w:asciiTheme="minorEastAsia" w:hAnsiTheme="minorEastAsia" w:eastAsiaTheme="minorEastAsia"/>
                <w:bCs/>
                <w:kern w:val="0"/>
                <w:sz w:val="24"/>
              </w:rPr>
              <w:t>猪的</w:t>
            </w:r>
            <w:r>
              <w:rPr>
                <w:rFonts w:asciiTheme="minorEastAsia" w:hAnsiTheme="minorEastAsia" w:eastAsiaTheme="minorEastAsia"/>
                <w:bCs/>
                <w:kern w:val="0"/>
                <w:sz w:val="24"/>
              </w:rPr>
              <w:t>营养调整</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5）处理</w:t>
            </w:r>
            <w:r>
              <w:rPr>
                <w:rFonts w:asciiTheme="minorEastAsia" w:hAnsiTheme="minorEastAsia" w:eastAsiaTheme="minorEastAsia"/>
                <w:bCs/>
                <w:kern w:val="0"/>
                <w:sz w:val="24"/>
              </w:rPr>
              <w:t>分管的产房</w:t>
            </w: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舍和育肥舍的</w:t>
            </w:r>
            <w:r>
              <w:rPr>
                <w:rFonts w:hint="eastAsia" w:asciiTheme="minorEastAsia" w:hAnsiTheme="minorEastAsia" w:eastAsiaTheme="minorEastAsia"/>
                <w:bCs/>
                <w:kern w:val="0"/>
                <w:sz w:val="24"/>
              </w:rPr>
              <w:t>所有</w:t>
            </w:r>
            <w:r>
              <w:rPr>
                <w:rFonts w:asciiTheme="minorEastAsia" w:hAnsiTheme="minorEastAsia" w:eastAsiaTheme="minorEastAsia"/>
                <w:bCs/>
                <w:kern w:val="0"/>
                <w:sz w:val="24"/>
              </w:rPr>
              <w:t>车间日常事务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6）向</w:t>
            </w:r>
            <w:r>
              <w:rPr>
                <w:rFonts w:asciiTheme="minorEastAsia" w:hAnsiTheme="minorEastAsia" w:eastAsiaTheme="minorEastAsia"/>
                <w:bCs/>
                <w:kern w:val="0"/>
                <w:sz w:val="24"/>
              </w:rPr>
              <w:t>技术场长和良种推广部长反馈</w:t>
            </w:r>
            <w:r>
              <w:rPr>
                <w:rFonts w:hint="eastAsia" w:asciiTheme="minorEastAsia" w:hAnsiTheme="minorEastAsia" w:eastAsiaTheme="minorEastAsia"/>
                <w:bCs/>
                <w:kern w:val="0"/>
                <w:sz w:val="24"/>
              </w:rPr>
              <w:t>初</w:t>
            </w:r>
            <w:r>
              <w:rPr>
                <w:rFonts w:asciiTheme="minorEastAsia" w:hAnsiTheme="minorEastAsia" w:eastAsiaTheme="minorEastAsia"/>
                <w:bCs/>
                <w:kern w:val="0"/>
                <w:sz w:val="24"/>
              </w:rPr>
              <w:t>产母猪</w:t>
            </w:r>
            <w:r>
              <w:rPr>
                <w:rFonts w:hint="eastAsia" w:asciiTheme="minorEastAsia" w:hAnsiTheme="minorEastAsia" w:eastAsiaTheme="minorEastAsia"/>
                <w:bCs/>
                <w:kern w:val="0"/>
                <w:sz w:val="24"/>
              </w:rPr>
              <w:t>、每</w:t>
            </w:r>
            <w:r>
              <w:rPr>
                <w:rFonts w:asciiTheme="minorEastAsia" w:hAnsiTheme="minorEastAsia" w:eastAsiaTheme="minorEastAsia"/>
                <w:bCs/>
                <w:kern w:val="0"/>
                <w:sz w:val="24"/>
              </w:rPr>
              <w:t>胎产活仔数</w:t>
            </w:r>
            <w:r>
              <w:rPr>
                <w:rFonts w:hint="eastAsia" w:asciiTheme="minorEastAsia" w:hAnsiTheme="minorEastAsia" w:eastAsiaTheme="minorEastAsia"/>
                <w:bCs/>
                <w:kern w:val="0"/>
                <w:sz w:val="24"/>
              </w:rPr>
              <w:t>、初</w:t>
            </w:r>
            <w:r>
              <w:rPr>
                <w:rFonts w:asciiTheme="minorEastAsia" w:hAnsiTheme="minorEastAsia" w:eastAsiaTheme="minorEastAsia"/>
                <w:bCs/>
                <w:kern w:val="0"/>
                <w:sz w:val="24"/>
              </w:rPr>
              <w:t>生重等信息</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提出</w:t>
            </w:r>
            <w:r>
              <w:rPr>
                <w:rFonts w:hint="eastAsia" w:asciiTheme="minorEastAsia" w:hAnsiTheme="minorEastAsia" w:eastAsiaTheme="minorEastAsia"/>
                <w:bCs/>
                <w:kern w:val="0"/>
                <w:sz w:val="24"/>
              </w:rPr>
              <w:t>改进</w:t>
            </w:r>
            <w:r>
              <w:rPr>
                <w:rFonts w:asciiTheme="minorEastAsia" w:hAnsiTheme="minorEastAsia" w:eastAsiaTheme="minorEastAsia"/>
                <w:bCs/>
                <w:kern w:val="0"/>
                <w:sz w:val="24"/>
              </w:rPr>
              <w:t>建议</w:t>
            </w:r>
            <w:r>
              <w:rPr>
                <w:rFonts w:hint="eastAsia" w:asciiTheme="minorEastAsia" w:hAnsiTheme="minorEastAsia" w:eastAsiaTheme="minorEastAsia"/>
                <w:bCs/>
                <w:kern w:val="0"/>
                <w:sz w:val="24"/>
              </w:rPr>
              <w:t>。</w:t>
            </w:r>
          </w:p>
          <w:p>
            <w:pPr>
              <w:adjustRightInd w:val="0"/>
              <w:snapToGrid w:val="0"/>
              <w:spacing w:line="400" w:lineRule="exact"/>
              <w:jc w:val="left"/>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5.生产（技术）副场岗位：</w:t>
            </w:r>
          </w:p>
          <w:p>
            <w:pPr>
              <w:adjustRightInd w:val="0"/>
              <w:snapToGrid w:val="0"/>
              <w:spacing w:line="400" w:lineRule="exact"/>
              <w:jc w:val="left"/>
              <w:rPr>
                <w:rFonts w:cs="Tahoma" w:asciiTheme="minorEastAsia" w:hAnsiTheme="minorEastAsia" w:eastAsiaTheme="minorEastAsia"/>
                <w:kern w:val="0"/>
                <w:sz w:val="24"/>
              </w:rPr>
            </w:pPr>
            <w:r>
              <w:rPr>
                <w:rFonts w:cs="Tahoma" w:asciiTheme="minorEastAsia" w:hAnsiTheme="minorEastAsia" w:eastAsiaTheme="minorEastAsia"/>
                <w:kern w:val="0"/>
                <w:sz w:val="24"/>
              </w:rPr>
              <w:t>1) 负责生产线日常工作；</w:t>
            </w:r>
          </w:p>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2) 协助场长做好其他工作；</w:t>
            </w:r>
          </w:p>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3) 负责执行饲养管理技术操作规程、卫生防疫制度，并组织实施；</w:t>
            </w:r>
          </w:p>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4) 负责生产线报表</w:t>
            </w:r>
            <w:r>
              <w:rPr>
                <w:rFonts w:hint="eastAsia" w:cs="Tahoma" w:asciiTheme="minorEastAsia" w:hAnsiTheme="minorEastAsia" w:eastAsiaTheme="minorEastAsia"/>
                <w:kern w:val="0"/>
                <w:sz w:val="24"/>
              </w:rPr>
              <w:t>和</w:t>
            </w:r>
            <w:r>
              <w:rPr>
                <w:rFonts w:cs="Tahoma" w:asciiTheme="minorEastAsia" w:hAnsiTheme="minorEastAsia" w:eastAsiaTheme="minorEastAsia"/>
                <w:kern w:val="0"/>
                <w:sz w:val="24"/>
              </w:rPr>
              <w:t>统计分析，以便及时发现问题并解决问题；</w:t>
            </w:r>
          </w:p>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5) 负责猪病防治及免疫注射工作</w:t>
            </w:r>
            <w:r>
              <w:rPr>
                <w:rFonts w:hint="eastAsia" w:cs="Tahoma" w:asciiTheme="minorEastAsia" w:hAnsiTheme="minorEastAsia" w:eastAsiaTheme="minorEastAsia"/>
                <w:kern w:val="0"/>
                <w:sz w:val="24"/>
              </w:rPr>
              <w:t>；</w:t>
            </w:r>
          </w:p>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6) 负责生产线饲料、药物等直接成本费用的监控与管理</w:t>
            </w:r>
            <w:r>
              <w:rPr>
                <w:rFonts w:hint="eastAsia" w:cs="Tahoma" w:asciiTheme="minorEastAsia" w:hAnsiTheme="minorEastAsia" w:eastAsiaTheme="minorEastAsia"/>
                <w:kern w:val="0"/>
                <w:sz w:val="24"/>
              </w:rPr>
              <w:t>；</w:t>
            </w:r>
          </w:p>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7)完成场长下达的各项任务</w:t>
            </w:r>
            <w:r>
              <w:rPr>
                <w:rFonts w:hint="eastAsia" w:cs="Tahoma" w:asciiTheme="minorEastAsia" w:hAnsiTheme="minorEastAsia" w:eastAsiaTheme="minorEastAsia"/>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cs="Tahoma" w:asciiTheme="minorEastAsia" w:hAnsiTheme="minorEastAsia" w:eastAsiaTheme="minorEastAsia"/>
                <w:kern w:val="0"/>
                <w:sz w:val="24"/>
              </w:rPr>
              <w:t>8) 直接管辖</w:t>
            </w:r>
            <w:r>
              <w:rPr>
                <w:rFonts w:hint="eastAsia" w:cs="Tahoma" w:asciiTheme="minorEastAsia" w:hAnsiTheme="minorEastAsia" w:eastAsiaTheme="minorEastAsia"/>
                <w:kern w:val="0"/>
                <w:sz w:val="24"/>
              </w:rPr>
              <w:t>部长</w:t>
            </w:r>
            <w:r>
              <w:rPr>
                <w:rFonts w:cs="Tahoma" w:asciiTheme="minorEastAsia" w:hAnsiTheme="minorEastAsia" w:eastAsiaTheme="minorEastAsia"/>
                <w:kern w:val="0"/>
                <w:sz w:val="24"/>
              </w:rPr>
              <w:t>。</w:t>
            </w:r>
          </w:p>
          <w:p>
            <w:pPr>
              <w:pStyle w:val="5"/>
              <w:shd w:val="clear" w:color="auto" w:fill="FFFFFF"/>
              <w:adjustRightInd w:val="0"/>
              <w:snapToGrid w:val="0"/>
              <w:spacing w:before="0" w:beforeAutospacing="0" w:after="0" w:afterAutospacing="0" w:line="400" w:lineRule="exact"/>
              <w:rPr>
                <w:rFonts w:cs="Tahoma" w:asciiTheme="minorEastAsia" w:hAnsiTheme="minorEastAsia" w:eastAsiaTheme="minorEastAsia"/>
                <w:b/>
              </w:rPr>
            </w:pPr>
            <w:r>
              <w:rPr>
                <w:rFonts w:hint="eastAsia" w:asciiTheme="minorEastAsia" w:hAnsiTheme="minorEastAsia" w:eastAsiaTheme="minorEastAsia"/>
                <w:b/>
                <w:bCs/>
              </w:rPr>
              <w:t>6.场长岗位：</w:t>
            </w:r>
          </w:p>
          <w:p>
            <w:pPr>
              <w:adjustRightInd w:val="0"/>
              <w:snapToGrid w:val="0"/>
              <w:spacing w:line="400" w:lineRule="exac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1) 负责猪场的全面工作；</w:t>
            </w:r>
          </w:p>
          <w:p>
            <w:pPr>
              <w:adjustRightInd w:val="0"/>
              <w:snapToGrid w:val="0"/>
              <w:spacing w:line="400" w:lineRule="exact"/>
              <w:rPr>
                <w:rFonts w:hint="eastAsia" w:cs="Tahoma" w:asciiTheme="minorEastAsia" w:hAnsiTheme="minorEastAsia" w:eastAsiaTheme="minorEastAsia"/>
                <w:kern w:val="0"/>
                <w:sz w:val="24"/>
                <w:lang w:eastAsia="zh-CN"/>
              </w:rPr>
            </w:pPr>
            <w:r>
              <w:rPr>
                <w:rFonts w:cs="Tahoma" w:asciiTheme="minorEastAsia" w:hAnsiTheme="minorEastAsia" w:eastAsiaTheme="minorEastAsia"/>
                <w:kern w:val="0"/>
                <w:sz w:val="24"/>
              </w:rPr>
              <w:t>2) 制定和完善本场的各项管理制度、技术操作规程；</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3</w:t>
            </w:r>
            <w:r>
              <w:rPr>
                <w:rFonts w:cs="Tahoma" w:asciiTheme="minorEastAsia" w:hAnsiTheme="minorEastAsia" w:eastAsiaTheme="minorEastAsia"/>
                <w:kern w:val="0"/>
                <w:sz w:val="24"/>
              </w:rPr>
              <w:t>) 负责制定具体的实施措施，落实和完成公司各项任务；</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4</w:t>
            </w:r>
            <w:r>
              <w:rPr>
                <w:rFonts w:cs="Tahoma" w:asciiTheme="minorEastAsia" w:hAnsiTheme="minorEastAsia" w:eastAsiaTheme="minorEastAsia"/>
                <w:kern w:val="0"/>
                <w:sz w:val="24"/>
              </w:rPr>
              <w:t>) 负责监控本场的生产</w:t>
            </w:r>
            <w:r>
              <w:rPr>
                <w:rFonts w:hint="eastAsia" w:cs="Tahoma" w:asciiTheme="minorEastAsia" w:hAnsiTheme="minorEastAsia" w:eastAsiaTheme="minorEastAsia"/>
                <w:kern w:val="0"/>
                <w:sz w:val="24"/>
              </w:rPr>
              <w:t>、</w:t>
            </w:r>
            <w:r>
              <w:rPr>
                <w:rFonts w:cs="Tahoma" w:asciiTheme="minorEastAsia" w:hAnsiTheme="minorEastAsia" w:eastAsiaTheme="minorEastAsia"/>
                <w:kern w:val="0"/>
                <w:sz w:val="24"/>
              </w:rPr>
              <w:t>卫生防疫</w:t>
            </w:r>
            <w:r>
              <w:rPr>
                <w:rFonts w:hint="eastAsia" w:cs="Tahoma" w:asciiTheme="minorEastAsia" w:hAnsiTheme="minorEastAsia" w:eastAsiaTheme="minorEastAsia"/>
                <w:kern w:val="0"/>
                <w:sz w:val="24"/>
              </w:rPr>
              <w:t>等</w:t>
            </w:r>
            <w:r>
              <w:rPr>
                <w:rFonts w:cs="Tahoma" w:asciiTheme="minorEastAsia" w:hAnsiTheme="minorEastAsia" w:eastAsiaTheme="minorEastAsia"/>
                <w:kern w:val="0"/>
                <w:sz w:val="24"/>
              </w:rPr>
              <w:t>情况</w:t>
            </w:r>
            <w:r>
              <w:rPr>
                <w:rFonts w:hint="eastAsia" w:cs="Tahoma" w:asciiTheme="minorEastAsia" w:hAnsiTheme="minorEastAsia" w:eastAsiaTheme="minorEastAsia"/>
                <w:kern w:val="0"/>
                <w:sz w:val="24"/>
              </w:rPr>
              <w:t>，</w:t>
            </w:r>
            <w:r>
              <w:rPr>
                <w:rFonts w:cs="Tahoma" w:asciiTheme="minorEastAsia" w:hAnsiTheme="minorEastAsia" w:eastAsiaTheme="minorEastAsia"/>
                <w:kern w:val="0"/>
                <w:sz w:val="24"/>
              </w:rPr>
              <w:t>及时解决出现的问题；</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5</w:t>
            </w:r>
            <w:r>
              <w:rPr>
                <w:rFonts w:cs="Tahoma" w:asciiTheme="minorEastAsia" w:hAnsiTheme="minorEastAsia" w:eastAsiaTheme="minorEastAsia"/>
                <w:kern w:val="0"/>
                <w:sz w:val="24"/>
              </w:rPr>
              <w:t>) 负责编排全场</w:t>
            </w:r>
            <w:r>
              <w:rPr>
                <w:rFonts w:hint="eastAsia" w:cs="Tahoma" w:asciiTheme="minorEastAsia" w:hAnsiTheme="minorEastAsia" w:eastAsiaTheme="minorEastAsia"/>
                <w:kern w:val="0"/>
                <w:sz w:val="24"/>
              </w:rPr>
              <w:t>各种</w:t>
            </w:r>
            <w:r>
              <w:rPr>
                <w:rFonts w:cs="Tahoma" w:asciiTheme="minorEastAsia" w:hAnsiTheme="minorEastAsia" w:eastAsiaTheme="minorEastAsia"/>
                <w:kern w:val="0"/>
                <w:sz w:val="24"/>
              </w:rPr>
              <w:t>生产计划；</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6</w:t>
            </w:r>
            <w:r>
              <w:rPr>
                <w:rFonts w:cs="Tahoma" w:asciiTheme="minorEastAsia" w:hAnsiTheme="minorEastAsia" w:eastAsiaTheme="minorEastAsia"/>
                <w:kern w:val="0"/>
                <w:sz w:val="24"/>
              </w:rPr>
              <w:t>) 负责全场的生产报表，并督促做好月结工作、周上报工作，</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7</w:t>
            </w:r>
            <w:r>
              <w:rPr>
                <w:rFonts w:cs="Tahoma" w:asciiTheme="minorEastAsia" w:hAnsiTheme="minorEastAsia" w:eastAsiaTheme="minorEastAsia"/>
                <w:kern w:val="0"/>
                <w:sz w:val="24"/>
              </w:rPr>
              <w:t>) 全场直接成本费用的监控与管理</w:t>
            </w:r>
            <w:r>
              <w:rPr>
                <w:rFonts w:hint="eastAsia" w:cs="Tahoma" w:asciiTheme="minorEastAsia" w:hAnsiTheme="minorEastAsia" w:eastAsiaTheme="minorEastAsia"/>
                <w:kern w:val="0"/>
                <w:sz w:val="24"/>
              </w:rPr>
              <w:t>；</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8</w:t>
            </w:r>
            <w:r>
              <w:rPr>
                <w:rFonts w:cs="Tahoma" w:asciiTheme="minorEastAsia" w:hAnsiTheme="minorEastAsia" w:eastAsiaTheme="minorEastAsia"/>
                <w:kern w:val="0"/>
                <w:sz w:val="24"/>
              </w:rPr>
              <w:t>) 负责落实和完成公司下达的全场经济指标</w:t>
            </w:r>
          </w:p>
          <w:p>
            <w:pPr>
              <w:adjustRightInd w:val="0"/>
              <w:snapToGrid w:val="0"/>
              <w:spacing w:line="400" w:lineRule="exac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9</w:t>
            </w:r>
            <w:r>
              <w:rPr>
                <w:rFonts w:cs="Tahoma" w:asciiTheme="minorEastAsia" w:hAnsiTheme="minorEastAsia" w:eastAsiaTheme="minorEastAsia"/>
                <w:kern w:val="0"/>
                <w:sz w:val="24"/>
              </w:rPr>
              <w:t>) 直接管辖生产线主管</w:t>
            </w:r>
            <w:r>
              <w:rPr>
                <w:rFonts w:hint="eastAsia" w:cs="Tahoma" w:asciiTheme="minorEastAsia" w:hAnsiTheme="minorEastAsia" w:eastAsiaTheme="minorEastAsia"/>
                <w:kern w:val="0"/>
                <w:sz w:val="24"/>
              </w:rPr>
              <w:t>；</w:t>
            </w:r>
          </w:p>
          <w:p>
            <w:pPr>
              <w:adjustRightInd w:val="0"/>
              <w:snapToGrid w:val="0"/>
              <w:spacing w:line="400" w:lineRule="exact"/>
              <w:rPr>
                <w:rFonts w:cs="Tahoma" w:asciiTheme="minorEastAsia" w:hAnsiTheme="minorEastAsia" w:eastAsiaTheme="minorEastAsia"/>
                <w:kern w:val="0"/>
                <w:sz w:val="24"/>
              </w:rPr>
            </w:pPr>
            <w:r>
              <w:rPr>
                <w:rFonts w:cs="Tahoma" w:asciiTheme="minorEastAsia" w:hAnsiTheme="minorEastAsia" w:eastAsiaTheme="minorEastAsia"/>
                <w:kern w:val="0"/>
                <w:sz w:val="24"/>
              </w:rPr>
              <w:t>1</w:t>
            </w:r>
            <w:r>
              <w:rPr>
                <w:rFonts w:hint="eastAsia" w:cs="Tahoma" w:asciiTheme="minorEastAsia" w:hAnsiTheme="minorEastAsia" w:eastAsiaTheme="minorEastAsia"/>
                <w:kern w:val="0"/>
                <w:sz w:val="24"/>
              </w:rPr>
              <w:t>0</w:t>
            </w:r>
            <w:r>
              <w:rPr>
                <w:rFonts w:cs="Tahoma" w:asciiTheme="minorEastAsia" w:hAnsiTheme="minorEastAsia" w:eastAsiaTheme="minorEastAsia"/>
                <w:kern w:val="0"/>
                <w:sz w:val="24"/>
              </w:rPr>
              <w:t>) 负责全场生产线员工的技术培训工作，</w:t>
            </w:r>
            <w:r>
              <w:rPr>
                <w:rFonts w:hint="eastAsia" w:cs="Tahoma" w:asciiTheme="minorEastAsia" w:hAnsiTheme="minorEastAsia" w:eastAsiaTheme="minorEastAsia"/>
                <w:kern w:val="0"/>
                <w:sz w:val="24"/>
              </w:rPr>
              <w:t>定期</w:t>
            </w:r>
            <w:r>
              <w:rPr>
                <w:rFonts w:cs="Tahoma" w:asciiTheme="minorEastAsia" w:hAnsiTheme="minorEastAsia" w:eastAsiaTheme="minorEastAsia"/>
                <w:kern w:val="0"/>
                <w:sz w:val="24"/>
              </w:rPr>
              <w:t>主持召开生产例</w:t>
            </w:r>
            <w:r>
              <w:rPr>
                <w:rFonts w:hint="eastAsia" w:cs="Tahoma" w:asciiTheme="minorEastAsia" w:hAnsiTheme="minorEastAsia" w:eastAsiaTheme="minorEastAsia"/>
                <w:kern w:val="0"/>
                <w:sz w:val="24"/>
              </w:rPr>
              <w:t>会，</w:t>
            </w:r>
          </w:p>
          <w:p>
            <w:pPr>
              <w:adjustRightInd w:val="0"/>
              <w:snapToGrid w:val="0"/>
              <w:spacing w:line="400" w:lineRule="exact"/>
              <w:rPr>
                <w:rFonts w:ascii="黑体" w:eastAsia="黑体"/>
                <w:b/>
                <w:bCs/>
                <w:color w:val="FF0000"/>
                <w:kern w:val="0"/>
                <w:sz w:val="24"/>
              </w:rPr>
            </w:pPr>
            <w:r>
              <w:rPr>
                <w:rFonts w:hint="eastAsia" w:cs="Tahoma" w:asciiTheme="minorEastAsia" w:hAnsiTheme="minorEastAsia" w:eastAsiaTheme="minorEastAsia"/>
                <w:kern w:val="0"/>
                <w:sz w:val="24"/>
              </w:rPr>
              <w:t>等等。</w:t>
            </w: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1.猪的饲养</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（1）能饲养种公猪；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（2）能饲养后备猪；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（3）能饲养空怀、妊娠母猪；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（4）能饲养分娩、泌乳母猪；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（5）能饲养保育仔猪；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（7）能饲养育肥猪；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（8）能使用供料、供水设施设备；</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（9）能维护供料、供水设施设备。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2．仔猪开食</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（1）能诱导仔猪开食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3.猪的日粮调整与换料</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（1）能调整空怀母猪、妊娠母猪、待</w:t>
            </w:r>
            <w:r>
              <w:rPr>
                <w:rFonts w:asciiTheme="minorEastAsia" w:hAnsiTheme="minorEastAsia" w:eastAsiaTheme="minorEastAsia"/>
                <w:bCs/>
                <w:kern w:val="0"/>
                <w:sz w:val="24"/>
              </w:rPr>
              <w:t>产母猪</w:t>
            </w:r>
            <w:r>
              <w:rPr>
                <w:rFonts w:hint="eastAsia" w:asciiTheme="minorEastAsia" w:hAnsiTheme="minorEastAsia" w:eastAsiaTheme="minorEastAsia"/>
                <w:bCs/>
                <w:kern w:val="0"/>
                <w:sz w:val="24"/>
              </w:rPr>
              <w:t>、分娩哺乳母猪的营养；</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（2）能更换空怀母猪、妊娠母猪、分娩哺乳母猪饲料；</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（3）能更换哺乳仔猪、保育仔猪、育肥猪饲料。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4．猪圈</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卫生清洁</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（1）能清洗食槽；</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（2）能清洗各类猪圈</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 猪圈</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消毒</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（1）能配制消毒药液；</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（2）能使用消毒设施设备；</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（3）能消毒食槽和供水设施；</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（4）能消毒猪圈</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（5）能更换各类猪舍消毒池药液。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6.公猪的调教与训练</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（1）能调教种公猪；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（2）能调教后备公猪；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（3）能训练公猪采精。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7.种公猪的挑选</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（1）能根据系谱选择后备公猪、种公猪；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（2）能根据外貌选择后备公猪、种公猪；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（3）能根据生产性能选择后备公猪、种公猪；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（4）能根据体尺测量选择后备公猪、种公猪；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（5）能做好保育仔猪（公）、后备公猪、种公猪的性能测定。</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（6）能</w:t>
            </w:r>
            <w:r>
              <w:rPr>
                <w:rFonts w:asciiTheme="minorEastAsia" w:hAnsiTheme="minorEastAsia" w:eastAsiaTheme="minorEastAsia"/>
                <w:bCs/>
                <w:kern w:val="0"/>
                <w:sz w:val="24"/>
              </w:rPr>
              <w:t>识别猪品种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 种母猪的挑选</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（1）能根据系谱选择后备母猪；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（2）能根据外貌选择后备母猪、种母猪；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（3）能根据生产性能选择种母猪；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（4）能根据体尺测量选择后备母猪；</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（5）能做好保育仔猪（母）、后备母猪、母猪的性能测定。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9.猪的配种</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（1）能进行本交；</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（2）能采精；</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（3）能检查精液品质；</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（4）能分装和保存精液；</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（5）能对空怀母猪进行发情鉴定；</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（6）能对母猪进行人工授精。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10.母猪妊娠诊断与保胎</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（1）能对配种母猪进行妊娠检查；</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（2）能做好保胎工作。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11.分娩母猪的接生</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（1）能将侍产母猪消毒并转入产房；</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（2）能进行临产预兆观察；</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（3）能准备接生用具与用品；</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（4）能进行接生和难产处理；</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（5）能作用药物催生；</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（6）能对仔猪断</w:t>
            </w:r>
            <w:r>
              <w:rPr>
                <w:rFonts w:asciiTheme="minorEastAsia" w:hAnsiTheme="minorEastAsia" w:eastAsiaTheme="minorEastAsia"/>
                <w:bCs/>
                <w:kern w:val="0"/>
                <w:sz w:val="24"/>
              </w:rPr>
              <w:t>尾</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牙</w:t>
            </w:r>
            <w:r>
              <w:rPr>
                <w:rFonts w:hint="eastAsia" w:asciiTheme="minorEastAsia" w:hAnsiTheme="minorEastAsia" w:eastAsiaTheme="minorEastAsia"/>
                <w:bCs/>
                <w:kern w:val="0"/>
                <w:sz w:val="24"/>
              </w:rPr>
              <w:t>、埋</w:t>
            </w:r>
            <w:r>
              <w:rPr>
                <w:rFonts w:asciiTheme="minorEastAsia" w:hAnsiTheme="minorEastAsia" w:eastAsiaTheme="minorEastAsia"/>
                <w:bCs/>
                <w:kern w:val="0"/>
                <w:sz w:val="24"/>
              </w:rPr>
              <w:t>置耳标等技术工作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（7）能清理胎衣；</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（8）能对仔猪哺喂初乳。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12.哺乳母猪的护理</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（1）能对异常哺乳母猪进行处理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13.仔猪的断乳</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（1）能做好仔猪断</w:t>
            </w:r>
            <w:r>
              <w:rPr>
                <w:rFonts w:asciiTheme="minorEastAsia" w:hAnsiTheme="minorEastAsia" w:eastAsiaTheme="minorEastAsia"/>
                <w:bCs/>
                <w:kern w:val="0"/>
                <w:sz w:val="24"/>
              </w:rPr>
              <w:t>乳等技术工作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（2）能做好断乳母猪的护理。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14.保育仔猪的管理</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（1）能做好保育仔猪的阉</w:t>
            </w:r>
            <w:r>
              <w:rPr>
                <w:rFonts w:asciiTheme="minorEastAsia" w:hAnsiTheme="minorEastAsia" w:eastAsiaTheme="minorEastAsia"/>
                <w:bCs/>
                <w:kern w:val="0"/>
                <w:sz w:val="24"/>
              </w:rPr>
              <w:t>割</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（2）能做好仔</w:t>
            </w:r>
            <w:r>
              <w:rPr>
                <w:rFonts w:asciiTheme="minorEastAsia" w:hAnsiTheme="minorEastAsia" w:eastAsiaTheme="minorEastAsia"/>
                <w:bCs/>
                <w:kern w:val="0"/>
                <w:sz w:val="24"/>
              </w:rPr>
              <w:t>猪的</w:t>
            </w:r>
            <w:r>
              <w:rPr>
                <w:rFonts w:hint="eastAsia" w:asciiTheme="minorEastAsia" w:hAnsiTheme="minorEastAsia" w:eastAsiaTheme="minorEastAsia"/>
                <w:bCs/>
                <w:kern w:val="0"/>
                <w:sz w:val="24"/>
              </w:rPr>
              <w:t>转</w:t>
            </w:r>
            <w:r>
              <w:rPr>
                <w:rFonts w:asciiTheme="minorEastAsia" w:hAnsiTheme="minorEastAsia" w:eastAsiaTheme="minorEastAsia"/>
                <w:bCs/>
                <w:kern w:val="0"/>
                <w:sz w:val="24"/>
              </w:rPr>
              <w:t>群</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群</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（3）能做好保育仔猪的性能测定；</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（4）能对保育仔猪埋</w:t>
            </w:r>
            <w:r>
              <w:rPr>
                <w:rFonts w:asciiTheme="minorEastAsia" w:hAnsiTheme="minorEastAsia" w:eastAsiaTheme="minorEastAsia"/>
                <w:bCs/>
                <w:kern w:val="0"/>
                <w:sz w:val="24"/>
              </w:rPr>
              <w:t>置耳标等技术工作</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15. 埋</w:t>
            </w:r>
            <w:r>
              <w:rPr>
                <w:rFonts w:asciiTheme="minorEastAsia" w:hAnsiTheme="minorEastAsia" w:eastAsiaTheme="minorEastAsia"/>
                <w:bCs/>
                <w:kern w:val="0"/>
                <w:sz w:val="24"/>
              </w:rPr>
              <w:t>置耳标</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（1）能对仔猪埋</w:t>
            </w:r>
            <w:r>
              <w:rPr>
                <w:rFonts w:asciiTheme="minorEastAsia" w:hAnsiTheme="minorEastAsia" w:eastAsiaTheme="minorEastAsia"/>
                <w:bCs/>
                <w:kern w:val="0"/>
                <w:sz w:val="24"/>
              </w:rPr>
              <w:t>置耳标</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（2）能对保育仔猪埋</w:t>
            </w:r>
            <w:r>
              <w:rPr>
                <w:rFonts w:asciiTheme="minorEastAsia" w:hAnsiTheme="minorEastAsia" w:eastAsiaTheme="minorEastAsia"/>
                <w:bCs/>
                <w:kern w:val="0"/>
                <w:sz w:val="24"/>
              </w:rPr>
              <w:t>置耳标</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（3）能对育肥猪埋</w:t>
            </w:r>
            <w:r>
              <w:rPr>
                <w:rFonts w:asciiTheme="minorEastAsia" w:hAnsiTheme="minorEastAsia" w:eastAsiaTheme="minorEastAsia"/>
                <w:bCs/>
                <w:kern w:val="0"/>
                <w:sz w:val="24"/>
              </w:rPr>
              <w:t>置耳标</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16. 猪的转群</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（1）能做好妊娠母猪从空怀舍转入妊娠舍等工作；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（2）能做好妊娠母猪从妊娠舍转入产房等工作；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（3）能做好断乳母猪从产房转入空怀舍等工作；</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（4）能做好断乳仔</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转入保育舍</w:t>
            </w:r>
            <w:r>
              <w:rPr>
                <w:rFonts w:asciiTheme="minorEastAsia" w:hAnsiTheme="minorEastAsia" w:eastAsiaTheme="minorEastAsia"/>
                <w:bCs/>
                <w:kern w:val="0"/>
                <w:sz w:val="24"/>
              </w:rPr>
              <w:t>的</w:t>
            </w:r>
            <w:r>
              <w:rPr>
                <w:rFonts w:hint="eastAsia" w:asciiTheme="minorEastAsia" w:hAnsiTheme="minorEastAsia" w:eastAsiaTheme="minorEastAsia"/>
                <w:bCs/>
                <w:kern w:val="0"/>
                <w:sz w:val="24"/>
              </w:rPr>
              <w:t>转</w:t>
            </w:r>
            <w:r>
              <w:rPr>
                <w:rFonts w:asciiTheme="minorEastAsia" w:hAnsiTheme="minorEastAsia" w:eastAsiaTheme="minorEastAsia"/>
                <w:bCs/>
                <w:kern w:val="0"/>
                <w:sz w:val="24"/>
              </w:rPr>
              <w:t>群</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群等工作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（5）能做好</w:t>
            </w:r>
            <w:r>
              <w:rPr>
                <w:rFonts w:asciiTheme="minorEastAsia" w:hAnsiTheme="minorEastAsia" w:eastAsiaTheme="minorEastAsia"/>
                <w:bCs/>
                <w:kern w:val="0"/>
                <w:sz w:val="24"/>
              </w:rPr>
              <w:t>育肥猪的转群</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群等工作</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17.猪舍小环境控制</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（1）能使用供暖和通风设备控制产房的</w:t>
            </w:r>
            <w:r>
              <w:rPr>
                <w:rFonts w:asciiTheme="minorEastAsia" w:hAnsiTheme="minorEastAsia" w:eastAsiaTheme="minorEastAsia"/>
                <w:bCs/>
                <w:kern w:val="0"/>
                <w:sz w:val="24"/>
              </w:rPr>
              <w:t>小环境</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（2）能使用供暖和通风设备控制保育舍的</w:t>
            </w:r>
            <w:r>
              <w:rPr>
                <w:rFonts w:asciiTheme="minorEastAsia" w:hAnsiTheme="minorEastAsia" w:eastAsiaTheme="minorEastAsia"/>
                <w:bCs/>
                <w:kern w:val="0"/>
                <w:sz w:val="24"/>
              </w:rPr>
              <w:t>小环境</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（3）能使用通风、控湿设备控制种猪舍、育肥舍的</w:t>
            </w:r>
            <w:r>
              <w:rPr>
                <w:rFonts w:asciiTheme="minorEastAsia" w:hAnsiTheme="minorEastAsia" w:eastAsiaTheme="minorEastAsia"/>
                <w:bCs/>
                <w:kern w:val="0"/>
                <w:sz w:val="24"/>
              </w:rPr>
              <w:t>小环境</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（4）能维护供暖和通风、控湿设备。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18.猪的免疫接种</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（1）能按免疫程序选择所需疫苗；</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（2）能正确使用疫苗对仔猪、后备种公母猪种公猪、空怀母猪、妊娠母猪、分娩哺乳母猪、保育仔猪、育肥猪进行免疫接种；</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（3）能对免疫接种废弃物进行无害化处理。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19.猪的疾病诊治</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（1）能对种公猪、种母猪、哺乳仔猪、保育仔猪、育肥猪等各类病猪进行临床诊断、病理解剖诊断和实验室诊断；</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（2）能选择合适的药物对各类病猪进行治疗；</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（3）能选择合适的给药方法对病猪进行治疗。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20. 填写各种</w:t>
            </w:r>
            <w:r>
              <w:rPr>
                <w:rFonts w:asciiTheme="minorEastAsia" w:hAnsiTheme="minorEastAsia" w:eastAsiaTheme="minorEastAsia"/>
                <w:bCs/>
                <w:kern w:val="0"/>
                <w:sz w:val="24"/>
              </w:rPr>
              <w:t>生产记录和档案</w:t>
            </w:r>
          </w:p>
          <w:p>
            <w:pPr>
              <w:adjustRightInd w:val="0"/>
              <w:snapToGrid w:val="0"/>
              <w:spacing w:line="400" w:lineRule="exact"/>
              <w:jc w:val="left"/>
              <w:rPr>
                <w:rFonts w:asciiTheme="minorEastAsia" w:hAnsiTheme="minorEastAsia" w:eastAsiaTheme="minorEastAsia"/>
                <w:bCs/>
                <w:kern w:val="0"/>
                <w:sz w:val="24"/>
              </w:rPr>
            </w:pP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（1）能填写配种</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（2）能填写后备</w:t>
            </w:r>
            <w:r>
              <w:rPr>
                <w:rFonts w:asciiTheme="minorEastAsia" w:hAnsiTheme="minorEastAsia" w:eastAsiaTheme="minorEastAsia"/>
                <w:bCs/>
                <w:kern w:val="0"/>
                <w:sz w:val="24"/>
              </w:rPr>
              <w:t>猪的测定记录和</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（3）填写</w:t>
            </w:r>
            <w:r>
              <w:rPr>
                <w:rFonts w:asciiTheme="minorEastAsia" w:hAnsiTheme="minorEastAsia" w:eastAsiaTheme="minorEastAsia"/>
                <w:bCs/>
                <w:kern w:val="0"/>
                <w:sz w:val="24"/>
              </w:rPr>
              <w:t>配种记录</w:t>
            </w:r>
            <w:r>
              <w:rPr>
                <w:rFonts w:hint="eastAsia" w:asciiTheme="minorEastAsia" w:hAnsiTheme="minorEastAsia" w:eastAsiaTheme="minorEastAsia"/>
                <w:bCs/>
                <w:kern w:val="0"/>
                <w:sz w:val="24"/>
              </w:rPr>
              <w:t>、预产</w:t>
            </w:r>
            <w:r>
              <w:rPr>
                <w:rFonts w:asciiTheme="minorEastAsia" w:hAnsiTheme="minorEastAsia" w:eastAsiaTheme="minorEastAsia"/>
                <w:bCs/>
                <w:kern w:val="0"/>
                <w:sz w:val="24"/>
              </w:rPr>
              <w:t>期卡片</w:t>
            </w:r>
            <w:r>
              <w:rPr>
                <w:rFonts w:hint="eastAsia" w:asciiTheme="minorEastAsia" w:hAnsiTheme="minorEastAsia" w:eastAsiaTheme="minorEastAsia"/>
                <w:bCs/>
                <w:kern w:val="0"/>
                <w:sz w:val="24"/>
              </w:rPr>
              <w:t>和免疫</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（4）填写</w:t>
            </w:r>
            <w:r>
              <w:rPr>
                <w:rFonts w:asciiTheme="minorEastAsia" w:hAnsiTheme="minorEastAsia" w:eastAsiaTheme="minorEastAsia"/>
                <w:bCs/>
                <w:kern w:val="0"/>
                <w:sz w:val="24"/>
              </w:rPr>
              <w:t>母猪生产记录和免疫档案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（5）填写</w:t>
            </w:r>
            <w:r>
              <w:rPr>
                <w:rFonts w:asciiTheme="minorEastAsia" w:hAnsiTheme="minorEastAsia" w:eastAsiaTheme="minorEastAsia"/>
                <w:bCs/>
                <w:kern w:val="0"/>
                <w:sz w:val="24"/>
              </w:rPr>
              <w:t>保育仔猪的</w:t>
            </w:r>
            <w:r>
              <w:rPr>
                <w:rFonts w:hint="eastAsia" w:asciiTheme="minorEastAsia" w:hAnsiTheme="minorEastAsia" w:eastAsiaTheme="minorEastAsia"/>
                <w:bCs/>
                <w:kern w:val="0"/>
                <w:sz w:val="24"/>
              </w:rPr>
              <w:t>生长</w:t>
            </w:r>
            <w:r>
              <w:rPr>
                <w:rFonts w:asciiTheme="minorEastAsia" w:hAnsiTheme="minorEastAsia" w:eastAsiaTheme="minorEastAsia"/>
                <w:bCs/>
                <w:kern w:val="0"/>
                <w:sz w:val="24"/>
              </w:rPr>
              <w:t>发育记录和免疫档案</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（6）填写</w:t>
            </w:r>
            <w:r>
              <w:rPr>
                <w:rFonts w:asciiTheme="minorEastAsia" w:hAnsiTheme="minorEastAsia" w:eastAsiaTheme="minorEastAsia"/>
                <w:bCs/>
                <w:kern w:val="0"/>
                <w:sz w:val="24"/>
              </w:rPr>
              <w:t>育肥猪</w:t>
            </w:r>
            <w:r>
              <w:rPr>
                <w:rFonts w:hint="eastAsia" w:asciiTheme="minorEastAsia" w:hAnsiTheme="minorEastAsia" w:eastAsiaTheme="minorEastAsia"/>
                <w:bCs/>
                <w:kern w:val="0"/>
                <w:sz w:val="24"/>
              </w:rPr>
              <w:t>生长</w:t>
            </w:r>
            <w:r>
              <w:rPr>
                <w:rFonts w:asciiTheme="minorEastAsia" w:hAnsiTheme="minorEastAsia" w:eastAsiaTheme="minorEastAsia"/>
                <w:bCs/>
                <w:kern w:val="0"/>
                <w:sz w:val="24"/>
              </w:rPr>
              <w:t>发育记录和</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档案</w:t>
            </w:r>
            <w:r>
              <w:rPr>
                <w:rFonts w:hint="eastAsia" w:asciiTheme="minorEastAsia" w:hAnsiTheme="minorEastAsia" w:eastAsiaTheme="minorEastAsia"/>
                <w:bCs/>
                <w:kern w:val="0"/>
                <w:sz w:val="24"/>
              </w:rPr>
              <w:t>、检疫</w:t>
            </w:r>
            <w:r>
              <w:rPr>
                <w:rFonts w:asciiTheme="minorEastAsia" w:hAnsiTheme="minorEastAsia" w:eastAsiaTheme="minorEastAsia"/>
                <w:bCs/>
                <w:kern w:val="0"/>
                <w:sz w:val="24"/>
              </w:rPr>
              <w:t>证</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21.</w:t>
            </w:r>
            <w:r>
              <w:rPr>
                <w:rFonts w:asciiTheme="minorEastAsia" w:hAnsiTheme="minorEastAsia" w:eastAsiaTheme="minorEastAsia"/>
                <w:bCs/>
                <w:kern w:val="0"/>
                <w:sz w:val="24"/>
              </w:rPr>
              <w:t xml:space="preserve"> 种猪舍</w:t>
            </w: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猪舍</w:t>
            </w:r>
            <w:r>
              <w:rPr>
                <w:rFonts w:hint="eastAsia" w:asciiTheme="minorEastAsia" w:hAnsiTheme="minorEastAsia" w:eastAsiaTheme="minorEastAsia"/>
                <w:bCs/>
                <w:kern w:val="0"/>
                <w:sz w:val="24"/>
              </w:rPr>
              <w:t>、空</w:t>
            </w:r>
            <w:r>
              <w:rPr>
                <w:rFonts w:asciiTheme="minorEastAsia" w:hAnsiTheme="minorEastAsia" w:eastAsiaTheme="minorEastAsia"/>
                <w:bCs/>
                <w:kern w:val="0"/>
                <w:sz w:val="24"/>
              </w:rPr>
              <w:t>怀猪舍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技术</w:t>
            </w:r>
            <w:r>
              <w:rPr>
                <w:rFonts w:hint="eastAsia" w:asciiTheme="minorEastAsia" w:hAnsiTheme="minorEastAsia" w:eastAsiaTheme="minorEastAsia"/>
                <w:bCs/>
                <w:kern w:val="0"/>
                <w:sz w:val="24"/>
              </w:rPr>
              <w:t>管理</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（1）能进行</w:t>
            </w:r>
            <w:r>
              <w:rPr>
                <w:rFonts w:asciiTheme="minorEastAsia" w:hAnsiTheme="minorEastAsia" w:eastAsiaTheme="minorEastAsia"/>
                <w:bCs/>
                <w:kern w:val="0"/>
                <w:sz w:val="24"/>
              </w:rPr>
              <w:t>后备猪群的交配组合</w:t>
            </w:r>
            <w:r>
              <w:rPr>
                <w:rFonts w:hint="eastAsia" w:asciiTheme="minorEastAsia" w:hAnsiTheme="minorEastAsia" w:eastAsiaTheme="minorEastAsia"/>
                <w:bCs/>
                <w:kern w:val="0"/>
                <w:sz w:val="24"/>
              </w:rPr>
              <w:t>、生产</w:t>
            </w:r>
            <w:r>
              <w:rPr>
                <w:rFonts w:asciiTheme="minorEastAsia" w:hAnsiTheme="minorEastAsia" w:eastAsiaTheme="minorEastAsia"/>
                <w:bCs/>
                <w:kern w:val="0"/>
                <w:sz w:val="24"/>
              </w:rPr>
              <w:t>性能评定</w:t>
            </w:r>
            <w:r>
              <w:rPr>
                <w:rFonts w:hint="eastAsia" w:asciiTheme="minorEastAsia" w:hAnsiTheme="minorEastAsia" w:eastAsiaTheme="minorEastAsia"/>
                <w:bCs/>
                <w:kern w:val="0"/>
                <w:sz w:val="24"/>
              </w:rPr>
              <w:t>，确定选</w:t>
            </w:r>
            <w:r>
              <w:rPr>
                <w:rFonts w:asciiTheme="minorEastAsia" w:hAnsiTheme="minorEastAsia" w:eastAsiaTheme="minorEastAsia"/>
                <w:bCs/>
                <w:kern w:val="0"/>
                <w:sz w:val="24"/>
              </w:rPr>
              <w:t>留方案</w:t>
            </w:r>
            <w:r>
              <w:rPr>
                <w:rFonts w:hint="eastAsia" w:asciiTheme="minorEastAsia" w:hAnsiTheme="minorEastAsia" w:eastAsiaTheme="minorEastAsia"/>
                <w:bCs/>
                <w:kern w:val="0"/>
                <w:sz w:val="24"/>
              </w:rPr>
              <w:t>，以</w:t>
            </w:r>
            <w:r>
              <w:rPr>
                <w:rFonts w:asciiTheme="minorEastAsia" w:hAnsiTheme="minorEastAsia" w:eastAsiaTheme="minorEastAsia"/>
                <w:bCs/>
                <w:kern w:val="0"/>
                <w:sz w:val="24"/>
              </w:rPr>
              <w:t>及营养调整</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（2）能进行</w:t>
            </w:r>
            <w:r>
              <w:rPr>
                <w:rFonts w:asciiTheme="minorEastAsia" w:hAnsiTheme="minorEastAsia" w:eastAsiaTheme="minorEastAsia"/>
                <w:bCs/>
                <w:kern w:val="0"/>
                <w:sz w:val="24"/>
              </w:rPr>
              <w:t>种公猪的营养调整和精液质量</w:t>
            </w:r>
            <w:r>
              <w:rPr>
                <w:rFonts w:hint="eastAsia" w:asciiTheme="minorEastAsia" w:hAnsiTheme="minorEastAsia" w:eastAsiaTheme="minorEastAsia"/>
                <w:bCs/>
                <w:kern w:val="0"/>
                <w:sz w:val="24"/>
              </w:rPr>
              <w:t>评价，确定</w:t>
            </w:r>
            <w:r>
              <w:rPr>
                <w:rFonts w:asciiTheme="minorEastAsia" w:hAnsiTheme="minorEastAsia" w:eastAsiaTheme="minorEastAsia"/>
                <w:bCs/>
                <w:kern w:val="0"/>
                <w:sz w:val="24"/>
              </w:rPr>
              <w:t>选用方案</w:t>
            </w:r>
            <w:r>
              <w:rPr>
                <w:rFonts w:hint="eastAsia" w:asciiTheme="minorEastAsia" w:hAnsiTheme="minorEastAsia" w:eastAsiaTheme="minorEastAsia"/>
                <w:bCs/>
                <w:kern w:val="0"/>
                <w:sz w:val="24"/>
              </w:rPr>
              <w:t>、淘汰</w:t>
            </w:r>
            <w:r>
              <w:rPr>
                <w:rFonts w:asciiTheme="minorEastAsia" w:hAnsiTheme="minorEastAsia" w:eastAsiaTheme="minorEastAsia"/>
                <w:bCs/>
                <w:kern w:val="0"/>
                <w:sz w:val="24"/>
              </w:rPr>
              <w:t>计划</w:t>
            </w:r>
            <w:r>
              <w:rPr>
                <w:rFonts w:hint="eastAsia" w:asciiTheme="minorEastAsia" w:hAnsiTheme="minorEastAsia" w:eastAsiaTheme="minorEastAsia"/>
                <w:bCs/>
                <w:kern w:val="0"/>
                <w:sz w:val="24"/>
              </w:rPr>
              <w:t>，以</w:t>
            </w:r>
            <w:r>
              <w:rPr>
                <w:rFonts w:asciiTheme="minorEastAsia" w:hAnsiTheme="minorEastAsia" w:eastAsiaTheme="minorEastAsia"/>
                <w:bCs/>
                <w:kern w:val="0"/>
                <w:sz w:val="24"/>
              </w:rPr>
              <w:t>及</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w:t>
            </w:r>
            <w:r>
              <w:rPr>
                <w:rFonts w:hint="eastAsia" w:asciiTheme="minorEastAsia" w:hAnsiTheme="minorEastAsia" w:eastAsiaTheme="minorEastAsia"/>
                <w:bCs/>
                <w:kern w:val="0"/>
                <w:sz w:val="24"/>
              </w:rPr>
              <w:t>、疫病</w:t>
            </w:r>
            <w:r>
              <w:rPr>
                <w:rFonts w:asciiTheme="minorEastAsia" w:hAnsiTheme="minorEastAsia" w:eastAsiaTheme="minorEastAsia"/>
                <w:bCs/>
                <w:kern w:val="0"/>
                <w:sz w:val="24"/>
              </w:rPr>
              <w:t>防控</w:t>
            </w:r>
            <w:r>
              <w:rPr>
                <w:rFonts w:hint="eastAsia" w:asciiTheme="minorEastAsia" w:hAnsiTheme="minorEastAsia" w:eastAsiaTheme="minorEastAsia"/>
                <w:bCs/>
                <w:kern w:val="0"/>
                <w:sz w:val="24"/>
              </w:rPr>
              <w:t>、修蹄、淘汰</w:t>
            </w:r>
            <w:r>
              <w:rPr>
                <w:rFonts w:asciiTheme="minorEastAsia" w:hAnsiTheme="minorEastAsia" w:eastAsiaTheme="minorEastAsia"/>
                <w:bCs/>
                <w:kern w:val="0"/>
                <w:sz w:val="24"/>
              </w:rPr>
              <w:t>猪的阉割等项技术工作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（3）能进行</w:t>
            </w:r>
            <w:r>
              <w:rPr>
                <w:rFonts w:asciiTheme="minorEastAsia" w:hAnsiTheme="minorEastAsia" w:eastAsiaTheme="minorEastAsia"/>
                <w:bCs/>
                <w:kern w:val="0"/>
                <w:sz w:val="24"/>
              </w:rPr>
              <w:t>空怀母猪的发情鉴定</w:t>
            </w:r>
            <w:r>
              <w:rPr>
                <w:rFonts w:hint="eastAsia" w:asciiTheme="minorEastAsia" w:hAnsiTheme="minorEastAsia" w:eastAsiaTheme="minorEastAsia"/>
                <w:bCs/>
                <w:kern w:val="0"/>
                <w:sz w:val="24"/>
              </w:rPr>
              <w:t>、适时</w:t>
            </w:r>
            <w:r>
              <w:rPr>
                <w:rFonts w:asciiTheme="minorEastAsia" w:hAnsiTheme="minorEastAsia" w:eastAsiaTheme="minorEastAsia"/>
                <w:bCs/>
                <w:kern w:val="0"/>
                <w:sz w:val="24"/>
              </w:rPr>
              <w:t>配种</w:t>
            </w:r>
            <w:r>
              <w:rPr>
                <w:rFonts w:hint="eastAsia" w:asciiTheme="minorEastAsia" w:hAnsiTheme="minorEastAsia" w:eastAsiaTheme="minorEastAsia"/>
                <w:bCs/>
                <w:kern w:val="0"/>
                <w:sz w:val="24"/>
              </w:rPr>
              <w:t>、妊娠</w:t>
            </w:r>
            <w:r>
              <w:rPr>
                <w:rFonts w:asciiTheme="minorEastAsia" w:hAnsiTheme="minorEastAsia" w:eastAsiaTheme="minorEastAsia"/>
                <w:bCs/>
                <w:kern w:val="0"/>
                <w:sz w:val="24"/>
              </w:rPr>
              <w:t>鉴定</w:t>
            </w:r>
            <w:r>
              <w:rPr>
                <w:rFonts w:hint="eastAsia" w:asciiTheme="minorEastAsia" w:hAnsiTheme="minorEastAsia" w:eastAsiaTheme="minorEastAsia"/>
                <w:bCs/>
                <w:kern w:val="0"/>
                <w:sz w:val="24"/>
              </w:rPr>
              <w:t>、营养</w:t>
            </w:r>
            <w:r>
              <w:rPr>
                <w:rFonts w:asciiTheme="minorEastAsia" w:hAnsiTheme="minorEastAsia" w:eastAsiaTheme="minorEastAsia"/>
                <w:bCs/>
                <w:kern w:val="0"/>
                <w:sz w:val="24"/>
              </w:rPr>
              <w:t>调整</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22.</w:t>
            </w:r>
            <w:r>
              <w:rPr>
                <w:rFonts w:asciiTheme="minorEastAsia" w:hAnsiTheme="minorEastAsia" w:eastAsiaTheme="minorEastAsia"/>
                <w:bCs/>
                <w:kern w:val="0"/>
                <w:sz w:val="24"/>
              </w:rPr>
              <w:t xml:space="preserve"> 种猪舍</w:t>
            </w: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猪舍</w:t>
            </w:r>
            <w:r>
              <w:rPr>
                <w:rFonts w:hint="eastAsia" w:asciiTheme="minorEastAsia" w:hAnsiTheme="minorEastAsia" w:eastAsiaTheme="minorEastAsia"/>
                <w:bCs/>
                <w:kern w:val="0"/>
                <w:sz w:val="24"/>
              </w:rPr>
              <w:t>、空</w:t>
            </w:r>
            <w:r>
              <w:rPr>
                <w:rFonts w:asciiTheme="minorEastAsia" w:hAnsiTheme="minorEastAsia" w:eastAsiaTheme="minorEastAsia"/>
                <w:bCs/>
                <w:kern w:val="0"/>
                <w:sz w:val="24"/>
              </w:rPr>
              <w:t>怀猪舍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日常生产管理工作</w:t>
            </w:r>
            <w:r>
              <w:rPr>
                <w:rFonts w:hint="eastAsia" w:asciiTheme="minorEastAsia" w:hAnsiTheme="minorEastAsia" w:eastAsiaTheme="minorEastAsia"/>
                <w:bCs/>
                <w:kern w:val="0"/>
                <w:sz w:val="24"/>
              </w:rPr>
              <w:t>；</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r>
              <w:rPr>
                <w:rFonts w:asciiTheme="minorEastAsia" w:hAnsiTheme="minorEastAsia" w:eastAsiaTheme="minorEastAsia"/>
                <w:bCs/>
                <w:kern w:val="0"/>
                <w:sz w:val="24"/>
              </w:rPr>
              <w:t>后备猪群的补充</w:t>
            </w:r>
            <w:r>
              <w:rPr>
                <w:rFonts w:hint="eastAsia" w:asciiTheme="minorEastAsia" w:hAnsiTheme="minorEastAsia" w:eastAsiaTheme="minorEastAsia"/>
                <w:bCs/>
                <w:kern w:val="0"/>
                <w:sz w:val="24"/>
              </w:rPr>
              <w:t>和</w:t>
            </w:r>
            <w:r>
              <w:rPr>
                <w:rFonts w:asciiTheme="minorEastAsia" w:hAnsiTheme="minorEastAsia" w:eastAsiaTheme="minorEastAsia"/>
                <w:bCs/>
                <w:kern w:val="0"/>
                <w:sz w:val="24"/>
              </w:rPr>
              <w:t>向生产车间</w:t>
            </w:r>
            <w:r>
              <w:rPr>
                <w:rFonts w:hint="eastAsia" w:asciiTheme="minorEastAsia" w:hAnsiTheme="minorEastAsia" w:eastAsiaTheme="minorEastAsia"/>
                <w:bCs/>
                <w:kern w:val="0"/>
                <w:sz w:val="24"/>
              </w:rPr>
              <w:t>供应</w:t>
            </w:r>
            <w:r>
              <w:rPr>
                <w:rFonts w:asciiTheme="minorEastAsia" w:hAnsiTheme="minorEastAsia" w:eastAsiaTheme="minorEastAsia"/>
                <w:bCs/>
                <w:kern w:val="0"/>
                <w:sz w:val="24"/>
              </w:rPr>
              <w:t>二元杂种母猪</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（2）处理</w:t>
            </w:r>
            <w:r>
              <w:rPr>
                <w:rFonts w:asciiTheme="minorEastAsia" w:hAnsiTheme="minorEastAsia" w:eastAsiaTheme="minorEastAsia"/>
                <w:bCs/>
                <w:kern w:val="0"/>
                <w:sz w:val="24"/>
              </w:rPr>
              <w:t>种猪舍</w:t>
            </w:r>
            <w:r>
              <w:rPr>
                <w:rFonts w:hint="eastAsia" w:asciiTheme="minorEastAsia" w:hAnsiTheme="minorEastAsia" w:eastAsiaTheme="minorEastAsia"/>
                <w:bCs/>
                <w:kern w:val="0"/>
                <w:sz w:val="24"/>
              </w:rPr>
              <w:t>、后备</w:t>
            </w:r>
            <w:r>
              <w:rPr>
                <w:rFonts w:asciiTheme="minorEastAsia" w:hAnsiTheme="minorEastAsia" w:eastAsiaTheme="minorEastAsia"/>
                <w:bCs/>
                <w:kern w:val="0"/>
                <w:sz w:val="24"/>
              </w:rPr>
              <w:t>猪舍</w:t>
            </w:r>
            <w:r>
              <w:rPr>
                <w:rFonts w:hint="eastAsia" w:asciiTheme="minorEastAsia" w:hAnsiTheme="minorEastAsia" w:eastAsiaTheme="minorEastAsia"/>
                <w:bCs/>
                <w:kern w:val="0"/>
                <w:sz w:val="24"/>
              </w:rPr>
              <w:t>、空</w:t>
            </w:r>
            <w:r>
              <w:rPr>
                <w:rFonts w:asciiTheme="minorEastAsia" w:hAnsiTheme="minorEastAsia" w:eastAsiaTheme="minorEastAsia"/>
                <w:bCs/>
                <w:kern w:val="0"/>
                <w:sz w:val="24"/>
              </w:rPr>
              <w:t>怀猪舍</w:t>
            </w:r>
            <w:r>
              <w:rPr>
                <w:rFonts w:hint="eastAsia" w:asciiTheme="minorEastAsia" w:hAnsiTheme="minorEastAsia" w:eastAsiaTheme="minorEastAsia"/>
                <w:bCs/>
                <w:kern w:val="0"/>
                <w:sz w:val="24"/>
              </w:rPr>
              <w:t>所有</w:t>
            </w:r>
            <w:r>
              <w:rPr>
                <w:rFonts w:asciiTheme="minorEastAsia" w:hAnsiTheme="minorEastAsia" w:eastAsiaTheme="minorEastAsia"/>
                <w:bCs/>
                <w:kern w:val="0"/>
                <w:sz w:val="24"/>
              </w:rPr>
              <w:t>车间的日常事务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（3）及时</w:t>
            </w:r>
            <w:r>
              <w:rPr>
                <w:rFonts w:asciiTheme="minorEastAsia" w:hAnsiTheme="minorEastAsia" w:eastAsiaTheme="minorEastAsia"/>
                <w:bCs/>
                <w:kern w:val="0"/>
                <w:sz w:val="24"/>
              </w:rPr>
              <w:t>向技术</w:t>
            </w:r>
            <w:r>
              <w:rPr>
                <w:rFonts w:hint="eastAsia" w:asciiTheme="minorEastAsia" w:hAnsiTheme="minorEastAsia" w:eastAsiaTheme="minorEastAsia"/>
                <w:bCs/>
                <w:kern w:val="0"/>
                <w:sz w:val="24"/>
              </w:rPr>
              <w:t>场长</w:t>
            </w:r>
            <w:r>
              <w:rPr>
                <w:rFonts w:asciiTheme="minorEastAsia" w:hAnsiTheme="minorEastAsia" w:eastAsiaTheme="minorEastAsia"/>
                <w:bCs/>
                <w:kern w:val="0"/>
                <w:sz w:val="24"/>
              </w:rPr>
              <w:t>和安全部长反馈</w:t>
            </w: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母猪的问题</w:t>
            </w:r>
            <w:r>
              <w:rPr>
                <w:rFonts w:hint="eastAsia" w:asciiTheme="minorEastAsia" w:hAnsiTheme="minorEastAsia" w:eastAsiaTheme="minorEastAsia"/>
                <w:bCs/>
                <w:kern w:val="0"/>
                <w:sz w:val="24"/>
              </w:rPr>
              <w:t>，并提出</w:t>
            </w:r>
            <w:r>
              <w:rPr>
                <w:rFonts w:asciiTheme="minorEastAsia" w:hAnsiTheme="minorEastAsia" w:eastAsiaTheme="minorEastAsia"/>
                <w:bCs/>
                <w:kern w:val="0"/>
                <w:sz w:val="24"/>
              </w:rPr>
              <w:t>改进意见</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23.产房、保育</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、育肥</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技术</w:t>
            </w:r>
            <w:r>
              <w:rPr>
                <w:rFonts w:hint="eastAsia" w:asciiTheme="minorEastAsia" w:hAnsiTheme="minorEastAsia" w:eastAsiaTheme="minorEastAsia"/>
                <w:bCs/>
                <w:kern w:val="0"/>
                <w:sz w:val="24"/>
              </w:rPr>
              <w:t>管理</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（1）能进行产房</w:t>
            </w:r>
            <w:r>
              <w:rPr>
                <w:rFonts w:asciiTheme="minorEastAsia" w:hAnsiTheme="minorEastAsia" w:eastAsiaTheme="minorEastAsia"/>
                <w:bCs/>
                <w:kern w:val="0"/>
                <w:sz w:val="24"/>
              </w:rPr>
              <w:t>内母猪群的接生</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尾</w:t>
            </w:r>
            <w:r>
              <w:rPr>
                <w:rFonts w:hint="eastAsia" w:asciiTheme="minorEastAsia" w:hAnsiTheme="minorEastAsia" w:eastAsiaTheme="minorEastAsia"/>
                <w:bCs/>
                <w:kern w:val="0"/>
                <w:sz w:val="24"/>
              </w:rPr>
              <w:t>、断</w:t>
            </w:r>
            <w:r>
              <w:rPr>
                <w:rFonts w:asciiTheme="minorEastAsia" w:hAnsiTheme="minorEastAsia" w:eastAsiaTheme="minorEastAsia"/>
                <w:bCs/>
                <w:kern w:val="0"/>
                <w:sz w:val="24"/>
              </w:rPr>
              <w:t>牙</w:t>
            </w:r>
            <w:r>
              <w:rPr>
                <w:rFonts w:hint="eastAsia" w:asciiTheme="minorEastAsia" w:hAnsiTheme="minorEastAsia" w:eastAsiaTheme="minorEastAsia"/>
                <w:bCs/>
                <w:kern w:val="0"/>
                <w:sz w:val="24"/>
              </w:rPr>
              <w:t>、埋</w:t>
            </w:r>
            <w:r>
              <w:rPr>
                <w:rFonts w:asciiTheme="minorEastAsia" w:hAnsiTheme="minorEastAsia" w:eastAsiaTheme="minorEastAsia"/>
                <w:bCs/>
                <w:kern w:val="0"/>
                <w:sz w:val="24"/>
              </w:rPr>
              <w:t>置耳标</w:t>
            </w:r>
            <w:r>
              <w:rPr>
                <w:rFonts w:hint="eastAsia" w:asciiTheme="minorEastAsia" w:hAnsiTheme="minorEastAsia" w:eastAsiaTheme="minorEastAsia"/>
                <w:bCs/>
                <w:kern w:val="0"/>
                <w:sz w:val="24"/>
              </w:rPr>
              <w:t>、生产</w:t>
            </w:r>
            <w:r>
              <w:rPr>
                <w:rFonts w:asciiTheme="minorEastAsia" w:hAnsiTheme="minorEastAsia" w:eastAsiaTheme="minorEastAsia"/>
                <w:bCs/>
                <w:kern w:val="0"/>
                <w:sz w:val="24"/>
              </w:rPr>
              <w:t>性能评定</w:t>
            </w:r>
            <w:r>
              <w:rPr>
                <w:rFonts w:hint="eastAsia" w:asciiTheme="minorEastAsia" w:hAnsiTheme="minorEastAsia" w:eastAsiaTheme="minorEastAsia"/>
                <w:bCs/>
                <w:kern w:val="0"/>
                <w:sz w:val="24"/>
              </w:rPr>
              <w:t>，确定</w:t>
            </w:r>
            <w:r>
              <w:rPr>
                <w:rFonts w:asciiTheme="minorEastAsia" w:hAnsiTheme="minorEastAsia" w:eastAsiaTheme="minorEastAsia"/>
                <w:bCs/>
                <w:kern w:val="0"/>
                <w:sz w:val="24"/>
              </w:rPr>
              <w:t>生产母猪和</w:t>
            </w:r>
            <w:r>
              <w:rPr>
                <w:rFonts w:hint="eastAsia" w:asciiTheme="minorEastAsia" w:hAnsiTheme="minorEastAsia" w:eastAsiaTheme="minorEastAsia"/>
                <w:bCs/>
                <w:kern w:val="0"/>
                <w:sz w:val="24"/>
              </w:rPr>
              <w:t>仔</w:t>
            </w:r>
            <w:r>
              <w:rPr>
                <w:rFonts w:asciiTheme="minorEastAsia" w:hAnsiTheme="minorEastAsia" w:eastAsiaTheme="minorEastAsia"/>
                <w:bCs/>
                <w:kern w:val="0"/>
                <w:sz w:val="24"/>
              </w:rPr>
              <w:t>猪的选留方案</w:t>
            </w:r>
            <w:r>
              <w:rPr>
                <w:rFonts w:hint="eastAsia" w:asciiTheme="minorEastAsia" w:hAnsiTheme="minorEastAsia" w:eastAsiaTheme="minorEastAsia"/>
                <w:bCs/>
                <w:kern w:val="0"/>
                <w:sz w:val="24"/>
              </w:rPr>
              <w:t>，以</w:t>
            </w:r>
            <w:r>
              <w:rPr>
                <w:rFonts w:asciiTheme="minorEastAsia" w:hAnsiTheme="minorEastAsia" w:eastAsiaTheme="minorEastAsia"/>
                <w:bCs/>
                <w:kern w:val="0"/>
                <w:sz w:val="24"/>
              </w:rPr>
              <w:t>及营养调整</w:t>
            </w:r>
            <w:r>
              <w:rPr>
                <w:rFonts w:hint="eastAsia" w:asciiTheme="minorEastAsia" w:hAnsiTheme="minorEastAsia" w:eastAsiaTheme="minorEastAsia"/>
                <w:bCs/>
                <w:kern w:val="0"/>
                <w:sz w:val="24"/>
              </w:rPr>
              <w:t>、难</w:t>
            </w:r>
            <w:r>
              <w:rPr>
                <w:rFonts w:asciiTheme="minorEastAsia" w:hAnsiTheme="minorEastAsia" w:eastAsiaTheme="minorEastAsia"/>
                <w:bCs/>
                <w:kern w:val="0"/>
                <w:sz w:val="24"/>
              </w:rPr>
              <w:t>产和假</w:t>
            </w:r>
            <w:r>
              <w:rPr>
                <w:rFonts w:hint="eastAsia" w:asciiTheme="minorEastAsia" w:hAnsiTheme="minorEastAsia" w:eastAsiaTheme="minorEastAsia"/>
                <w:bCs/>
                <w:kern w:val="0"/>
                <w:sz w:val="24"/>
              </w:rPr>
              <w:t>死</w:t>
            </w:r>
            <w:r>
              <w:rPr>
                <w:rFonts w:asciiTheme="minorEastAsia" w:hAnsiTheme="minorEastAsia" w:eastAsiaTheme="minorEastAsia"/>
                <w:bCs/>
                <w:kern w:val="0"/>
                <w:sz w:val="24"/>
              </w:rPr>
              <w:t>处理</w:t>
            </w:r>
            <w:r>
              <w:rPr>
                <w:rFonts w:hint="eastAsia" w:asciiTheme="minorEastAsia" w:hAnsiTheme="minorEastAsia" w:eastAsiaTheme="minorEastAsia"/>
                <w:bCs/>
                <w:kern w:val="0"/>
                <w:sz w:val="24"/>
              </w:rPr>
              <w:t>、免疫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（2）能对</w:t>
            </w:r>
            <w:r>
              <w:rPr>
                <w:rFonts w:asciiTheme="minorEastAsia" w:hAnsiTheme="minorEastAsia" w:eastAsiaTheme="minorEastAsia"/>
                <w:bCs/>
                <w:kern w:val="0"/>
                <w:sz w:val="24"/>
              </w:rPr>
              <w:t>保育舍中幼</w:t>
            </w:r>
            <w:r>
              <w:rPr>
                <w:rFonts w:hint="eastAsia" w:asciiTheme="minorEastAsia" w:hAnsiTheme="minorEastAsia" w:eastAsiaTheme="minorEastAsia"/>
                <w:bCs/>
                <w:kern w:val="0"/>
                <w:sz w:val="24"/>
              </w:rPr>
              <w:t>猪进行</w:t>
            </w:r>
            <w:r>
              <w:rPr>
                <w:rFonts w:asciiTheme="minorEastAsia" w:hAnsiTheme="minorEastAsia" w:eastAsiaTheme="minorEastAsia"/>
                <w:bCs/>
                <w:kern w:val="0"/>
                <w:sz w:val="24"/>
              </w:rPr>
              <w:t>营养调整</w:t>
            </w:r>
            <w:r>
              <w:rPr>
                <w:rFonts w:hint="eastAsia" w:asciiTheme="minorEastAsia" w:hAnsiTheme="minorEastAsia" w:eastAsiaTheme="minorEastAsia"/>
                <w:bCs/>
                <w:kern w:val="0"/>
                <w:sz w:val="24"/>
              </w:rPr>
              <w:t>、环境</w:t>
            </w:r>
            <w:r>
              <w:rPr>
                <w:rFonts w:asciiTheme="minorEastAsia" w:hAnsiTheme="minorEastAsia" w:eastAsiaTheme="minorEastAsia"/>
                <w:bCs/>
                <w:kern w:val="0"/>
                <w:sz w:val="24"/>
              </w:rPr>
              <w:t>控制</w:t>
            </w:r>
            <w:r>
              <w:rPr>
                <w:rFonts w:hint="eastAsia" w:asciiTheme="minorEastAsia" w:hAnsiTheme="minorEastAsia" w:eastAsiaTheme="minorEastAsia"/>
                <w:bCs/>
                <w:kern w:val="0"/>
                <w:sz w:val="24"/>
              </w:rPr>
              <w:t>、阉割、免疫</w:t>
            </w:r>
            <w:r>
              <w:rPr>
                <w:rFonts w:asciiTheme="minorEastAsia" w:hAnsiTheme="minorEastAsia" w:eastAsiaTheme="minorEastAsia"/>
                <w:bCs/>
                <w:kern w:val="0"/>
                <w:sz w:val="24"/>
              </w:rPr>
              <w:t>接种和</w:t>
            </w:r>
            <w:r>
              <w:rPr>
                <w:rFonts w:hint="eastAsia" w:asciiTheme="minorEastAsia" w:hAnsiTheme="minorEastAsia" w:eastAsiaTheme="minorEastAsia"/>
                <w:bCs/>
                <w:kern w:val="0"/>
                <w:sz w:val="24"/>
              </w:rPr>
              <w:t>疾病</w:t>
            </w:r>
            <w:r>
              <w:rPr>
                <w:rFonts w:asciiTheme="minorEastAsia" w:hAnsiTheme="minorEastAsia" w:eastAsiaTheme="minorEastAsia"/>
                <w:bCs/>
                <w:kern w:val="0"/>
                <w:sz w:val="24"/>
              </w:rPr>
              <w:t>防控等技术工作</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24.产房、保育</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、育肥</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日常生产管理</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（1）能对产房、保育</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、育肥</w:t>
            </w:r>
            <w:r>
              <w:rPr>
                <w:rFonts w:asciiTheme="minorEastAsia" w:hAnsiTheme="minorEastAsia" w:eastAsiaTheme="minorEastAsia"/>
                <w:bCs/>
                <w:kern w:val="0"/>
                <w:sz w:val="24"/>
              </w:rPr>
              <w:t>舍</w:t>
            </w:r>
            <w:r>
              <w:rPr>
                <w:rFonts w:hint="eastAsia" w:asciiTheme="minorEastAsia" w:hAnsiTheme="minorEastAsia" w:eastAsiaTheme="minorEastAsia"/>
                <w:bCs/>
                <w:kern w:val="0"/>
                <w:sz w:val="24"/>
              </w:rPr>
              <w:t>进行</w:t>
            </w:r>
            <w:r>
              <w:rPr>
                <w:rFonts w:asciiTheme="minorEastAsia" w:hAnsiTheme="minorEastAsia" w:eastAsiaTheme="minorEastAsia"/>
                <w:bCs/>
                <w:kern w:val="0"/>
                <w:sz w:val="24"/>
              </w:rPr>
              <w:t>日常生产管理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（2）能处理</w:t>
            </w:r>
            <w:r>
              <w:rPr>
                <w:rFonts w:asciiTheme="minorEastAsia" w:hAnsiTheme="minorEastAsia" w:eastAsiaTheme="minorEastAsia"/>
                <w:bCs/>
                <w:kern w:val="0"/>
                <w:sz w:val="24"/>
              </w:rPr>
              <w:t>分管的产房</w:t>
            </w:r>
            <w:r>
              <w:rPr>
                <w:rFonts w:hint="eastAsia" w:asciiTheme="minorEastAsia" w:hAnsiTheme="minorEastAsia" w:eastAsiaTheme="minorEastAsia"/>
                <w:bCs/>
                <w:kern w:val="0"/>
                <w:sz w:val="24"/>
              </w:rPr>
              <w:t>、保育</w:t>
            </w:r>
            <w:r>
              <w:rPr>
                <w:rFonts w:asciiTheme="minorEastAsia" w:hAnsiTheme="minorEastAsia" w:eastAsiaTheme="minorEastAsia"/>
                <w:bCs/>
                <w:kern w:val="0"/>
                <w:sz w:val="24"/>
              </w:rPr>
              <w:t>舍和育肥舍的</w:t>
            </w:r>
            <w:r>
              <w:rPr>
                <w:rFonts w:hint="eastAsia" w:asciiTheme="minorEastAsia" w:hAnsiTheme="minorEastAsia" w:eastAsiaTheme="minorEastAsia"/>
                <w:bCs/>
                <w:kern w:val="0"/>
                <w:sz w:val="24"/>
              </w:rPr>
              <w:t>所有</w:t>
            </w:r>
            <w:r>
              <w:rPr>
                <w:rFonts w:asciiTheme="minorEastAsia" w:hAnsiTheme="minorEastAsia" w:eastAsiaTheme="minorEastAsia"/>
                <w:bCs/>
                <w:kern w:val="0"/>
                <w:sz w:val="24"/>
              </w:rPr>
              <w:t>车间日常事务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（3）能及时向</w:t>
            </w:r>
            <w:r>
              <w:rPr>
                <w:rFonts w:asciiTheme="minorEastAsia" w:hAnsiTheme="minorEastAsia" w:eastAsiaTheme="minorEastAsia"/>
                <w:bCs/>
                <w:kern w:val="0"/>
                <w:sz w:val="24"/>
              </w:rPr>
              <w:t>技术场长和良种推广部长</w:t>
            </w:r>
            <w:r>
              <w:rPr>
                <w:rFonts w:hint="eastAsia" w:asciiTheme="minorEastAsia" w:hAnsiTheme="minorEastAsia" w:eastAsiaTheme="minorEastAsia"/>
                <w:bCs/>
                <w:kern w:val="0"/>
                <w:sz w:val="24"/>
              </w:rPr>
              <w:t>沟通，</w:t>
            </w:r>
            <w:r>
              <w:rPr>
                <w:rFonts w:asciiTheme="minorEastAsia" w:hAnsiTheme="minorEastAsia" w:eastAsiaTheme="minorEastAsia"/>
                <w:bCs/>
                <w:kern w:val="0"/>
                <w:sz w:val="24"/>
              </w:rPr>
              <w:t>反馈</w:t>
            </w:r>
            <w:r>
              <w:rPr>
                <w:rFonts w:hint="eastAsia" w:asciiTheme="minorEastAsia" w:hAnsiTheme="minorEastAsia" w:eastAsiaTheme="minorEastAsia"/>
                <w:bCs/>
                <w:kern w:val="0"/>
                <w:sz w:val="24"/>
              </w:rPr>
              <w:t>初</w:t>
            </w:r>
            <w:r>
              <w:rPr>
                <w:rFonts w:asciiTheme="minorEastAsia" w:hAnsiTheme="minorEastAsia" w:eastAsiaTheme="minorEastAsia"/>
                <w:bCs/>
                <w:kern w:val="0"/>
                <w:sz w:val="24"/>
              </w:rPr>
              <w:t>产母猪</w:t>
            </w:r>
            <w:r>
              <w:rPr>
                <w:rFonts w:hint="eastAsia" w:asciiTheme="minorEastAsia" w:hAnsiTheme="minorEastAsia" w:eastAsiaTheme="minorEastAsia"/>
                <w:bCs/>
                <w:kern w:val="0"/>
                <w:sz w:val="24"/>
              </w:rPr>
              <w:t>、每</w:t>
            </w:r>
            <w:r>
              <w:rPr>
                <w:rFonts w:asciiTheme="minorEastAsia" w:hAnsiTheme="minorEastAsia" w:eastAsiaTheme="minorEastAsia"/>
                <w:bCs/>
                <w:kern w:val="0"/>
                <w:sz w:val="24"/>
              </w:rPr>
              <w:t>胎产活仔数</w:t>
            </w:r>
            <w:r>
              <w:rPr>
                <w:rFonts w:hint="eastAsia" w:asciiTheme="minorEastAsia" w:hAnsiTheme="minorEastAsia" w:eastAsiaTheme="minorEastAsia"/>
                <w:bCs/>
                <w:kern w:val="0"/>
                <w:sz w:val="24"/>
              </w:rPr>
              <w:t>、初</w:t>
            </w:r>
            <w:r>
              <w:rPr>
                <w:rFonts w:asciiTheme="minorEastAsia" w:hAnsiTheme="minorEastAsia" w:eastAsiaTheme="minorEastAsia"/>
                <w:bCs/>
                <w:kern w:val="0"/>
                <w:sz w:val="24"/>
              </w:rPr>
              <w:t>生重</w:t>
            </w:r>
            <w:r>
              <w:rPr>
                <w:rFonts w:hint="eastAsia" w:asciiTheme="minorEastAsia" w:hAnsiTheme="minorEastAsia" w:eastAsiaTheme="minorEastAsia"/>
                <w:bCs/>
                <w:kern w:val="0"/>
                <w:sz w:val="24"/>
              </w:rPr>
              <w:t>、产</w:t>
            </w:r>
            <w:r>
              <w:rPr>
                <w:rFonts w:asciiTheme="minorEastAsia" w:hAnsiTheme="minorEastAsia" w:eastAsiaTheme="minorEastAsia"/>
                <w:bCs/>
                <w:kern w:val="0"/>
                <w:sz w:val="24"/>
              </w:rPr>
              <w:t>后泌乳等信息</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提出</w:t>
            </w:r>
            <w:r>
              <w:rPr>
                <w:rFonts w:hint="eastAsia" w:asciiTheme="minorEastAsia" w:hAnsiTheme="minorEastAsia" w:eastAsiaTheme="minorEastAsia"/>
                <w:bCs/>
                <w:kern w:val="0"/>
                <w:sz w:val="24"/>
              </w:rPr>
              <w:t>改进</w:t>
            </w:r>
            <w:r>
              <w:rPr>
                <w:rFonts w:asciiTheme="minorEastAsia" w:hAnsiTheme="minorEastAsia" w:eastAsiaTheme="minorEastAsia"/>
                <w:bCs/>
                <w:kern w:val="0"/>
                <w:sz w:val="24"/>
              </w:rPr>
              <w:t>建议</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25.落实各项生产计划</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（1）能落实饲料</w:t>
            </w:r>
            <w:r>
              <w:rPr>
                <w:rFonts w:asciiTheme="minorEastAsia" w:hAnsiTheme="minorEastAsia" w:eastAsiaTheme="minorEastAsia"/>
                <w:bCs/>
                <w:kern w:val="0"/>
                <w:sz w:val="24"/>
              </w:rPr>
              <w:t>原料和</w:t>
            </w:r>
            <w:r>
              <w:rPr>
                <w:rFonts w:hint="eastAsia" w:asciiTheme="minorEastAsia" w:hAnsiTheme="minorEastAsia" w:eastAsiaTheme="minorEastAsia"/>
                <w:bCs/>
                <w:kern w:val="0"/>
                <w:sz w:val="24"/>
              </w:rPr>
              <w:t>消耗</w:t>
            </w:r>
            <w:r>
              <w:rPr>
                <w:rFonts w:asciiTheme="minorEastAsia" w:hAnsiTheme="minorEastAsia" w:eastAsiaTheme="minorEastAsia"/>
                <w:bCs/>
                <w:kern w:val="0"/>
                <w:sz w:val="24"/>
              </w:rPr>
              <w:t>品的采购</w:t>
            </w:r>
            <w:r>
              <w:rPr>
                <w:rFonts w:hint="eastAsia" w:asciiTheme="minorEastAsia" w:hAnsiTheme="minorEastAsia" w:eastAsiaTheme="minorEastAsia"/>
                <w:bCs/>
                <w:kern w:val="0"/>
                <w:sz w:val="24"/>
              </w:rPr>
              <w:t>计划；</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（2）能落实和完成</w:t>
            </w:r>
            <w:r>
              <w:rPr>
                <w:rFonts w:asciiTheme="minorEastAsia" w:hAnsiTheme="minorEastAsia" w:eastAsiaTheme="minorEastAsia"/>
                <w:bCs/>
                <w:kern w:val="0"/>
                <w:sz w:val="24"/>
              </w:rPr>
              <w:t>商品猪</w:t>
            </w:r>
            <w:r>
              <w:rPr>
                <w:rFonts w:hint="eastAsia" w:asciiTheme="minorEastAsia" w:hAnsiTheme="minorEastAsia" w:eastAsiaTheme="minorEastAsia"/>
                <w:bCs/>
                <w:kern w:val="0"/>
                <w:sz w:val="24"/>
              </w:rPr>
              <w:t>、猪</w:t>
            </w:r>
            <w:r>
              <w:rPr>
                <w:rFonts w:asciiTheme="minorEastAsia" w:hAnsiTheme="minorEastAsia" w:eastAsiaTheme="minorEastAsia"/>
                <w:bCs/>
                <w:kern w:val="0"/>
                <w:sz w:val="24"/>
              </w:rPr>
              <w:t>苗和其它</w:t>
            </w:r>
            <w:r>
              <w:rPr>
                <w:rFonts w:hint="eastAsia" w:asciiTheme="minorEastAsia" w:hAnsiTheme="minorEastAsia" w:eastAsiaTheme="minorEastAsia"/>
                <w:bCs/>
                <w:kern w:val="0"/>
                <w:sz w:val="24"/>
              </w:rPr>
              <w:t>副产品</w:t>
            </w:r>
            <w:r>
              <w:rPr>
                <w:rFonts w:asciiTheme="minorEastAsia" w:hAnsiTheme="minorEastAsia" w:eastAsiaTheme="minorEastAsia"/>
                <w:bCs/>
                <w:kern w:val="0"/>
                <w:sz w:val="24"/>
              </w:rPr>
              <w:t>的销售</w:t>
            </w:r>
            <w:r>
              <w:rPr>
                <w:rFonts w:hint="eastAsia" w:asciiTheme="minorEastAsia" w:hAnsiTheme="minorEastAsia" w:eastAsiaTheme="minorEastAsia"/>
                <w:bCs/>
                <w:kern w:val="0"/>
                <w:sz w:val="24"/>
              </w:rPr>
              <w:t>计划；</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（3）能落实和完成仔</w:t>
            </w:r>
            <w:r>
              <w:rPr>
                <w:rFonts w:asciiTheme="minorEastAsia" w:hAnsiTheme="minorEastAsia" w:eastAsiaTheme="minorEastAsia"/>
                <w:bCs/>
                <w:kern w:val="0"/>
                <w:sz w:val="24"/>
              </w:rPr>
              <w:t>猪生产和育肥猪</w:t>
            </w:r>
            <w:r>
              <w:rPr>
                <w:rFonts w:hint="eastAsia" w:asciiTheme="minorEastAsia" w:hAnsiTheme="minorEastAsia" w:eastAsiaTheme="minorEastAsia"/>
                <w:bCs/>
                <w:kern w:val="0"/>
                <w:sz w:val="24"/>
              </w:rPr>
              <w:t>饲养</w:t>
            </w:r>
            <w:r>
              <w:rPr>
                <w:rFonts w:asciiTheme="minorEastAsia" w:hAnsiTheme="minorEastAsia" w:eastAsiaTheme="minorEastAsia"/>
                <w:bCs/>
                <w:kern w:val="0"/>
                <w:sz w:val="24"/>
              </w:rPr>
              <w:t>任</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26.开展市场调查</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（1）能围绕</w:t>
            </w:r>
            <w:r>
              <w:rPr>
                <w:rFonts w:asciiTheme="minorEastAsia" w:hAnsiTheme="minorEastAsia" w:eastAsiaTheme="minorEastAsia"/>
                <w:bCs/>
                <w:kern w:val="0"/>
                <w:sz w:val="24"/>
              </w:rPr>
              <w:t>主要原料开展市场调查</w:t>
            </w:r>
            <w:r>
              <w:rPr>
                <w:rFonts w:hint="eastAsia" w:asciiTheme="minorEastAsia" w:hAnsiTheme="minorEastAsia" w:eastAsiaTheme="minorEastAsia"/>
                <w:bCs/>
                <w:kern w:val="0"/>
                <w:sz w:val="24"/>
              </w:rPr>
              <w:t>，并向主管部门报告；</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（2）能围绕</w:t>
            </w:r>
            <w:r>
              <w:rPr>
                <w:rFonts w:asciiTheme="minorEastAsia" w:hAnsiTheme="minorEastAsia" w:eastAsiaTheme="minorEastAsia"/>
                <w:bCs/>
                <w:kern w:val="0"/>
                <w:sz w:val="24"/>
              </w:rPr>
              <w:t>种猪</w:t>
            </w:r>
            <w:r>
              <w:rPr>
                <w:rFonts w:hint="eastAsia" w:asciiTheme="minorEastAsia" w:hAnsiTheme="minorEastAsia" w:eastAsiaTheme="minorEastAsia"/>
                <w:bCs/>
                <w:kern w:val="0"/>
                <w:sz w:val="24"/>
              </w:rPr>
              <w:t>、商品</w:t>
            </w:r>
            <w:r>
              <w:rPr>
                <w:rFonts w:asciiTheme="minorEastAsia" w:hAnsiTheme="minorEastAsia" w:eastAsiaTheme="minorEastAsia"/>
                <w:bCs/>
                <w:kern w:val="0"/>
                <w:sz w:val="24"/>
              </w:rPr>
              <w:t>猪</w:t>
            </w:r>
            <w:r>
              <w:rPr>
                <w:rFonts w:hint="eastAsia" w:asciiTheme="minorEastAsia" w:hAnsiTheme="minorEastAsia" w:eastAsiaTheme="minorEastAsia"/>
                <w:bCs/>
                <w:kern w:val="0"/>
                <w:sz w:val="24"/>
              </w:rPr>
              <w:t>开展</w:t>
            </w:r>
            <w:r>
              <w:rPr>
                <w:rFonts w:asciiTheme="minorEastAsia" w:hAnsiTheme="minorEastAsia" w:eastAsiaTheme="minorEastAsia"/>
                <w:bCs/>
                <w:kern w:val="0"/>
                <w:sz w:val="24"/>
              </w:rPr>
              <w:t>市场调查</w:t>
            </w:r>
            <w:r>
              <w:rPr>
                <w:rFonts w:hint="eastAsia" w:asciiTheme="minorEastAsia" w:hAnsiTheme="minorEastAsia" w:eastAsiaTheme="minorEastAsia"/>
                <w:bCs/>
                <w:kern w:val="0"/>
                <w:sz w:val="24"/>
              </w:rPr>
              <w:t>，并</w:t>
            </w:r>
            <w:r>
              <w:rPr>
                <w:rFonts w:asciiTheme="minorEastAsia" w:hAnsiTheme="minorEastAsia" w:eastAsiaTheme="minorEastAsia"/>
                <w:bCs/>
                <w:kern w:val="0"/>
                <w:sz w:val="24"/>
              </w:rPr>
              <w:t>向主管部门报</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27.签订购销合同，落实购销任务</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（1）签订饲料等原材料的</w:t>
            </w:r>
            <w:r>
              <w:rPr>
                <w:rFonts w:asciiTheme="minorEastAsia" w:hAnsiTheme="minorEastAsia" w:eastAsiaTheme="minorEastAsia"/>
                <w:bCs/>
                <w:kern w:val="0"/>
                <w:sz w:val="24"/>
              </w:rPr>
              <w:t>采购</w:t>
            </w:r>
            <w:r>
              <w:rPr>
                <w:rFonts w:hint="eastAsia" w:asciiTheme="minorEastAsia" w:hAnsiTheme="minorEastAsia" w:eastAsiaTheme="minorEastAsia"/>
                <w:bCs/>
                <w:kern w:val="0"/>
                <w:sz w:val="24"/>
              </w:rPr>
              <w:t>合同；</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（2）同</w:t>
            </w:r>
            <w:r>
              <w:rPr>
                <w:rFonts w:asciiTheme="minorEastAsia" w:hAnsiTheme="minorEastAsia" w:eastAsiaTheme="minorEastAsia"/>
                <w:bCs/>
                <w:kern w:val="0"/>
                <w:sz w:val="24"/>
              </w:rPr>
              <w:t>销售商签订商品猪的</w:t>
            </w:r>
            <w:r>
              <w:rPr>
                <w:rFonts w:hint="eastAsia" w:asciiTheme="minorEastAsia" w:hAnsiTheme="minorEastAsia" w:eastAsiaTheme="minorEastAsia"/>
                <w:bCs/>
                <w:kern w:val="0"/>
                <w:sz w:val="24"/>
              </w:rPr>
              <w:t>长期</w:t>
            </w:r>
            <w:r>
              <w:rPr>
                <w:rFonts w:asciiTheme="minorEastAsia" w:hAnsiTheme="minorEastAsia" w:eastAsiaTheme="minorEastAsia"/>
                <w:bCs/>
                <w:kern w:val="0"/>
                <w:sz w:val="24"/>
              </w:rPr>
              <w:t>供应合同</w:t>
            </w:r>
            <w:r>
              <w:rPr>
                <w:rFonts w:hint="eastAsia" w:asciiTheme="minorEastAsia" w:hAnsiTheme="minorEastAsia" w:eastAsiaTheme="minorEastAsia"/>
                <w:bCs/>
                <w:kern w:val="0"/>
                <w:sz w:val="24"/>
              </w:rPr>
              <w:t>，组织</w:t>
            </w:r>
            <w:r>
              <w:rPr>
                <w:rFonts w:asciiTheme="minorEastAsia" w:hAnsiTheme="minorEastAsia" w:eastAsiaTheme="minorEastAsia"/>
                <w:bCs/>
                <w:kern w:val="0"/>
                <w:sz w:val="24"/>
              </w:rPr>
              <w:t>运输和</w:t>
            </w:r>
            <w:r>
              <w:rPr>
                <w:rFonts w:hint="eastAsia" w:asciiTheme="minorEastAsia" w:hAnsiTheme="minorEastAsia" w:eastAsiaTheme="minorEastAsia"/>
                <w:bCs/>
                <w:kern w:val="0"/>
                <w:sz w:val="24"/>
              </w:rPr>
              <w:t>落实</w:t>
            </w:r>
            <w:r>
              <w:rPr>
                <w:rFonts w:asciiTheme="minorEastAsia" w:hAnsiTheme="minorEastAsia" w:eastAsiaTheme="minorEastAsia"/>
                <w:bCs/>
                <w:kern w:val="0"/>
                <w:sz w:val="24"/>
              </w:rPr>
              <w:t>销售任务</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（3）申请</w:t>
            </w:r>
            <w:r>
              <w:rPr>
                <w:rFonts w:asciiTheme="minorEastAsia" w:hAnsiTheme="minorEastAsia" w:eastAsiaTheme="minorEastAsia"/>
                <w:bCs/>
                <w:kern w:val="0"/>
                <w:sz w:val="24"/>
              </w:rPr>
              <w:t>采购资金</w:t>
            </w:r>
            <w:r>
              <w:rPr>
                <w:rFonts w:hint="eastAsia" w:asciiTheme="minorEastAsia" w:hAnsiTheme="minorEastAsia" w:eastAsiaTheme="minorEastAsia"/>
                <w:bCs/>
                <w:kern w:val="0"/>
                <w:sz w:val="24"/>
              </w:rPr>
              <w:t>，落实</w:t>
            </w:r>
            <w:r>
              <w:rPr>
                <w:rFonts w:asciiTheme="minorEastAsia" w:hAnsiTheme="minorEastAsia" w:eastAsiaTheme="minorEastAsia"/>
                <w:bCs/>
                <w:kern w:val="0"/>
                <w:sz w:val="24"/>
              </w:rPr>
              <w:t>采购合同</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28.猪的检验检疫</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（1）能同</w:t>
            </w:r>
            <w:r>
              <w:rPr>
                <w:rFonts w:asciiTheme="minorEastAsia" w:hAnsiTheme="minorEastAsia" w:eastAsiaTheme="minorEastAsia"/>
                <w:bCs/>
                <w:kern w:val="0"/>
                <w:sz w:val="24"/>
              </w:rPr>
              <w:t>检疫部门沟通</w:t>
            </w:r>
            <w:r>
              <w:rPr>
                <w:rFonts w:hint="eastAsia" w:asciiTheme="minorEastAsia" w:hAnsiTheme="minorEastAsia" w:eastAsiaTheme="minorEastAsia"/>
                <w:bCs/>
                <w:kern w:val="0"/>
                <w:sz w:val="24"/>
              </w:rPr>
              <w:t>，做好猪的出</w:t>
            </w:r>
            <w:r>
              <w:rPr>
                <w:rFonts w:asciiTheme="minorEastAsia" w:hAnsiTheme="minorEastAsia" w:eastAsiaTheme="minorEastAsia"/>
                <w:bCs/>
                <w:kern w:val="0"/>
                <w:sz w:val="24"/>
              </w:rPr>
              <w:t>场检疫</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（2）能同</w:t>
            </w:r>
            <w:r>
              <w:rPr>
                <w:rFonts w:asciiTheme="minorEastAsia" w:hAnsiTheme="minorEastAsia" w:eastAsiaTheme="minorEastAsia"/>
                <w:bCs/>
                <w:kern w:val="0"/>
                <w:sz w:val="24"/>
              </w:rPr>
              <w:t>检疫部门沟通</w:t>
            </w:r>
            <w:r>
              <w:rPr>
                <w:rFonts w:hint="eastAsia" w:asciiTheme="minorEastAsia" w:hAnsiTheme="minorEastAsia" w:eastAsiaTheme="minorEastAsia"/>
                <w:bCs/>
                <w:kern w:val="0"/>
                <w:sz w:val="24"/>
              </w:rPr>
              <w:t>，做好猪的入</w:t>
            </w:r>
            <w:r>
              <w:rPr>
                <w:rFonts w:asciiTheme="minorEastAsia" w:hAnsiTheme="minorEastAsia" w:eastAsiaTheme="minorEastAsia"/>
                <w:bCs/>
                <w:kern w:val="0"/>
                <w:sz w:val="24"/>
              </w:rPr>
              <w:t>场检疫</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（3）能完备检疫</w:t>
            </w:r>
            <w:r>
              <w:rPr>
                <w:rFonts w:asciiTheme="minorEastAsia" w:hAnsiTheme="minorEastAsia" w:eastAsiaTheme="minorEastAsia"/>
                <w:bCs/>
                <w:kern w:val="0"/>
                <w:sz w:val="24"/>
              </w:rPr>
              <w:t>证</w:t>
            </w:r>
            <w:r>
              <w:rPr>
                <w:rFonts w:hint="eastAsia" w:asciiTheme="minorEastAsia" w:hAnsiTheme="minorEastAsia" w:eastAsiaTheme="minorEastAsia"/>
                <w:bCs/>
                <w:kern w:val="0"/>
                <w:sz w:val="24"/>
              </w:rPr>
              <w:t>等证工作。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29.货款的支付与回收</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（1）能回收销售；</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（2）能协助职能部门支付各类货款。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30.产品的质量检控</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（1）能检验</w:t>
            </w:r>
            <w:r>
              <w:rPr>
                <w:rFonts w:asciiTheme="minorEastAsia" w:hAnsiTheme="minorEastAsia" w:eastAsiaTheme="minorEastAsia"/>
                <w:bCs/>
                <w:kern w:val="0"/>
                <w:sz w:val="24"/>
              </w:rPr>
              <w:t>大宗</w:t>
            </w:r>
            <w:r>
              <w:rPr>
                <w:rFonts w:hint="eastAsia" w:asciiTheme="minorEastAsia" w:hAnsiTheme="minorEastAsia" w:eastAsiaTheme="minorEastAsia"/>
                <w:bCs/>
                <w:kern w:val="0"/>
                <w:sz w:val="24"/>
              </w:rPr>
              <w:t>饲料</w:t>
            </w:r>
            <w:r>
              <w:rPr>
                <w:rFonts w:asciiTheme="minorEastAsia" w:hAnsiTheme="minorEastAsia" w:eastAsiaTheme="minorEastAsia"/>
                <w:bCs/>
                <w:kern w:val="0"/>
                <w:sz w:val="24"/>
              </w:rPr>
              <w:t>原料</w:t>
            </w:r>
            <w:r>
              <w:rPr>
                <w:rFonts w:hint="eastAsia" w:asciiTheme="minorEastAsia" w:hAnsiTheme="minorEastAsia" w:eastAsiaTheme="minorEastAsia"/>
                <w:bCs/>
                <w:kern w:val="0"/>
                <w:sz w:val="24"/>
              </w:rPr>
              <w:t>质量；</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（2）能负责</w:t>
            </w:r>
            <w:r>
              <w:rPr>
                <w:rFonts w:asciiTheme="minorEastAsia" w:hAnsiTheme="minorEastAsia" w:eastAsiaTheme="minorEastAsia"/>
                <w:bCs/>
                <w:kern w:val="0"/>
                <w:sz w:val="24"/>
              </w:rPr>
              <w:t>原料库、</w:t>
            </w:r>
            <w:r>
              <w:rPr>
                <w:rFonts w:hint="eastAsia" w:asciiTheme="minorEastAsia" w:hAnsiTheme="minorEastAsia" w:eastAsiaTheme="minorEastAsia"/>
                <w:bCs/>
                <w:kern w:val="0"/>
                <w:sz w:val="24"/>
              </w:rPr>
              <w:t>成品</w:t>
            </w:r>
            <w:r>
              <w:rPr>
                <w:rFonts w:asciiTheme="minorEastAsia" w:hAnsiTheme="minorEastAsia" w:eastAsiaTheme="minorEastAsia"/>
                <w:bCs/>
                <w:kern w:val="0"/>
                <w:sz w:val="24"/>
              </w:rPr>
              <w:t>库</w:t>
            </w:r>
            <w:r>
              <w:rPr>
                <w:rFonts w:hint="eastAsia" w:asciiTheme="minorEastAsia" w:hAnsiTheme="minorEastAsia" w:eastAsiaTheme="minorEastAsia"/>
                <w:bCs/>
                <w:kern w:val="0"/>
                <w:sz w:val="24"/>
              </w:rPr>
              <w:t>、加工</w:t>
            </w:r>
            <w:r>
              <w:rPr>
                <w:rFonts w:asciiTheme="minorEastAsia" w:hAnsiTheme="minorEastAsia" w:eastAsiaTheme="minorEastAsia"/>
                <w:bCs/>
                <w:kern w:val="0"/>
                <w:sz w:val="24"/>
              </w:rPr>
              <w:t>车间的</w:t>
            </w:r>
            <w:r>
              <w:rPr>
                <w:rFonts w:hint="eastAsia" w:asciiTheme="minorEastAsia" w:hAnsiTheme="minorEastAsia" w:eastAsiaTheme="minorEastAsia"/>
                <w:bCs/>
                <w:kern w:val="0"/>
                <w:sz w:val="24"/>
              </w:rPr>
              <w:t>日常</w:t>
            </w:r>
            <w:r>
              <w:rPr>
                <w:rFonts w:asciiTheme="minorEastAsia" w:hAnsiTheme="minorEastAsia" w:eastAsiaTheme="minorEastAsia"/>
                <w:bCs/>
                <w:kern w:val="0"/>
                <w:sz w:val="24"/>
              </w:rPr>
              <w:t>管理</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（3）能发现</w:t>
            </w:r>
            <w:r>
              <w:rPr>
                <w:rFonts w:asciiTheme="minorEastAsia" w:hAnsiTheme="minorEastAsia" w:eastAsiaTheme="minorEastAsia"/>
                <w:bCs/>
                <w:kern w:val="0"/>
                <w:sz w:val="24"/>
              </w:rPr>
              <w:t>和协助解决</w:t>
            </w:r>
            <w:r>
              <w:rPr>
                <w:rFonts w:hint="eastAsia" w:asciiTheme="minorEastAsia" w:hAnsiTheme="minorEastAsia" w:eastAsiaTheme="minorEastAsia"/>
                <w:bCs/>
                <w:kern w:val="0"/>
                <w:sz w:val="24"/>
              </w:rPr>
              <w:t>饲料</w:t>
            </w:r>
            <w:r>
              <w:rPr>
                <w:rFonts w:asciiTheme="minorEastAsia" w:hAnsiTheme="minorEastAsia" w:eastAsiaTheme="minorEastAsia"/>
                <w:bCs/>
                <w:kern w:val="0"/>
                <w:sz w:val="24"/>
              </w:rPr>
              <w:t>原料</w:t>
            </w:r>
            <w:r>
              <w:rPr>
                <w:rFonts w:hint="eastAsia" w:asciiTheme="minorEastAsia" w:hAnsiTheme="minorEastAsia" w:eastAsiaTheme="minorEastAsia"/>
                <w:bCs/>
                <w:kern w:val="0"/>
                <w:sz w:val="24"/>
              </w:rPr>
              <w:t>、成品</w:t>
            </w:r>
            <w:r>
              <w:rPr>
                <w:rFonts w:asciiTheme="minorEastAsia" w:hAnsiTheme="minorEastAsia" w:eastAsiaTheme="minorEastAsia"/>
                <w:bCs/>
                <w:kern w:val="0"/>
                <w:sz w:val="24"/>
              </w:rPr>
              <w:t>料</w:t>
            </w:r>
            <w:r>
              <w:rPr>
                <w:rFonts w:hint="eastAsia" w:asciiTheme="minorEastAsia" w:hAnsiTheme="minorEastAsia" w:eastAsiaTheme="minorEastAsia"/>
                <w:bCs/>
                <w:kern w:val="0"/>
                <w:sz w:val="24"/>
              </w:rPr>
              <w:t>、消耗</w:t>
            </w:r>
            <w:r>
              <w:rPr>
                <w:rFonts w:asciiTheme="minorEastAsia" w:hAnsiTheme="minorEastAsia" w:eastAsiaTheme="minorEastAsia"/>
                <w:bCs/>
                <w:kern w:val="0"/>
                <w:sz w:val="24"/>
              </w:rPr>
              <w:t>品的问题</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（4）能</w:t>
            </w:r>
            <w:r>
              <w:rPr>
                <w:rFonts w:asciiTheme="minorEastAsia" w:hAnsiTheme="minorEastAsia" w:eastAsiaTheme="minorEastAsia"/>
                <w:bCs/>
                <w:kern w:val="0"/>
                <w:sz w:val="24"/>
              </w:rPr>
              <w:t>协助解决商品猪</w:t>
            </w:r>
            <w:r>
              <w:rPr>
                <w:rFonts w:hint="eastAsia" w:asciiTheme="minorEastAsia" w:hAnsiTheme="minorEastAsia" w:eastAsiaTheme="minorEastAsia"/>
                <w:bCs/>
                <w:kern w:val="0"/>
                <w:sz w:val="24"/>
              </w:rPr>
              <w:t>、猪</w:t>
            </w:r>
            <w:r>
              <w:rPr>
                <w:rFonts w:asciiTheme="minorEastAsia" w:hAnsiTheme="minorEastAsia" w:eastAsiaTheme="minorEastAsia"/>
                <w:bCs/>
                <w:kern w:val="0"/>
                <w:sz w:val="24"/>
              </w:rPr>
              <w:t>苗和其它</w:t>
            </w:r>
            <w:r>
              <w:rPr>
                <w:rFonts w:hint="eastAsia" w:asciiTheme="minorEastAsia" w:hAnsiTheme="minorEastAsia" w:eastAsiaTheme="minorEastAsia"/>
                <w:bCs/>
                <w:kern w:val="0"/>
                <w:sz w:val="24"/>
              </w:rPr>
              <w:t>副产品问题；</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（5）及时</w:t>
            </w:r>
            <w:r>
              <w:rPr>
                <w:rFonts w:asciiTheme="minorEastAsia" w:hAnsiTheme="minorEastAsia" w:eastAsiaTheme="minorEastAsia"/>
                <w:bCs/>
                <w:kern w:val="0"/>
                <w:sz w:val="24"/>
              </w:rPr>
              <w:t>向技术</w:t>
            </w:r>
            <w:r>
              <w:rPr>
                <w:rFonts w:hint="eastAsia" w:asciiTheme="minorEastAsia" w:hAnsiTheme="minorEastAsia" w:eastAsiaTheme="minorEastAsia"/>
                <w:bCs/>
                <w:kern w:val="0"/>
                <w:sz w:val="24"/>
              </w:rPr>
              <w:t>场长</w:t>
            </w:r>
            <w:r>
              <w:rPr>
                <w:rFonts w:asciiTheme="minorEastAsia" w:hAnsiTheme="minorEastAsia" w:eastAsiaTheme="minorEastAsia"/>
                <w:bCs/>
                <w:kern w:val="0"/>
                <w:sz w:val="24"/>
              </w:rPr>
              <w:t>和安全部长反馈</w:t>
            </w:r>
            <w:r>
              <w:rPr>
                <w:rFonts w:hint="eastAsia" w:asciiTheme="minorEastAsia" w:hAnsiTheme="minorEastAsia" w:eastAsiaTheme="minorEastAsia"/>
                <w:bCs/>
                <w:kern w:val="0"/>
                <w:sz w:val="24"/>
              </w:rPr>
              <w:t>产房</w:t>
            </w:r>
            <w:r>
              <w:rPr>
                <w:rFonts w:asciiTheme="minorEastAsia" w:hAnsiTheme="minorEastAsia" w:eastAsiaTheme="minorEastAsia"/>
                <w:bCs/>
                <w:kern w:val="0"/>
                <w:sz w:val="24"/>
              </w:rPr>
              <w:t>母猪的问题</w:t>
            </w:r>
            <w:r>
              <w:rPr>
                <w:rFonts w:hint="eastAsia" w:asciiTheme="minorEastAsia" w:hAnsiTheme="minorEastAsia" w:eastAsiaTheme="minorEastAsia"/>
                <w:bCs/>
                <w:kern w:val="0"/>
                <w:sz w:val="24"/>
              </w:rPr>
              <w:t>，并提出</w:t>
            </w:r>
            <w:r>
              <w:rPr>
                <w:rFonts w:asciiTheme="minorEastAsia" w:hAnsiTheme="minorEastAsia" w:eastAsiaTheme="minorEastAsia"/>
                <w:bCs/>
                <w:kern w:val="0"/>
                <w:sz w:val="24"/>
              </w:rPr>
              <w:t>改进意见</w:t>
            </w:r>
            <w:r>
              <w:rPr>
                <w:rFonts w:hint="eastAsia" w:asciiTheme="minorEastAsia" w:hAnsiTheme="minorEastAsia" w:eastAsiaTheme="minorEastAsia"/>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31.</w:t>
            </w:r>
            <w:r>
              <w:rPr>
                <w:rFonts w:cs="Tahoma" w:asciiTheme="minorEastAsia" w:hAnsiTheme="minorEastAsia" w:eastAsiaTheme="minorEastAsia"/>
                <w:kern w:val="0"/>
                <w:sz w:val="24"/>
              </w:rPr>
              <w:t>报表工作</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（1）分类统计各种</w:t>
            </w:r>
            <w:r>
              <w:rPr>
                <w:rFonts w:asciiTheme="minorEastAsia" w:hAnsiTheme="minorEastAsia" w:eastAsiaTheme="minorEastAsia"/>
                <w:bCs/>
                <w:kern w:val="0"/>
                <w:sz w:val="24"/>
              </w:rPr>
              <w:t>生产记录</w:t>
            </w:r>
            <w:r>
              <w:rPr>
                <w:rFonts w:hint="eastAsia" w:asciiTheme="minorEastAsia" w:hAnsiTheme="minorEastAsia" w:eastAsiaTheme="minorEastAsia"/>
                <w:bCs/>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（2）分析生产记录；</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（3）上报主管副场长本部门的报表。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32.</w:t>
            </w:r>
            <w:r>
              <w:rPr>
                <w:rFonts w:cs="Tahoma" w:asciiTheme="minorEastAsia" w:hAnsiTheme="minorEastAsia" w:eastAsiaTheme="minorEastAsia"/>
                <w:kern w:val="0"/>
                <w:sz w:val="24"/>
              </w:rPr>
              <w:t>生产线日常</w:t>
            </w:r>
            <w:r>
              <w:rPr>
                <w:rFonts w:hint="eastAsia" w:cs="Tahoma" w:asciiTheme="minorEastAsia" w:hAnsiTheme="minorEastAsia" w:eastAsiaTheme="minorEastAsia"/>
                <w:kern w:val="0"/>
                <w:sz w:val="24"/>
              </w:rPr>
              <w:t>管理</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（1）能对生产线进行日常管理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33.</w:t>
            </w:r>
            <w:r>
              <w:rPr>
                <w:rFonts w:cs="Tahoma" w:asciiTheme="minorEastAsia" w:hAnsiTheme="minorEastAsia" w:eastAsiaTheme="minorEastAsia"/>
                <w:kern w:val="0"/>
                <w:sz w:val="24"/>
              </w:rPr>
              <w:t xml:space="preserve"> 执行</w:t>
            </w:r>
            <w:r>
              <w:rPr>
                <w:rFonts w:hint="eastAsia" w:cs="Tahoma" w:asciiTheme="minorEastAsia" w:hAnsiTheme="minorEastAsia" w:eastAsiaTheme="minorEastAsia"/>
                <w:kern w:val="0"/>
                <w:sz w:val="24"/>
              </w:rPr>
              <w:t>和组织实施生产线的技术管理</w:t>
            </w:r>
          </w:p>
        </w:tc>
        <w:tc>
          <w:tcPr>
            <w:tcW w:w="3594"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asciiTheme="minorEastAsia" w:hAnsiTheme="minorEastAsia" w:eastAsiaTheme="minorEastAsia"/>
                <w:bCs/>
                <w:kern w:val="0"/>
                <w:sz w:val="24"/>
              </w:rPr>
              <w:t>（1）</w:t>
            </w:r>
            <w:r>
              <w:rPr>
                <w:rFonts w:cs="Tahoma" w:asciiTheme="minorEastAsia" w:hAnsiTheme="minorEastAsia" w:eastAsiaTheme="minorEastAsia"/>
                <w:kern w:val="0"/>
                <w:sz w:val="24"/>
              </w:rPr>
              <w:t>执行</w:t>
            </w:r>
            <w:r>
              <w:rPr>
                <w:rFonts w:hint="eastAsia" w:cs="Tahoma" w:asciiTheme="minorEastAsia" w:hAnsiTheme="minorEastAsia" w:eastAsiaTheme="minorEastAsia"/>
                <w:kern w:val="0"/>
                <w:sz w:val="24"/>
              </w:rPr>
              <w:t>和组织实施</w:t>
            </w:r>
            <w:r>
              <w:rPr>
                <w:rFonts w:cs="Tahoma" w:asciiTheme="minorEastAsia" w:hAnsiTheme="minorEastAsia" w:eastAsiaTheme="minorEastAsia"/>
                <w:kern w:val="0"/>
                <w:sz w:val="24"/>
              </w:rPr>
              <w:t>饲养管理技术操作规程</w:t>
            </w:r>
            <w:r>
              <w:rPr>
                <w:rFonts w:hint="eastAsia" w:cs="Tahoma" w:asciiTheme="minorEastAsia" w:hAnsiTheme="minorEastAsia" w:eastAsiaTheme="minorEastAsia"/>
                <w:kern w:val="0"/>
                <w:sz w:val="24"/>
              </w:rPr>
              <w:t>；</w:t>
            </w:r>
          </w:p>
          <w:p>
            <w:pPr>
              <w:adjustRightInd w:val="0"/>
              <w:snapToGrid w:val="0"/>
              <w:spacing w:line="400" w:lineRule="exact"/>
              <w:jc w:val="left"/>
              <w:rPr>
                <w:rFonts w:cs="Tahoma" w:asciiTheme="minorEastAsia" w:hAnsiTheme="minorEastAsia" w:eastAsiaTheme="minorEastAsia"/>
                <w:kern w:val="0"/>
                <w:sz w:val="24"/>
              </w:rPr>
            </w:pPr>
            <w:r>
              <w:rPr>
                <w:rFonts w:hint="eastAsia" w:asciiTheme="minorEastAsia" w:hAnsiTheme="minorEastAsia" w:eastAsiaTheme="minorEastAsia"/>
                <w:bCs/>
                <w:kern w:val="0"/>
                <w:sz w:val="24"/>
              </w:rPr>
              <w:t>（2）</w:t>
            </w:r>
            <w:r>
              <w:rPr>
                <w:rFonts w:cs="Tahoma" w:asciiTheme="minorEastAsia" w:hAnsiTheme="minorEastAsia" w:eastAsiaTheme="minorEastAsia"/>
                <w:kern w:val="0"/>
                <w:sz w:val="24"/>
              </w:rPr>
              <w:t>执行</w:t>
            </w:r>
            <w:r>
              <w:rPr>
                <w:rFonts w:hint="eastAsia" w:cs="Tahoma" w:asciiTheme="minorEastAsia" w:hAnsiTheme="minorEastAsia" w:eastAsiaTheme="minorEastAsia"/>
                <w:kern w:val="0"/>
                <w:sz w:val="24"/>
              </w:rPr>
              <w:t>和组织实施</w:t>
            </w:r>
            <w:r>
              <w:rPr>
                <w:rFonts w:cs="Tahoma" w:asciiTheme="minorEastAsia" w:hAnsiTheme="minorEastAsia" w:eastAsiaTheme="minorEastAsia"/>
                <w:kern w:val="0"/>
                <w:sz w:val="24"/>
              </w:rPr>
              <w:t>卫生防疫制度</w:t>
            </w:r>
            <w:r>
              <w:rPr>
                <w:rFonts w:hint="eastAsia" w:cs="Tahoma"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34.</w:t>
            </w:r>
            <w:r>
              <w:rPr>
                <w:rFonts w:cs="Tahoma" w:asciiTheme="minorEastAsia" w:hAnsiTheme="minorEastAsia" w:eastAsiaTheme="minorEastAsia"/>
                <w:kern w:val="0"/>
                <w:sz w:val="24"/>
              </w:rPr>
              <w:t>执行有关生产线的管理制度</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（1）</w:t>
            </w:r>
            <w:r>
              <w:rPr>
                <w:rFonts w:cs="Tahoma" w:asciiTheme="minorEastAsia" w:hAnsiTheme="minorEastAsia" w:eastAsiaTheme="minorEastAsia"/>
                <w:kern w:val="0"/>
                <w:sz w:val="24"/>
              </w:rPr>
              <w:t>执行生产线的管理制度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35.</w:t>
            </w:r>
            <w:r>
              <w:rPr>
                <w:rFonts w:cs="Tahoma" w:asciiTheme="minorEastAsia" w:hAnsiTheme="minorEastAsia" w:eastAsiaTheme="minorEastAsia"/>
                <w:kern w:val="0"/>
                <w:sz w:val="24"/>
              </w:rPr>
              <w:t>生产线报表工作</w:t>
            </w:r>
          </w:p>
        </w:tc>
        <w:tc>
          <w:tcPr>
            <w:tcW w:w="3594"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（1）能</w:t>
            </w:r>
            <w:r>
              <w:rPr>
                <w:rFonts w:cs="Tahoma" w:asciiTheme="minorEastAsia" w:hAnsiTheme="minorEastAsia" w:eastAsiaTheme="minorEastAsia"/>
                <w:kern w:val="0"/>
                <w:sz w:val="24"/>
              </w:rPr>
              <w:t>做好</w:t>
            </w:r>
            <w:r>
              <w:rPr>
                <w:rFonts w:hint="eastAsia" w:cs="Tahoma" w:asciiTheme="minorEastAsia" w:hAnsiTheme="minorEastAsia" w:eastAsiaTheme="minorEastAsia"/>
                <w:kern w:val="0"/>
                <w:sz w:val="24"/>
              </w:rPr>
              <w:t>报表</w:t>
            </w:r>
            <w:r>
              <w:rPr>
                <w:rFonts w:cs="Tahoma" w:asciiTheme="minorEastAsia" w:hAnsiTheme="minorEastAsia" w:eastAsiaTheme="minorEastAsia"/>
                <w:kern w:val="0"/>
                <w:sz w:val="24"/>
              </w:rPr>
              <w:t>统计分析，以便及时发现问题并解决问题；</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（2）向场长上报本部门的报表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36.猪场</w:t>
            </w:r>
            <w:r>
              <w:rPr>
                <w:rFonts w:cs="Tahoma" w:asciiTheme="minorEastAsia" w:hAnsiTheme="minorEastAsia" w:eastAsiaTheme="minorEastAsia"/>
                <w:kern w:val="0"/>
                <w:sz w:val="24"/>
              </w:rPr>
              <w:t>猪病防治及免疫注射工</w:t>
            </w:r>
            <w:r>
              <w:rPr>
                <w:rFonts w:hint="eastAsia" w:cs="Tahoma" w:asciiTheme="minorEastAsia" w:hAnsiTheme="minorEastAsia" w:eastAsiaTheme="minorEastAsia"/>
                <w:kern w:val="0"/>
                <w:sz w:val="24"/>
              </w:rPr>
              <w:t>。</w:t>
            </w:r>
          </w:p>
        </w:tc>
        <w:tc>
          <w:tcPr>
            <w:tcW w:w="3594"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（1）能组织做好猪场</w:t>
            </w:r>
            <w:r>
              <w:rPr>
                <w:rFonts w:cs="Tahoma" w:asciiTheme="minorEastAsia" w:hAnsiTheme="minorEastAsia" w:eastAsiaTheme="minorEastAsia"/>
                <w:kern w:val="0"/>
                <w:sz w:val="24"/>
              </w:rPr>
              <w:t>猪病防治</w:t>
            </w:r>
            <w:r>
              <w:rPr>
                <w:rFonts w:hint="eastAsia" w:cs="Tahoma" w:asciiTheme="minorEastAsia" w:hAnsiTheme="minorEastAsia" w:eastAsiaTheme="minorEastAsia"/>
                <w:kern w:val="0"/>
                <w:sz w:val="24"/>
              </w:rPr>
              <w:t>工作；</w:t>
            </w:r>
          </w:p>
          <w:p>
            <w:pPr>
              <w:adjustRightInd w:val="0"/>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（2）能组织做好猪场</w:t>
            </w:r>
            <w:r>
              <w:rPr>
                <w:rFonts w:cs="Tahoma" w:asciiTheme="minorEastAsia" w:hAnsiTheme="minorEastAsia" w:eastAsiaTheme="minorEastAsia"/>
                <w:kern w:val="0"/>
                <w:sz w:val="24"/>
              </w:rPr>
              <w:t>免疫注射工作</w:t>
            </w:r>
            <w:r>
              <w:rPr>
                <w:rFonts w:hint="eastAsia" w:cs="Tahoma"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37.</w:t>
            </w:r>
            <w:r>
              <w:rPr>
                <w:rFonts w:cs="Tahoma" w:asciiTheme="minorEastAsia" w:hAnsiTheme="minorEastAsia" w:eastAsiaTheme="minorEastAsia"/>
                <w:kern w:val="0"/>
                <w:sz w:val="24"/>
              </w:rPr>
              <w:t>生产线饲料、药物等直接成本费用的监控与管理。</w:t>
            </w:r>
          </w:p>
        </w:tc>
        <w:tc>
          <w:tcPr>
            <w:tcW w:w="3594"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asciiTheme="minorEastAsia" w:hAnsiTheme="minorEastAsia" w:eastAsiaTheme="minorEastAsia"/>
                <w:bCs/>
                <w:kern w:val="0"/>
                <w:sz w:val="24"/>
              </w:rPr>
              <w:t>（1）能控制</w:t>
            </w:r>
            <w:r>
              <w:rPr>
                <w:rFonts w:cs="Tahoma" w:asciiTheme="minorEastAsia" w:hAnsiTheme="minorEastAsia" w:eastAsiaTheme="minorEastAsia"/>
                <w:kern w:val="0"/>
                <w:sz w:val="24"/>
              </w:rPr>
              <w:t>生产线饲料、药物等直接成本费用</w:t>
            </w:r>
            <w:r>
              <w:rPr>
                <w:rFonts w:hint="eastAsia" w:cs="Tahoma" w:asciiTheme="minorEastAsia" w:hAnsiTheme="minorEastAsia" w:eastAsiaTheme="minorEastAsia"/>
                <w:kern w:val="0"/>
                <w:sz w:val="24"/>
              </w:rPr>
              <w:t>；</w:t>
            </w:r>
          </w:p>
          <w:p>
            <w:pPr>
              <w:adjustRightInd w:val="0"/>
              <w:snapToGrid w:val="0"/>
              <w:spacing w:line="400" w:lineRule="exact"/>
              <w:jc w:val="left"/>
              <w:rPr>
                <w:rFonts w:cs="Tahoma" w:asciiTheme="minorEastAsia" w:hAnsiTheme="minorEastAsia" w:eastAsiaTheme="minorEastAsia"/>
                <w:kern w:val="0"/>
                <w:sz w:val="24"/>
              </w:rPr>
            </w:pPr>
            <w:r>
              <w:rPr>
                <w:rFonts w:hint="eastAsia" w:asciiTheme="minorEastAsia" w:hAnsiTheme="minorEastAsia" w:eastAsiaTheme="minorEastAsia"/>
                <w:bCs/>
                <w:kern w:val="0"/>
                <w:sz w:val="24"/>
              </w:rPr>
              <w:t>（2）能做好</w:t>
            </w:r>
            <w:r>
              <w:rPr>
                <w:rFonts w:cs="Tahoma" w:asciiTheme="minorEastAsia" w:hAnsiTheme="minorEastAsia" w:eastAsiaTheme="minorEastAsia"/>
                <w:kern w:val="0"/>
                <w:sz w:val="24"/>
              </w:rPr>
              <w:t>生产线饲料、药物等直接成本费用</w:t>
            </w:r>
            <w:r>
              <w:rPr>
                <w:rFonts w:hint="eastAsia" w:cs="Tahoma" w:asciiTheme="minorEastAsia" w:hAnsiTheme="minorEastAsia" w:eastAsiaTheme="minorEastAsia"/>
                <w:kern w:val="0"/>
                <w:sz w:val="24"/>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pStyle w:val="5"/>
              <w:shd w:val="clear" w:color="auto" w:fill="FFFFFF"/>
              <w:adjustRightInd w:val="0"/>
              <w:snapToGrid w:val="0"/>
              <w:spacing w:before="0" w:beforeAutospacing="0" w:after="0" w:afterAutospacing="0" w:line="400" w:lineRule="exact"/>
              <w:rPr>
                <w:rFonts w:cs="Tahoma" w:asciiTheme="minorEastAsia" w:hAnsiTheme="minorEastAsia" w:eastAsiaTheme="minorEastAsia"/>
              </w:rPr>
            </w:pPr>
            <w:r>
              <w:rPr>
                <w:rFonts w:hint="eastAsia" w:cs="Tahoma" w:asciiTheme="minorEastAsia" w:hAnsiTheme="minorEastAsia" w:eastAsiaTheme="minorEastAsia"/>
              </w:rPr>
              <w:t>38.</w:t>
            </w:r>
            <w:r>
              <w:rPr>
                <w:rFonts w:cs="Tahoma" w:asciiTheme="minorEastAsia" w:hAnsiTheme="minorEastAsia" w:eastAsiaTheme="minorEastAsia"/>
              </w:rPr>
              <w:t>落实和完成场长下达的各项任务。</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r>
              <w:rPr>
                <w:rFonts w:cs="Tahoma" w:asciiTheme="minorEastAsia" w:hAnsiTheme="minorEastAsia" w:eastAsiaTheme="minorEastAsia"/>
                <w:kern w:val="0"/>
                <w:sz w:val="24"/>
              </w:rPr>
              <w:t>落实和完成场长下达的各项任务。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39.</w:t>
            </w:r>
            <w:r>
              <w:rPr>
                <w:rFonts w:cs="Tahoma" w:asciiTheme="minorEastAsia" w:hAnsiTheme="minorEastAsia" w:eastAsiaTheme="minorEastAsia"/>
                <w:kern w:val="0"/>
                <w:sz w:val="24"/>
              </w:rPr>
              <w:t>直接管辖</w:t>
            </w:r>
            <w:r>
              <w:rPr>
                <w:rFonts w:hint="eastAsia" w:cs="Tahoma" w:asciiTheme="minorEastAsia" w:hAnsiTheme="minorEastAsia" w:eastAsiaTheme="minorEastAsia"/>
                <w:kern w:val="0"/>
                <w:sz w:val="24"/>
              </w:rPr>
              <w:t>各生产线（部）。</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（1）管辖采购</w:t>
            </w:r>
            <w:r>
              <w:rPr>
                <w:rFonts w:asciiTheme="minorEastAsia" w:hAnsiTheme="minorEastAsia" w:eastAsiaTheme="minorEastAsia"/>
                <w:bCs/>
                <w:kern w:val="0"/>
                <w:sz w:val="24"/>
              </w:rPr>
              <w:t>部</w:t>
            </w:r>
            <w:r>
              <w:rPr>
                <w:rFonts w:hint="eastAsia" w:asciiTheme="minorEastAsia" w:hAnsiTheme="minorEastAsia" w:eastAsiaTheme="minorEastAsia"/>
                <w:bCs/>
                <w:kern w:val="0"/>
                <w:sz w:val="24"/>
              </w:rPr>
              <w:t>、销售</w:t>
            </w:r>
            <w:r>
              <w:rPr>
                <w:rFonts w:asciiTheme="minorEastAsia" w:hAnsiTheme="minorEastAsia" w:eastAsiaTheme="minorEastAsia"/>
                <w:bCs/>
                <w:kern w:val="0"/>
                <w:sz w:val="24"/>
              </w:rPr>
              <w:t>部</w:t>
            </w:r>
            <w:r>
              <w:rPr>
                <w:rFonts w:hint="eastAsia" w:asciiTheme="minorEastAsia" w:hAnsiTheme="minorEastAsia" w:eastAsiaTheme="minorEastAsia"/>
                <w:bCs/>
                <w:kern w:val="0"/>
                <w:sz w:val="24"/>
              </w:rPr>
              <w:t>、良种推广</w:t>
            </w:r>
            <w:r>
              <w:rPr>
                <w:rFonts w:asciiTheme="minorEastAsia" w:hAnsiTheme="minorEastAsia" w:eastAsiaTheme="minorEastAsia"/>
                <w:bCs/>
                <w:kern w:val="0"/>
                <w:sz w:val="24"/>
              </w:rPr>
              <w:t>部长</w:t>
            </w:r>
            <w:r>
              <w:rPr>
                <w:rFonts w:hint="eastAsia" w:asciiTheme="minorEastAsia" w:hAnsiTheme="minorEastAsia" w:eastAsiaTheme="minorEastAsia"/>
                <w:bCs/>
                <w:kern w:val="0"/>
                <w:sz w:val="24"/>
              </w:rPr>
              <w:t>和安全</w:t>
            </w:r>
            <w:r>
              <w:rPr>
                <w:rFonts w:asciiTheme="minorEastAsia" w:hAnsiTheme="minorEastAsia" w:eastAsiaTheme="minorEastAsia"/>
                <w:bCs/>
                <w:kern w:val="0"/>
                <w:sz w:val="24"/>
              </w:rPr>
              <w:t>生产部</w:t>
            </w:r>
            <w:r>
              <w:rPr>
                <w:rFonts w:hint="eastAsia" w:asciiTheme="minorEastAsia" w:hAnsiTheme="minorEastAsia" w:eastAsiaTheme="minorEastAsia"/>
                <w:bCs/>
                <w:kern w:val="0"/>
                <w:sz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40.</w:t>
            </w:r>
            <w:r>
              <w:rPr>
                <w:rFonts w:cs="Tahoma" w:asciiTheme="minorEastAsia" w:hAnsiTheme="minorEastAsia" w:eastAsiaTheme="minorEastAsia"/>
                <w:kern w:val="0"/>
                <w:sz w:val="24"/>
              </w:rPr>
              <w:t>制定和完善本场的各项管理制度、技术操作规程</w:t>
            </w:r>
            <w:r>
              <w:rPr>
                <w:rFonts w:hint="eastAsia" w:cs="Tahoma" w:asciiTheme="minorEastAsia" w:hAnsiTheme="minorEastAsia" w:eastAsiaTheme="minorEastAsia"/>
                <w:kern w:val="0"/>
                <w:sz w:val="24"/>
              </w:rPr>
              <w:t>。</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（1）能制定猪场的防疫、消毒、生产等管理制度；</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（2）能制定猪场的饲养、免疫、配种等技术操作规。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41.</w:t>
            </w:r>
            <w:r>
              <w:rPr>
                <w:rFonts w:cs="Tahoma" w:asciiTheme="minorEastAsia" w:hAnsiTheme="minorEastAsia" w:eastAsiaTheme="minorEastAsia"/>
                <w:kern w:val="0"/>
                <w:sz w:val="24"/>
              </w:rPr>
              <w:t>制定具体的实施措施，落实和完成公司各项任</w:t>
            </w:r>
            <w:r>
              <w:rPr>
                <w:rFonts w:hint="eastAsia" w:cs="Tahoma" w:asciiTheme="minorEastAsia" w:hAnsiTheme="minorEastAsia" w:eastAsiaTheme="minorEastAsia"/>
                <w:kern w:val="0"/>
                <w:sz w:val="24"/>
              </w:rPr>
              <w:t>。</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（1）能制定猪场各项生产任务指标；</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（2）能制定猪场的各项措施，保证完成公司各项任务。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42.</w:t>
            </w:r>
            <w:r>
              <w:rPr>
                <w:rFonts w:cs="Tahoma" w:asciiTheme="minorEastAsia" w:hAnsiTheme="minorEastAsia" w:eastAsiaTheme="minorEastAsia"/>
                <w:kern w:val="0"/>
                <w:sz w:val="24"/>
              </w:rPr>
              <w:t>监控本场的生产情况，员工工作情况和卫生防疫，及时解决出现的问题</w:t>
            </w:r>
            <w:r>
              <w:rPr>
                <w:rFonts w:hint="eastAsia" w:cs="Tahoma" w:asciiTheme="minorEastAsia" w:hAnsiTheme="minorEastAsia" w:eastAsiaTheme="minorEastAsia"/>
                <w:kern w:val="0"/>
                <w:sz w:val="24"/>
              </w:rPr>
              <w:t>。</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（1）能有效监控猪场的生产情况；</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（2）能有效监控猪场的卫生防疫情况；</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（3）能</w:t>
            </w:r>
            <w:r>
              <w:rPr>
                <w:rFonts w:cs="Tahoma" w:asciiTheme="minorEastAsia" w:hAnsiTheme="minorEastAsia" w:eastAsiaTheme="minorEastAsia"/>
                <w:kern w:val="0"/>
                <w:sz w:val="24"/>
              </w:rPr>
              <w:t>及时解决</w:t>
            </w:r>
            <w:r>
              <w:rPr>
                <w:rFonts w:hint="eastAsia" w:cs="Tahoma" w:asciiTheme="minorEastAsia" w:hAnsiTheme="minorEastAsia" w:eastAsiaTheme="minorEastAsia"/>
                <w:kern w:val="0"/>
                <w:sz w:val="24"/>
              </w:rPr>
              <w:t>猪猪场</w:t>
            </w:r>
            <w:r>
              <w:rPr>
                <w:rFonts w:cs="Tahoma" w:asciiTheme="minorEastAsia" w:hAnsiTheme="minorEastAsia" w:eastAsiaTheme="minorEastAsia"/>
                <w:kern w:val="0"/>
                <w:sz w:val="24"/>
              </w:rPr>
              <w:t>出现的问</w:t>
            </w:r>
            <w:r>
              <w:rPr>
                <w:rFonts w:hint="eastAsia" w:cs="Tahoma"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hint="eastAsia" w:cs="Tahoma" w:asciiTheme="minorEastAsia" w:hAnsiTheme="minorEastAsia" w:eastAsiaTheme="minorEastAsia"/>
                <w:kern w:val="0"/>
                <w:sz w:val="24"/>
              </w:rPr>
              <w:t>43.</w:t>
            </w:r>
            <w:r>
              <w:rPr>
                <w:rFonts w:cs="Tahoma" w:asciiTheme="minorEastAsia" w:hAnsiTheme="minorEastAsia" w:eastAsiaTheme="minorEastAsia"/>
                <w:kern w:val="0"/>
                <w:sz w:val="24"/>
              </w:rPr>
              <w:t>编排全场的经营生产计划，物资需求计划；</w:t>
            </w:r>
          </w:p>
          <w:p>
            <w:pPr>
              <w:adjustRightInd w:val="0"/>
              <w:snapToGrid w:val="0"/>
              <w:spacing w:line="400" w:lineRule="exact"/>
              <w:jc w:val="left"/>
              <w:rPr>
                <w:rFonts w:asciiTheme="minorEastAsia" w:hAnsiTheme="minorEastAsia" w:eastAsiaTheme="minorEastAsia"/>
                <w:bCs/>
                <w:kern w:val="0"/>
                <w:sz w:val="24"/>
              </w:rPr>
            </w:pPr>
            <w:r>
              <w:rPr>
                <w:rFonts w:cs="Tahoma" w:asciiTheme="minorEastAsia" w:hAnsiTheme="minorEastAsia" w:eastAsiaTheme="minorEastAsia"/>
                <w:kern w:val="0"/>
                <w:sz w:val="24"/>
              </w:rPr>
              <w:t>全场的生产报表，并督促做好月结工作、周上报工作</w:t>
            </w:r>
            <w:r>
              <w:rPr>
                <w:rFonts w:hint="eastAsia" w:cs="Tahoma" w:asciiTheme="minorEastAsia" w:hAnsiTheme="minorEastAsia" w:eastAsiaTheme="minorEastAsia"/>
                <w:kern w:val="0"/>
                <w:sz w:val="24"/>
              </w:rPr>
              <w:t>。</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（1）能制定猪场饲料、药物等物资供应计划；</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（2）能制定猪场各类猪群的周转计划；</w:t>
            </w:r>
          </w:p>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（3）负责</w:t>
            </w:r>
            <w:r>
              <w:rPr>
                <w:rFonts w:cs="Tahoma" w:asciiTheme="minorEastAsia" w:hAnsiTheme="minorEastAsia" w:eastAsiaTheme="minorEastAsia"/>
                <w:kern w:val="0"/>
                <w:sz w:val="24"/>
              </w:rPr>
              <w:t>全场的生产报表，并督促做好月结工作、周上报工作</w:t>
            </w:r>
            <w:r>
              <w:rPr>
                <w:rFonts w:hint="eastAsia" w:cs="Tahoma"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44.</w:t>
            </w:r>
            <w:r>
              <w:rPr>
                <w:rFonts w:cs="Tahoma" w:asciiTheme="minorEastAsia" w:hAnsiTheme="minorEastAsia" w:eastAsiaTheme="minorEastAsia"/>
                <w:kern w:val="0"/>
                <w:sz w:val="24"/>
              </w:rPr>
              <w:t>负责全场直接成本费用的监控与管理</w:t>
            </w:r>
          </w:p>
        </w:tc>
        <w:tc>
          <w:tcPr>
            <w:tcW w:w="3594" w:type="dxa"/>
            <w:vAlign w:val="center"/>
          </w:tcPr>
          <w:p>
            <w:pPr>
              <w:adjustRightInd w:val="0"/>
              <w:snapToGrid w:val="0"/>
              <w:spacing w:line="400" w:lineRule="exact"/>
              <w:jc w:val="left"/>
              <w:rPr>
                <w:rFonts w:hint="eastAsia" w:cs="Tahoma" w:asciiTheme="minorEastAsia" w:hAnsiTheme="minorEastAsia" w:eastAsiaTheme="minorEastAsia"/>
                <w:kern w:val="0"/>
                <w:sz w:val="24"/>
                <w:lang w:eastAsia="zh-CN"/>
              </w:rPr>
            </w:pPr>
            <w:r>
              <w:rPr>
                <w:rFonts w:hint="eastAsia" w:asciiTheme="minorEastAsia" w:hAnsiTheme="minorEastAsia" w:eastAsiaTheme="minorEastAsia"/>
                <w:bCs/>
                <w:kern w:val="0"/>
                <w:sz w:val="24"/>
              </w:rPr>
              <w:t>（1）能对</w:t>
            </w:r>
            <w:r>
              <w:rPr>
                <w:rFonts w:cs="Tahoma" w:asciiTheme="minorEastAsia" w:hAnsiTheme="minorEastAsia" w:eastAsiaTheme="minorEastAsia"/>
                <w:kern w:val="0"/>
                <w:sz w:val="24"/>
              </w:rPr>
              <w:t>全场直接成本费用的监控与管理</w:t>
            </w:r>
            <w:r>
              <w:rPr>
                <w:rFonts w:hint="eastAsia" w:cs="Tahoma" w:asciiTheme="minorEastAsia" w:hAnsiTheme="minorEastAsia" w:eastAsiaTheme="minorEastAsia"/>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（2）能对</w:t>
            </w:r>
            <w:r>
              <w:rPr>
                <w:rFonts w:cs="Tahoma" w:asciiTheme="minorEastAsia" w:hAnsiTheme="minorEastAsia" w:eastAsiaTheme="minorEastAsia"/>
                <w:kern w:val="0"/>
                <w:sz w:val="24"/>
              </w:rPr>
              <w:t>全场直接成本费用</w:t>
            </w:r>
            <w:r>
              <w:rPr>
                <w:rFonts w:hint="eastAsia" w:cs="Tahoma" w:asciiTheme="minorEastAsia" w:hAnsiTheme="minorEastAsia" w:eastAsiaTheme="minorEastAsia"/>
                <w:kern w:val="0"/>
                <w:sz w:val="24"/>
              </w:rPr>
              <w:t>进行</w:t>
            </w:r>
            <w:r>
              <w:rPr>
                <w:rFonts w:cs="Tahoma" w:asciiTheme="minorEastAsia" w:hAnsiTheme="minorEastAsia" w:eastAsiaTheme="minorEastAsia"/>
                <w:kern w:val="0"/>
                <w:sz w:val="24"/>
              </w:rPr>
              <w:t>管理</w:t>
            </w:r>
            <w:r>
              <w:rPr>
                <w:rFonts w:hint="eastAsia" w:cs="Tahoma"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45.</w:t>
            </w:r>
            <w:r>
              <w:rPr>
                <w:rFonts w:cs="Tahoma" w:asciiTheme="minorEastAsia" w:hAnsiTheme="minorEastAsia" w:eastAsiaTheme="minorEastAsia"/>
                <w:kern w:val="0"/>
                <w:sz w:val="24"/>
              </w:rPr>
              <w:t>直接管辖生产</w:t>
            </w:r>
            <w:r>
              <w:rPr>
                <w:rFonts w:hint="eastAsia" w:cs="Tahoma" w:asciiTheme="minorEastAsia" w:hAnsiTheme="minorEastAsia" w:eastAsiaTheme="minorEastAsia"/>
                <w:kern w:val="0"/>
                <w:sz w:val="24"/>
              </w:rPr>
              <w:t>（技术）副场长。</w:t>
            </w:r>
          </w:p>
        </w:tc>
        <w:tc>
          <w:tcPr>
            <w:tcW w:w="3594"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r>
              <w:rPr>
                <w:rFonts w:cs="Tahoma" w:asciiTheme="minorEastAsia" w:hAnsiTheme="minorEastAsia" w:eastAsiaTheme="minorEastAsia"/>
                <w:kern w:val="0"/>
                <w:sz w:val="24"/>
              </w:rPr>
              <w:t>直接管辖生产</w:t>
            </w:r>
            <w:r>
              <w:rPr>
                <w:rFonts w:hint="eastAsia" w:cs="Tahoma" w:asciiTheme="minorEastAsia" w:hAnsiTheme="minorEastAsia" w:eastAsiaTheme="minorEastAsia"/>
                <w:kern w:val="0"/>
                <w:sz w:val="24"/>
              </w:rPr>
              <w:t>（技术）副场长。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pPr>
              <w:adjustRightInd w:val="0"/>
              <w:snapToGrid w:val="0"/>
              <w:spacing w:line="400" w:lineRule="exact"/>
              <w:rPr>
                <w:rFonts w:ascii="黑体" w:eastAsia="黑体"/>
                <w:b/>
                <w:bCs/>
                <w:color w:val="FF0000"/>
                <w:kern w:val="0"/>
                <w:sz w:val="24"/>
              </w:rPr>
            </w:pPr>
          </w:p>
        </w:tc>
        <w:tc>
          <w:tcPr>
            <w:tcW w:w="2410" w:type="dxa"/>
            <w:vAlign w:val="center"/>
          </w:tcPr>
          <w:p>
            <w:pPr>
              <w:adjustRightInd w:val="0"/>
              <w:snapToGrid w:val="0"/>
              <w:spacing w:line="400" w:lineRule="exact"/>
              <w:jc w:val="left"/>
              <w:rPr>
                <w:rFonts w:asciiTheme="minorEastAsia" w:hAnsiTheme="minorEastAsia" w:eastAsiaTheme="minorEastAsia"/>
                <w:bCs/>
                <w:kern w:val="0"/>
                <w:sz w:val="24"/>
              </w:rPr>
            </w:pPr>
            <w:r>
              <w:rPr>
                <w:rFonts w:hint="eastAsia" w:cs="Tahoma" w:asciiTheme="minorEastAsia" w:hAnsiTheme="minorEastAsia" w:eastAsiaTheme="minorEastAsia"/>
                <w:kern w:val="0"/>
                <w:sz w:val="24"/>
              </w:rPr>
              <w:t>46.</w:t>
            </w:r>
            <w:r>
              <w:rPr>
                <w:rFonts w:cs="Tahoma" w:asciiTheme="minorEastAsia" w:hAnsiTheme="minorEastAsia" w:eastAsiaTheme="minorEastAsia"/>
                <w:kern w:val="0"/>
                <w:sz w:val="24"/>
              </w:rPr>
              <w:t>负责全场生产线员工的技术培训工作，每周或每月主持召开生产例</w:t>
            </w:r>
            <w:r>
              <w:rPr>
                <w:rFonts w:hint="eastAsia" w:cs="Tahoma" w:asciiTheme="minorEastAsia" w:hAnsiTheme="minorEastAsia" w:eastAsiaTheme="minorEastAsia"/>
                <w:kern w:val="0"/>
                <w:sz w:val="24"/>
              </w:rPr>
              <w:t>。</w:t>
            </w:r>
          </w:p>
        </w:tc>
        <w:tc>
          <w:tcPr>
            <w:tcW w:w="3594" w:type="dxa"/>
            <w:vAlign w:val="center"/>
          </w:tcPr>
          <w:p>
            <w:pPr>
              <w:adjustRightInd w:val="0"/>
              <w:snapToGrid w:val="0"/>
              <w:spacing w:line="400" w:lineRule="exact"/>
              <w:jc w:val="left"/>
              <w:rPr>
                <w:rFonts w:cs="Tahoma" w:asciiTheme="minorEastAsia" w:hAnsiTheme="minorEastAsia" w:eastAsiaTheme="minorEastAsia"/>
                <w:kern w:val="0"/>
                <w:sz w:val="24"/>
              </w:rPr>
            </w:pPr>
            <w:r>
              <w:rPr>
                <w:rFonts w:hint="eastAsia" w:asciiTheme="minorEastAsia" w:hAnsiTheme="minorEastAsia" w:eastAsiaTheme="minorEastAsia"/>
                <w:bCs/>
                <w:kern w:val="0"/>
                <w:sz w:val="24"/>
              </w:rPr>
              <w:t>（1）能对</w:t>
            </w:r>
            <w:r>
              <w:rPr>
                <w:rFonts w:cs="Tahoma" w:asciiTheme="minorEastAsia" w:hAnsiTheme="minorEastAsia" w:eastAsiaTheme="minorEastAsia"/>
                <w:kern w:val="0"/>
                <w:sz w:val="24"/>
              </w:rPr>
              <w:t>全场生产线员工的技术培训工作</w:t>
            </w:r>
            <w:r>
              <w:rPr>
                <w:rFonts w:hint="eastAsia" w:cs="Tahoma" w:asciiTheme="minorEastAsia" w:hAnsiTheme="minorEastAsia" w:eastAsiaTheme="minorEastAsia"/>
                <w:kern w:val="0"/>
                <w:sz w:val="24"/>
              </w:rPr>
              <w:t>；</w:t>
            </w:r>
          </w:p>
          <w:p>
            <w:pPr>
              <w:adjustRightInd w:val="0"/>
              <w:snapToGrid w:val="0"/>
              <w:spacing w:line="400" w:lineRule="exac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（2）能</w:t>
            </w:r>
            <w:r>
              <w:rPr>
                <w:rFonts w:cs="Tahoma" w:asciiTheme="minorEastAsia" w:hAnsiTheme="minorEastAsia" w:eastAsiaTheme="minorEastAsia"/>
                <w:kern w:val="0"/>
                <w:sz w:val="24"/>
              </w:rPr>
              <w:t>每周或每月主持召开生产例</w:t>
            </w:r>
            <w:r>
              <w:rPr>
                <w:rFonts w:hint="eastAsia" w:cs="Tahoma" w:asciiTheme="minorEastAsia" w:hAnsiTheme="minorEastAsia" w:eastAsiaTheme="minorEastAsia"/>
                <w:kern w:val="0"/>
                <w:sz w:val="24"/>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line="400" w:lineRule="exact"/>
              <w:jc w:val="center"/>
              <w:rPr>
                <w:rFonts w:ascii="黑体" w:eastAsia="黑体"/>
                <w:b/>
                <w:bCs/>
                <w:kern w:val="0"/>
                <w:sz w:val="24"/>
              </w:rPr>
            </w:pPr>
            <w:r>
              <w:rPr>
                <w:rFonts w:hint="eastAsia" w:ascii="黑体" w:eastAsia="黑体"/>
                <w:b/>
                <w:bCs/>
                <w:kern w:val="0"/>
                <w:sz w:val="24"/>
              </w:rPr>
              <w:t>合计</w:t>
            </w:r>
          </w:p>
        </w:tc>
        <w:tc>
          <w:tcPr>
            <w:tcW w:w="2410" w:type="dxa"/>
            <w:vAlign w:val="center"/>
          </w:tcPr>
          <w:p>
            <w:pPr>
              <w:adjustRightInd w:val="0"/>
              <w:snapToGrid w:val="0"/>
              <w:spacing w:line="400" w:lineRule="exact"/>
              <w:jc w:val="center"/>
              <w:rPr>
                <w:rFonts w:cs="Tahoma" w:asciiTheme="minorEastAsia" w:hAnsiTheme="minorEastAsia" w:eastAsiaTheme="minorEastAsia"/>
                <w:b/>
                <w:kern w:val="0"/>
                <w:sz w:val="24"/>
              </w:rPr>
            </w:pPr>
            <w:r>
              <w:rPr>
                <w:rFonts w:hint="eastAsia" w:cs="Tahoma" w:asciiTheme="minorEastAsia" w:hAnsiTheme="minorEastAsia" w:eastAsiaTheme="minorEastAsia"/>
                <w:b/>
                <w:kern w:val="0"/>
                <w:sz w:val="24"/>
              </w:rPr>
              <w:t>46</w:t>
            </w:r>
          </w:p>
        </w:tc>
        <w:tc>
          <w:tcPr>
            <w:tcW w:w="3594" w:type="dxa"/>
            <w:vAlign w:val="center"/>
          </w:tcPr>
          <w:p>
            <w:pPr>
              <w:adjustRightInd w:val="0"/>
              <w:snapToGrid w:val="0"/>
              <w:spacing w:line="400" w:lineRule="exact"/>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137</w:t>
            </w:r>
          </w:p>
        </w:tc>
      </w:tr>
    </w:tbl>
    <w:p>
      <w:pPr>
        <w:spacing w:line="360" w:lineRule="auto"/>
        <w:ind w:firstLine="420" w:firstLineChars="200"/>
        <w:rPr>
          <w:rFonts w:asciiTheme="minorEastAsia" w:hAnsiTheme="minorEastAsia" w:eastAsiaTheme="minorEastAsia"/>
          <w:sz w:val="24"/>
        </w:rPr>
      </w:pPr>
      <w:r>
        <w:rPr>
          <w:rFonts w:hint="eastAsia" w:asciiTheme="minorEastAsia" w:hAnsiTheme="minorEastAsia" w:eastAsiaTheme="minorEastAsia"/>
          <w:szCs w:val="21"/>
        </w:rPr>
        <w:t xml:space="preserve">                                              </w:t>
      </w:r>
    </w:p>
    <w:p>
      <w:pPr>
        <w:spacing w:line="360" w:lineRule="auto"/>
        <w:ind w:firstLine="723" w:firstLineChars="200"/>
        <w:rPr>
          <w:rFonts w:asciiTheme="minorEastAsia" w:hAnsiTheme="minorEastAsia" w:eastAsiaTheme="minorEastAsia"/>
          <w:b/>
          <w:sz w:val="36"/>
          <w:szCs w:val="36"/>
        </w:rPr>
      </w:pPr>
    </w:p>
    <w:p>
      <w:pPr>
        <w:spacing w:line="360" w:lineRule="auto"/>
        <w:ind w:firstLine="723" w:firstLineChars="200"/>
        <w:rPr>
          <w:rFonts w:asciiTheme="minorEastAsia" w:hAnsiTheme="minorEastAsia" w:eastAsiaTheme="minorEastAsia"/>
          <w:b/>
          <w:sz w:val="36"/>
          <w:szCs w:val="36"/>
        </w:rPr>
      </w:pPr>
    </w:p>
    <w:p>
      <w:pPr>
        <w:spacing w:line="360" w:lineRule="auto"/>
        <w:ind w:firstLine="723" w:firstLineChars="200"/>
        <w:rPr>
          <w:rFonts w:asciiTheme="minorEastAsia" w:hAnsiTheme="minorEastAsia" w:eastAsiaTheme="minorEastAsia"/>
          <w:b/>
          <w:sz w:val="36"/>
          <w:szCs w:val="36"/>
        </w:rPr>
      </w:pPr>
    </w:p>
    <w:p>
      <w:pPr>
        <w:spacing w:line="360" w:lineRule="auto"/>
        <w:ind w:firstLine="723" w:firstLineChars="200"/>
        <w:rPr>
          <w:rFonts w:asciiTheme="minorEastAsia" w:hAnsiTheme="minorEastAsia" w:eastAsiaTheme="minorEastAsia"/>
          <w:b/>
          <w:sz w:val="36"/>
          <w:szCs w:val="36"/>
        </w:rPr>
      </w:pPr>
      <w:r>
        <w:rPr>
          <w:rFonts w:hint="eastAsia" w:asciiTheme="minorEastAsia" w:hAnsiTheme="minorEastAsia" w:eastAsiaTheme="minorEastAsia"/>
          <w:b/>
          <w:sz w:val="36"/>
          <w:szCs w:val="36"/>
        </w:rPr>
        <w:t>现代</w:t>
      </w:r>
      <w:r>
        <w:rPr>
          <w:rFonts w:asciiTheme="minorEastAsia" w:hAnsiTheme="minorEastAsia" w:eastAsiaTheme="minorEastAsia"/>
          <w:b/>
          <w:sz w:val="36"/>
          <w:szCs w:val="36"/>
        </w:rPr>
        <w:t>学徒制</w:t>
      </w:r>
      <w:r>
        <w:rPr>
          <w:rFonts w:hint="eastAsia" w:asciiTheme="minorEastAsia" w:hAnsiTheme="minorEastAsia" w:eastAsiaTheme="minorEastAsia"/>
          <w:b/>
          <w:bCs/>
          <w:kern w:val="0"/>
          <w:sz w:val="36"/>
          <w:szCs w:val="36"/>
        </w:rPr>
        <w:t>《猪生产与</w:t>
      </w:r>
      <w:r>
        <w:rPr>
          <w:rFonts w:asciiTheme="minorEastAsia" w:hAnsiTheme="minorEastAsia" w:eastAsiaTheme="minorEastAsia"/>
          <w:b/>
          <w:bCs/>
          <w:kern w:val="0"/>
          <w:sz w:val="36"/>
          <w:szCs w:val="36"/>
        </w:rPr>
        <w:t>经营</w:t>
      </w:r>
      <w:r>
        <w:rPr>
          <w:rFonts w:hint="eastAsia" w:asciiTheme="minorEastAsia" w:hAnsiTheme="minorEastAsia" w:eastAsiaTheme="minorEastAsia"/>
          <w:b/>
          <w:bCs/>
          <w:kern w:val="0"/>
          <w:sz w:val="36"/>
          <w:szCs w:val="36"/>
        </w:rPr>
        <w:t>》课程标准</w:t>
      </w:r>
    </w:p>
    <w:p>
      <w:pPr>
        <w:widowControl/>
        <w:spacing w:after="78" w:afterLines="25" w:line="480" w:lineRule="auto"/>
        <w:jc w:val="center"/>
        <w:rPr>
          <w:rFonts w:asciiTheme="minorEastAsia" w:hAnsiTheme="minorEastAsia"/>
          <w:b/>
          <w:color w:val="000000"/>
          <w:sz w:val="32"/>
          <w:szCs w:val="32"/>
        </w:rPr>
      </w:pPr>
      <w:r>
        <w:rPr>
          <w:rFonts w:hint="eastAsia" w:ascii="宋体" w:hAnsi="宋体" w:cs="宋体"/>
          <w:b/>
          <w:bCs/>
          <w:kern w:val="0"/>
          <w:sz w:val="32"/>
          <w:szCs w:val="32"/>
        </w:rPr>
        <w:t>企业：</w:t>
      </w:r>
      <w:r>
        <w:rPr>
          <w:rFonts w:hint="eastAsia" w:asciiTheme="minorEastAsia" w:hAnsiTheme="minorEastAsia"/>
          <w:b/>
          <w:color w:val="000000"/>
          <w:sz w:val="32"/>
          <w:szCs w:val="32"/>
        </w:rPr>
        <w:t>广东正邦生态养殖有限公司</w:t>
      </w:r>
    </w:p>
    <w:p>
      <w:pPr>
        <w:widowControl/>
        <w:spacing w:after="78" w:afterLines="25" w:line="480" w:lineRule="auto"/>
        <w:jc w:val="center"/>
        <w:rPr>
          <w:rFonts w:asciiTheme="minorEastAsia" w:hAnsiTheme="minorEastAsia"/>
          <w:b/>
          <w:color w:val="000000"/>
          <w:sz w:val="32"/>
          <w:szCs w:val="32"/>
        </w:rPr>
      </w:pPr>
      <w:r>
        <w:rPr>
          <w:rFonts w:hint="eastAsia" w:asciiTheme="minorEastAsia" w:hAnsiTheme="minorEastAsia"/>
          <w:b/>
          <w:color w:val="000000"/>
          <w:sz w:val="32"/>
          <w:szCs w:val="32"/>
        </w:rPr>
        <w:t>学校：</w:t>
      </w:r>
      <w:r>
        <w:rPr>
          <w:rFonts w:hint="eastAsia" w:ascii="宋体" w:hAnsi="宋体" w:cs="宋体"/>
          <w:b/>
          <w:bCs/>
          <w:kern w:val="0"/>
          <w:sz w:val="32"/>
          <w:szCs w:val="32"/>
        </w:rPr>
        <w:t>广东茂名农林科技职业学院</w:t>
      </w:r>
    </w:p>
    <w:p>
      <w:pPr>
        <w:widowControl/>
        <w:snapToGrid w:val="0"/>
        <w:spacing w:line="500" w:lineRule="exact"/>
        <w:ind w:firstLine="643" w:firstLineChars="200"/>
        <w:outlineLvl w:val="0"/>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一、课程</w:t>
      </w:r>
      <w:r>
        <w:rPr>
          <w:rFonts w:asciiTheme="minorEastAsia" w:hAnsiTheme="minorEastAsia" w:eastAsiaTheme="minorEastAsia"/>
          <w:b/>
          <w:bCs/>
          <w:kern w:val="0"/>
          <w:sz w:val="32"/>
          <w:szCs w:val="32"/>
        </w:rPr>
        <w:t>名称</w:t>
      </w:r>
    </w:p>
    <w:p>
      <w:pPr>
        <w:widowControl/>
        <w:snapToGrid w:val="0"/>
        <w:spacing w:line="500" w:lineRule="exact"/>
        <w:ind w:firstLine="602" w:firstLineChars="200"/>
        <w:outlineLvl w:val="0"/>
        <w:rPr>
          <w:rFonts w:asciiTheme="minorEastAsia" w:hAnsiTheme="minorEastAsia" w:eastAsiaTheme="minorEastAsia"/>
          <w:b/>
          <w:bCs/>
          <w:kern w:val="0"/>
          <w:sz w:val="30"/>
          <w:szCs w:val="30"/>
        </w:rPr>
      </w:pPr>
      <w:r>
        <w:rPr>
          <w:rFonts w:hint="eastAsia" w:asciiTheme="minorEastAsia" w:hAnsiTheme="minorEastAsia" w:eastAsiaTheme="minorEastAsia"/>
          <w:b/>
          <w:bCs/>
          <w:kern w:val="0"/>
          <w:sz w:val="30"/>
          <w:szCs w:val="30"/>
        </w:rPr>
        <w:t>《猪生产与</w:t>
      </w:r>
      <w:r>
        <w:rPr>
          <w:rFonts w:asciiTheme="minorEastAsia" w:hAnsiTheme="minorEastAsia" w:eastAsiaTheme="minorEastAsia"/>
          <w:b/>
          <w:bCs/>
          <w:kern w:val="0"/>
          <w:sz w:val="30"/>
          <w:szCs w:val="30"/>
        </w:rPr>
        <w:t>经营</w:t>
      </w:r>
      <w:r>
        <w:rPr>
          <w:rFonts w:hint="eastAsia" w:asciiTheme="minorEastAsia" w:hAnsiTheme="minorEastAsia" w:eastAsiaTheme="minorEastAsia"/>
          <w:b/>
          <w:bCs/>
          <w:kern w:val="0"/>
          <w:sz w:val="30"/>
          <w:szCs w:val="30"/>
        </w:rPr>
        <w:t>》</w:t>
      </w:r>
    </w:p>
    <w:p>
      <w:pPr>
        <w:widowControl/>
        <w:snapToGrid w:val="0"/>
        <w:spacing w:line="500" w:lineRule="exact"/>
        <w:ind w:firstLine="643" w:firstLineChars="200"/>
        <w:outlineLvl w:val="0"/>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二、适用</w:t>
      </w:r>
      <w:r>
        <w:rPr>
          <w:rFonts w:asciiTheme="minorEastAsia" w:hAnsiTheme="minorEastAsia" w:eastAsiaTheme="minorEastAsia"/>
          <w:b/>
          <w:bCs/>
          <w:kern w:val="0"/>
          <w:sz w:val="32"/>
          <w:szCs w:val="32"/>
        </w:rPr>
        <w:t>专业和面向岗位</w:t>
      </w:r>
    </w:p>
    <w:p>
      <w:pPr>
        <w:widowControl/>
        <w:snapToGrid w:val="0"/>
        <w:spacing w:line="500" w:lineRule="exact"/>
        <w:ind w:firstLine="602" w:firstLineChars="200"/>
        <w:outlineLvl w:val="0"/>
        <w:rPr>
          <w:rFonts w:asciiTheme="minorEastAsia" w:hAnsiTheme="minorEastAsia" w:eastAsiaTheme="minorEastAsia"/>
          <w:b/>
          <w:bCs/>
          <w:kern w:val="0"/>
          <w:sz w:val="30"/>
          <w:szCs w:val="30"/>
        </w:rPr>
      </w:pPr>
      <w:r>
        <w:rPr>
          <w:rFonts w:hint="eastAsia" w:asciiTheme="minorEastAsia" w:hAnsiTheme="minorEastAsia" w:eastAsiaTheme="minorEastAsia"/>
          <w:b/>
          <w:bCs/>
          <w:kern w:val="0"/>
          <w:sz w:val="30"/>
          <w:szCs w:val="30"/>
        </w:rPr>
        <w:t>适用</w:t>
      </w:r>
      <w:r>
        <w:rPr>
          <w:rFonts w:asciiTheme="minorEastAsia" w:hAnsiTheme="minorEastAsia" w:eastAsiaTheme="minorEastAsia"/>
          <w:b/>
          <w:bCs/>
          <w:kern w:val="0"/>
          <w:sz w:val="30"/>
          <w:szCs w:val="30"/>
        </w:rPr>
        <w:t>于畜牧兽医专业</w:t>
      </w:r>
      <w:r>
        <w:rPr>
          <w:rFonts w:hint="eastAsia" w:asciiTheme="minorEastAsia" w:hAnsiTheme="minorEastAsia" w:eastAsiaTheme="minorEastAsia"/>
          <w:b/>
          <w:bCs/>
          <w:kern w:val="0"/>
          <w:sz w:val="30"/>
          <w:szCs w:val="30"/>
        </w:rPr>
        <w:t>（又</w:t>
      </w:r>
      <w:r>
        <w:rPr>
          <w:rFonts w:asciiTheme="minorEastAsia" w:hAnsiTheme="minorEastAsia" w:eastAsiaTheme="minorEastAsia"/>
          <w:b/>
          <w:bCs/>
          <w:kern w:val="0"/>
          <w:sz w:val="30"/>
          <w:szCs w:val="30"/>
        </w:rPr>
        <w:t>可适用于养殖专业</w:t>
      </w:r>
      <w:r>
        <w:rPr>
          <w:rFonts w:hint="eastAsia" w:asciiTheme="minorEastAsia" w:hAnsiTheme="minorEastAsia" w:eastAsiaTheme="minorEastAsia"/>
          <w:b/>
          <w:bCs/>
          <w:kern w:val="0"/>
          <w:sz w:val="30"/>
          <w:szCs w:val="30"/>
        </w:rPr>
        <w:t>）。面向</w:t>
      </w:r>
      <w:r>
        <w:rPr>
          <w:rFonts w:asciiTheme="minorEastAsia" w:hAnsiTheme="minorEastAsia" w:eastAsiaTheme="minorEastAsia"/>
          <w:b/>
          <w:bCs/>
          <w:kern w:val="0"/>
          <w:sz w:val="30"/>
          <w:szCs w:val="30"/>
        </w:rPr>
        <w:t>养猪生产岗位</w:t>
      </w:r>
      <w:r>
        <w:rPr>
          <w:rFonts w:hint="eastAsia" w:asciiTheme="minorEastAsia" w:hAnsiTheme="minorEastAsia" w:eastAsiaTheme="minorEastAsia"/>
          <w:b/>
          <w:bCs/>
          <w:kern w:val="0"/>
          <w:sz w:val="30"/>
          <w:szCs w:val="30"/>
        </w:rPr>
        <w:t>。</w:t>
      </w:r>
    </w:p>
    <w:p>
      <w:pPr>
        <w:widowControl/>
        <w:snapToGrid w:val="0"/>
        <w:spacing w:line="500" w:lineRule="exact"/>
        <w:ind w:firstLine="643" w:firstLineChars="200"/>
        <w:outlineLvl w:val="0"/>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三、课程</w:t>
      </w:r>
      <w:r>
        <w:rPr>
          <w:rFonts w:asciiTheme="minorEastAsia" w:hAnsiTheme="minorEastAsia" w:eastAsiaTheme="minorEastAsia"/>
          <w:b/>
          <w:bCs/>
          <w:kern w:val="0"/>
          <w:sz w:val="32"/>
          <w:szCs w:val="32"/>
        </w:rPr>
        <w:t>性质</w:t>
      </w:r>
    </w:p>
    <w:p>
      <w:pPr>
        <w:widowControl/>
        <w:snapToGrid w:val="0"/>
        <w:spacing w:line="500" w:lineRule="exact"/>
        <w:ind w:firstLine="480"/>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《猪生产与经营》是根据高职</w:t>
      </w:r>
      <w:r>
        <w:rPr>
          <w:rFonts w:asciiTheme="minorEastAsia" w:hAnsiTheme="minorEastAsia" w:eastAsiaTheme="minorEastAsia"/>
          <w:bCs/>
          <w:kern w:val="0"/>
          <w:sz w:val="28"/>
          <w:szCs w:val="28"/>
        </w:rPr>
        <w:t>院校</w:t>
      </w:r>
      <w:r>
        <w:rPr>
          <w:rFonts w:hint="eastAsia" w:asciiTheme="minorEastAsia" w:hAnsiTheme="minorEastAsia" w:eastAsiaTheme="minorEastAsia"/>
          <w:bCs/>
          <w:kern w:val="0"/>
          <w:sz w:val="28"/>
          <w:szCs w:val="28"/>
        </w:rPr>
        <w:t>畜牧兽医专业人才培养目标，针对养猪岗位设置的畜牧兽医专业的核心课程，是专业技术基础课的后续课程，是为现代养猪企业培养中高级应用技能型人才的一门课程。学完本门课程后，可以直接服务于养猪生产，也可自主创业。</w:t>
      </w:r>
    </w:p>
    <w:p>
      <w:pPr>
        <w:widowControl/>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bCs/>
          <w:kern w:val="0"/>
          <w:sz w:val="28"/>
          <w:szCs w:val="28"/>
        </w:rPr>
        <w:t>本门课程</w:t>
      </w:r>
      <w:r>
        <w:rPr>
          <w:rFonts w:hint="eastAsia" w:asciiTheme="minorEastAsia" w:hAnsiTheme="minorEastAsia" w:eastAsiaTheme="minorEastAsia"/>
          <w:kern w:val="0"/>
          <w:sz w:val="28"/>
          <w:szCs w:val="28"/>
        </w:rPr>
        <w:t>主要介绍猪的饲养管理技术和理论。其内容包括</w:t>
      </w:r>
      <w:r>
        <w:rPr>
          <w:rFonts w:hint="eastAsia" w:asciiTheme="minorEastAsia" w:hAnsiTheme="minorEastAsia" w:eastAsiaTheme="minorEastAsia"/>
          <w:sz w:val="28"/>
          <w:szCs w:val="28"/>
        </w:rPr>
        <w:t>养猪业发展分析、猪场规划</w:t>
      </w:r>
      <w:r>
        <w:rPr>
          <w:rFonts w:hint="eastAsia" w:asciiTheme="minorEastAsia" w:hAnsiTheme="minorEastAsia" w:eastAsiaTheme="minorEastAsia"/>
          <w:color w:val="000000"/>
          <w:sz w:val="28"/>
          <w:szCs w:val="28"/>
        </w:rPr>
        <w:t>建设、猪日粮设计、种猪生</w:t>
      </w:r>
      <w:r>
        <w:rPr>
          <w:rFonts w:hint="eastAsia" w:asciiTheme="minorEastAsia" w:hAnsiTheme="minorEastAsia" w:eastAsiaTheme="minorEastAsia"/>
          <w:sz w:val="28"/>
          <w:szCs w:val="28"/>
        </w:rPr>
        <w:t>产、分娩哺乳母猪生产、仔猪保育、生长育肥猪生产、猪场经营管理等。实</w:t>
      </w:r>
      <w:r>
        <w:rPr>
          <w:rFonts w:hint="eastAsia" w:asciiTheme="minorEastAsia" w:hAnsiTheme="minorEastAsia" w:eastAsiaTheme="minorEastAsia"/>
          <w:kern w:val="0"/>
          <w:sz w:val="28"/>
          <w:szCs w:val="28"/>
        </w:rPr>
        <w:t>施本课程的教学，是使学生掌握在养猪生产中进行猪的养殖、生产组织、经营管理、技术服务等养猪过程的基本知识、基本技术和基本技能，使学生具备猪的生产能力和创业能力，培养学生的创新意识和团队协作精神，能够胜任养猪工作岗位</w:t>
      </w:r>
      <w:r>
        <w:rPr>
          <w:rFonts w:hint="eastAsia" w:asciiTheme="minorEastAsia" w:hAnsiTheme="minorEastAsia" w:eastAsiaTheme="minorEastAsia"/>
          <w:color w:val="000000"/>
          <w:kern w:val="0"/>
          <w:sz w:val="28"/>
          <w:szCs w:val="28"/>
        </w:rPr>
        <w:t>的工作，满足现代养猪业对生产第一线的中高级技术技能型人才的需要，使其在毕业后具备自主创业能力。同时，可考取家畜饲养工等中高级职业资格证书。</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猪生产与经营》以家畜繁殖育种、家畜解剖生理、动物药理、动物病理、动物微生物与免疫、动物营养与饲料生产、兽医临床诊疗技术等课程为基础的一门学科，学生通过本课程的学习，可为今后学习《动物检疫与检验》等畜牧兽医专业课程和培养实践能力起到强有力的支撑作用。</w:t>
      </w:r>
    </w:p>
    <w:p>
      <w:pPr>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四、课程</w:t>
      </w:r>
      <w:r>
        <w:rPr>
          <w:rFonts w:asciiTheme="minorEastAsia" w:hAnsiTheme="minorEastAsia" w:eastAsiaTheme="minorEastAsia"/>
          <w:b/>
          <w:sz w:val="32"/>
          <w:szCs w:val="32"/>
        </w:rPr>
        <w:t>设计</w:t>
      </w:r>
    </w:p>
    <w:p>
      <w:pPr>
        <w:widowControl/>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color w:val="000000"/>
          <w:kern w:val="0"/>
          <w:sz w:val="28"/>
          <w:szCs w:val="28"/>
        </w:rPr>
        <w:t>本课程的设计思路是基于规模化养猪场的养猪生产流程，在专业指导委员会的指导下，与企业行业合作，全面分析养猪生产流程相应的工作岗位，根据工作岗位的工作任务和职业能力，设计学习项目，以项目形式设计课程。本课程面向养猪生产流程的种猪生产、母猪分娩和哺乳、仔猪保育、生长育肥猪生产等岗位，设计学习项目，根据学习项目设计工作任务作为本课程的主要内容，实施</w:t>
      </w:r>
      <w:r>
        <w:rPr>
          <w:rFonts w:hint="eastAsia" w:asciiTheme="minorEastAsia" w:hAnsiTheme="minorEastAsia" w:eastAsiaTheme="minorEastAsia"/>
          <w:color w:val="000000"/>
          <w:sz w:val="28"/>
          <w:szCs w:val="28"/>
        </w:rPr>
        <w:t>“教学做”一体化、任务驱动、工学交替</w:t>
      </w:r>
      <w:r>
        <w:rPr>
          <w:rFonts w:hint="eastAsia" w:asciiTheme="minorEastAsia" w:hAnsiTheme="minorEastAsia" w:eastAsiaTheme="minorEastAsia"/>
          <w:sz w:val="28"/>
          <w:szCs w:val="28"/>
        </w:rPr>
        <w:t>、岗位化教学等多元化的教学模式和开放式的教学活动</w:t>
      </w:r>
      <w:r>
        <w:rPr>
          <w:rFonts w:hint="eastAsia" w:asciiTheme="minorEastAsia" w:hAnsiTheme="minorEastAsia" w:eastAsiaTheme="minorEastAsia"/>
          <w:kern w:val="0"/>
          <w:sz w:val="28"/>
          <w:szCs w:val="28"/>
        </w:rPr>
        <w:t>，突出实践性教学和工作能力的培养。</w:t>
      </w:r>
    </w:p>
    <w:p>
      <w:pPr>
        <w:widowControl/>
        <w:spacing w:line="400" w:lineRule="atLeast"/>
        <w:ind w:firstLine="480"/>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课程设计思路如下图：</w:t>
      </w:r>
    </w:p>
    <w:p>
      <w:pPr>
        <w:widowControl/>
        <w:spacing w:line="400" w:lineRule="atLeast"/>
        <w:ind w:firstLine="480"/>
        <w:rPr>
          <w:rFonts w:eastAsia="仿宋_GB2312"/>
          <w:kern w:val="0"/>
          <w:sz w:val="24"/>
        </w:rPr>
      </w:pPr>
      <w:r>
        <w:rPr>
          <w:rFonts w:eastAsia="仿宋_GB2312"/>
          <w:kern w:val="0"/>
          <w:sz w:val="24"/>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182245</wp:posOffset>
                </wp:positionV>
                <wp:extent cx="590550" cy="1684020"/>
                <wp:effectExtent l="4445" t="4445" r="14605" b="6985"/>
                <wp:wrapNone/>
                <wp:docPr id="18" name="文本框 42"/>
                <wp:cNvGraphicFramePr/>
                <a:graphic xmlns:a="http://schemas.openxmlformats.org/drawingml/2006/main">
                  <a:graphicData uri="http://schemas.microsoft.com/office/word/2010/wordprocessingShape">
                    <wps:wsp>
                      <wps:cNvSpPr txBox="1"/>
                      <wps:spPr>
                        <a:xfrm>
                          <a:off x="0" y="0"/>
                          <a:ext cx="59055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猪生产工作过程分析</w:t>
                            </w:r>
                          </w:p>
                        </w:txbxContent>
                      </wps:txbx>
                      <wps:bodyPr vert="eaVert" upright="1"/>
                    </wps:wsp>
                  </a:graphicData>
                </a:graphic>
              </wp:anchor>
            </w:drawing>
          </mc:Choice>
          <mc:Fallback>
            <w:pict>
              <v:shape id="文本框 42" o:spid="_x0000_s1026" o:spt="202" type="#_x0000_t202" style="position:absolute;left:0pt;margin-left:0.75pt;margin-top:14.35pt;height:132.6pt;width:46.5pt;z-index:251671552;mso-width-relative:page;mso-height-relative:page;" fillcolor="#FFFFFF" filled="t" stroked="t" coordsize="21600,21600" o:gfxdata="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rAZ0/TAAAABwEAAA8AAAAAAAAA&#10;AQAgAAAAIgAAAGRycy9kb3ducmV2LnhtbFBLAQIUABQAAAAIAIdO4kDhJR5oFgIAAEYEAAAOAAAA&#10;AAAAAAEAIAAAACIBAABkcnMvZTJvRG9jLnhtbFBLBQYAAAAABgAGAFkBAACqBQAAAAA=&#10;">
                <v:fill on="t" focussize="0,0"/>
                <v:stroke color="#000000" joinstyle="miter"/>
                <v:imagedata o:title=""/>
                <o:lock v:ext="edit" aspectratio="f"/>
                <v:textbox style="layout-flow:vertical-ideographic;">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猪生产工作过程分析</w:t>
                      </w:r>
                    </w:p>
                  </w:txbxContent>
                </v:textbox>
              </v:shape>
            </w:pict>
          </mc:Fallback>
        </mc:AlternateContent>
      </w:r>
      <w:r>
        <w:rPr>
          <w:rFonts w:eastAsia="仿宋_GB2312"/>
          <w:kern w:val="0"/>
          <w:sz w:val="24"/>
        </w:rPr>
        <mc:AlternateContent>
          <mc:Choice Requires="wps">
            <w:drawing>
              <wp:anchor distT="0" distB="0" distL="114300" distR="114300" simplePos="0" relativeHeight="251662336" behindDoc="0" locked="0" layoutInCell="1" allowOverlap="1">
                <wp:simplePos x="0" y="0"/>
                <wp:positionH relativeFrom="column">
                  <wp:posOffset>885825</wp:posOffset>
                </wp:positionH>
                <wp:positionV relativeFrom="paragraph">
                  <wp:posOffset>198120</wp:posOffset>
                </wp:positionV>
                <wp:extent cx="552450" cy="1684020"/>
                <wp:effectExtent l="4445" t="4445" r="14605" b="6985"/>
                <wp:wrapNone/>
                <wp:docPr id="9" name="文本框 44"/>
                <wp:cNvGraphicFramePr/>
                <a:graphic xmlns:a="http://schemas.openxmlformats.org/drawingml/2006/main">
                  <a:graphicData uri="http://schemas.microsoft.com/office/word/2010/wordprocessingShape">
                    <wps:wsp>
                      <wps:cNvSpPr txBox="1"/>
                      <wps:spPr>
                        <a:xfrm>
                          <a:off x="0" y="0"/>
                          <a:ext cx="55245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工作任务分析</w:t>
                            </w:r>
                          </w:p>
                          <w:p>
                            <w:pPr>
                              <w:rPr>
                                <w:color w:val="FF00FF"/>
                              </w:rPr>
                            </w:pPr>
                          </w:p>
                        </w:txbxContent>
                      </wps:txbx>
                      <wps:bodyPr vert="eaVert" upright="1"/>
                    </wps:wsp>
                  </a:graphicData>
                </a:graphic>
              </wp:anchor>
            </w:drawing>
          </mc:Choice>
          <mc:Fallback>
            <w:pict>
              <v:shape id="文本框 44" o:spid="_x0000_s1026" o:spt="202" type="#_x0000_t202" style="position:absolute;left:0pt;margin-left:69.75pt;margin-top:15.6pt;height:132.6pt;width:43.5pt;z-index:251662336;mso-width-relative:page;mso-height-relative:page;" fillcolor="#FFFFFF" filled="t" stroked="t" coordsize="21600,21600" o:gfxdata="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lOFdtgAAAAKAQAADwAA&#10;AAAAAAABACAAAAAiAAAAZHJzL2Rvd25yZXYueG1sUEsBAhQAFAAAAAgAh07iQGH775gWAgAARQQA&#10;AA4AAAAAAAAAAQAgAAAAJwEAAGRycy9lMm9Eb2MueG1sUEsFBgAAAAAGAAYAWQEAAK8FAAAAAA==&#10;">
                <v:fill on="t" focussize="0,0"/>
                <v:stroke color="#000000" joinstyle="miter"/>
                <v:imagedata o:title=""/>
                <o:lock v:ext="edit" aspectratio="f"/>
                <v:textbox style="layout-flow:vertical-ideographic;">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工作任务分析</w:t>
                      </w:r>
                    </w:p>
                    <w:p>
                      <w:pPr>
                        <w:rPr>
                          <w:color w:val="FF00FF"/>
                        </w:rPr>
                      </w:pPr>
                    </w:p>
                  </w:txbxContent>
                </v:textbox>
              </v:shape>
            </w:pict>
          </mc:Fallback>
        </mc:AlternateContent>
      </w:r>
      <w:r>
        <w:rPr>
          <w:rFonts w:eastAsia="仿宋_GB2312"/>
          <w:kern w:val="0"/>
          <w:sz w:val="24"/>
        </w:rPr>
        <mc:AlternateContent>
          <mc:Choice Requires="wps">
            <w:drawing>
              <wp:anchor distT="0" distB="0" distL="114300" distR="114300" simplePos="0" relativeHeight="251672576" behindDoc="0" locked="0" layoutInCell="1" allowOverlap="1">
                <wp:simplePos x="0" y="0"/>
                <wp:positionH relativeFrom="column">
                  <wp:posOffset>647700</wp:posOffset>
                </wp:positionH>
                <wp:positionV relativeFrom="paragraph">
                  <wp:posOffset>891540</wp:posOffset>
                </wp:positionV>
                <wp:extent cx="228600" cy="198120"/>
                <wp:effectExtent l="4445" t="17780" r="14605" b="31750"/>
                <wp:wrapNone/>
                <wp:docPr id="19" name="自选图形 43"/>
                <wp:cNvGraphicFramePr/>
                <a:graphic xmlns:a="http://schemas.openxmlformats.org/drawingml/2006/main">
                  <a:graphicData uri="http://schemas.microsoft.com/office/word/2010/wordprocessingShape">
                    <wps:wsp>
                      <wps:cNvSpPr/>
                      <wps:spPr>
                        <a:xfrm>
                          <a:off x="0" y="0"/>
                          <a:ext cx="228600" cy="19812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3" o:spid="_x0000_s1026" o:spt="13" type="#_x0000_t13" style="position:absolute;left:0pt;margin-left:51pt;margin-top:70.2pt;height:15.6pt;width:18pt;z-index:251672576;mso-width-relative:page;mso-height-relative:page;" fillcolor="#FFFFFF" filled="t" stroked="t" coordsize="21600,21600" o:gfxdata="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T5SI2QAAAAsBAAAPAAAAAAAAAAEAIAAAACIAAABkcnMvZG93bnJldi54bWxQ&#10;SwECFAAUAAAACACHTuJAaGWr2S8CAAB8BAAADgAAAAAAAAABACAAAAAoAQAAZHJzL2Uyb0RvYy54&#10;bWxQSwUGAAAAAAYABgBZAQAAyQUAAAAA&#10;" adj="16201,5400">
                <v:fill on="t" focussize="0,0"/>
                <v:stroke color="#000000" joinstyle="miter"/>
                <v:imagedata o:title=""/>
                <o:lock v:ext="edit" aspectratio="f"/>
              </v:shape>
            </w:pict>
          </mc:Fallback>
        </mc:AlternateContent>
      </w:r>
      <w:r>
        <w:rPr>
          <w:rFonts w:eastAsia="仿宋_GB2312"/>
          <w:kern w:val="0"/>
          <w:sz w:val="24"/>
        </w:rPr>
        <mc:AlternateContent>
          <mc:Choice Requires="wps">
            <w:drawing>
              <wp:anchor distT="0" distB="0" distL="114300" distR="114300" simplePos="0" relativeHeight="251670528" behindDoc="0" locked="0" layoutInCell="1" allowOverlap="1">
                <wp:simplePos x="0" y="0"/>
                <wp:positionH relativeFrom="column">
                  <wp:posOffset>1704975</wp:posOffset>
                </wp:positionH>
                <wp:positionV relativeFrom="paragraph">
                  <wp:posOffset>207645</wp:posOffset>
                </wp:positionV>
                <wp:extent cx="523875" cy="1684020"/>
                <wp:effectExtent l="4445" t="4445" r="5080" b="6985"/>
                <wp:wrapNone/>
                <wp:docPr id="17" name="文本框 30"/>
                <wp:cNvGraphicFramePr/>
                <a:graphic xmlns:a="http://schemas.openxmlformats.org/drawingml/2006/main">
                  <a:graphicData uri="http://schemas.microsoft.com/office/word/2010/wordprocessingShape">
                    <wps:wsp>
                      <wps:cNvSpPr txBox="1"/>
                      <wps:spPr>
                        <a:xfrm>
                          <a:off x="0" y="0"/>
                          <a:ext cx="52387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职业能力分析</w:t>
                            </w:r>
                          </w:p>
                        </w:txbxContent>
                      </wps:txbx>
                      <wps:bodyPr vert="eaVert" upright="1"/>
                    </wps:wsp>
                  </a:graphicData>
                </a:graphic>
              </wp:anchor>
            </w:drawing>
          </mc:Choice>
          <mc:Fallback>
            <w:pict>
              <v:shape id="文本框 30" o:spid="_x0000_s1026" o:spt="202" type="#_x0000_t202" style="position:absolute;left:0pt;margin-left:134.25pt;margin-top:16.35pt;height:132.6pt;width:41.25pt;z-index:251670528;mso-width-relative:page;mso-height-relative:page;" fillcolor="#FFFFFF" filled="t" stroked="t" coordsize="21600,21600" o:gfxdata="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na059gAAAAKAQAADwAA&#10;AAAAAAABACAAAAAiAAAAZHJzL2Rvd25yZXYueG1sUEsBAhQAFAAAAAgAh07iQFAiXCMWAgAARgQA&#10;AA4AAAAAAAAAAQAgAAAAJwEAAGRycy9lMm9Eb2MueG1sUEsFBgAAAAAGAAYAWQEAAK8FAAAAAA==&#10;">
                <v:fill on="t" focussize="0,0"/>
                <v:stroke color="#000000" joinstyle="miter"/>
                <v:imagedata o:title=""/>
                <o:lock v:ext="edit" aspectratio="f"/>
                <v:textbox style="layout-flow:vertical-ideographic;">
                  <w:txbxContent>
                    <w:p>
                      <w:pPr>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职业能力分析</w:t>
                      </w:r>
                    </w:p>
                  </w:txbxContent>
                </v:textbox>
              </v:shape>
            </w:pict>
          </mc:Fallback>
        </mc:AlternateContent>
      </w:r>
      <w:r>
        <w:rPr>
          <w:rFonts w:eastAsia="仿宋_GB2312"/>
          <w:kern w:val="0"/>
          <w:sz w:val="24"/>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891540</wp:posOffset>
                </wp:positionV>
                <wp:extent cx="228600" cy="198120"/>
                <wp:effectExtent l="4445" t="17780" r="14605" b="31750"/>
                <wp:wrapNone/>
                <wp:docPr id="11" name="自选图形 46"/>
                <wp:cNvGraphicFramePr/>
                <a:graphic xmlns:a="http://schemas.openxmlformats.org/drawingml/2006/main">
                  <a:graphicData uri="http://schemas.microsoft.com/office/word/2010/wordprocessingShape">
                    <wps:wsp>
                      <wps:cNvSpPr/>
                      <wps:spPr>
                        <a:xfrm>
                          <a:off x="0" y="0"/>
                          <a:ext cx="228600" cy="19812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6" o:spid="_x0000_s1026" o:spt="13" type="#_x0000_t13" style="position:absolute;left:0pt;margin-left:180pt;margin-top:70.2pt;height:15.6pt;width:18pt;z-index:251664384;mso-width-relative:page;mso-height-relative:page;" fillcolor="#FFFFFF" filled="t" stroked="t" coordsize="21600,21600" o:gfxdata="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8Zw2wAAAAsBAAAPAAAAAAAAAAEAIAAAACIAAABkcnMvZG93bnJldi54bWxQ&#10;SwECFAAUAAAACACHTuJAroZg0C0CAAB8BAAADgAAAAAAAAABACAAAAAqAQAAZHJzL2Uyb0RvYy54&#10;bWxQSwUGAAAAAAYABgBZAQAAyQUAAAAA&#10;" adj="16201,5400">
                <v:fill on="t" focussize="0,0"/>
                <v:stroke color="#000000" joinstyle="miter"/>
                <v:imagedata o:title=""/>
                <o:lock v:ext="edit" aspectratio="f"/>
              </v:shape>
            </w:pict>
          </mc:Fallback>
        </mc:AlternateContent>
      </w:r>
      <w:r>
        <w:rPr>
          <w:rFonts w:eastAsia="仿宋_GB2312"/>
          <w:kern w:val="0"/>
          <w:sz w:val="24"/>
        </w:rPr>
        <mc:AlternateContent>
          <mc:Choice Requires="wps">
            <w:drawing>
              <wp:anchor distT="0" distB="0" distL="114300" distR="114300" simplePos="0" relativeHeight="251665408" behindDoc="0" locked="0" layoutInCell="1" allowOverlap="1">
                <wp:simplePos x="0" y="0"/>
                <wp:positionH relativeFrom="column">
                  <wp:posOffset>2533650</wp:posOffset>
                </wp:positionH>
                <wp:positionV relativeFrom="paragraph">
                  <wp:posOffset>195580</wp:posOffset>
                </wp:positionV>
                <wp:extent cx="542925" cy="1684020"/>
                <wp:effectExtent l="4445" t="4445" r="5080" b="6985"/>
                <wp:wrapNone/>
                <wp:docPr id="12" name="文本框 47"/>
                <wp:cNvGraphicFramePr/>
                <a:graphic xmlns:a="http://schemas.openxmlformats.org/drawingml/2006/main">
                  <a:graphicData uri="http://schemas.microsoft.com/office/word/2010/wordprocessingShape">
                    <wps:wsp>
                      <wps:cNvSpPr txBox="1"/>
                      <wps:spPr>
                        <a:xfrm>
                          <a:off x="0" y="0"/>
                          <a:ext cx="54292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设计学习项目</w:t>
                            </w:r>
                          </w:p>
                        </w:txbxContent>
                      </wps:txbx>
                      <wps:bodyPr vert="eaVert" upright="1"/>
                    </wps:wsp>
                  </a:graphicData>
                </a:graphic>
              </wp:anchor>
            </w:drawing>
          </mc:Choice>
          <mc:Fallback>
            <w:pict>
              <v:shape id="文本框 47" o:spid="_x0000_s1026" o:spt="202" type="#_x0000_t202" style="position:absolute;left:0pt;margin-left:199.5pt;margin-top:15.4pt;height:132.6pt;width:42.75pt;z-index:251665408;mso-width-relative:page;mso-height-relative:page;" fillcolor="#FFFFFF" filled="t" stroked="t" coordsize="21600,21600" o:gfxdata="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3JVyg2QAAAAoBAAAP&#10;AAAAAAAAAAEAIAAAACIAAABkcnMvZG93bnJldi54bWxQSwECFAAUAAAACACHTuJADFpEMhcCAABG&#10;BAAADgAAAAAAAAABACAAAAAoAQAAZHJzL2Uyb0RvYy54bWxQSwUGAAAAAAYABgBZAQAAsQUAAAAA&#10;">
                <v:fill on="t" focussize="0,0"/>
                <v:stroke color="#000000" joinstyle="miter"/>
                <v:imagedata o:title=""/>
                <o:lock v:ext="edit" aspectratio="f"/>
                <v:textbox style="layout-flow:vertical-ideographic;">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设计学习项目</w:t>
                      </w:r>
                    </w:p>
                  </w:txbxContent>
                </v:textbox>
              </v:shape>
            </w:pict>
          </mc:Fallback>
        </mc:AlternateContent>
      </w:r>
      <w:r>
        <w:rPr>
          <w:rFonts w:eastAsia="仿宋_GB2312"/>
          <w:kern w:val="0"/>
          <w:sz w:val="24"/>
        </w:rPr>
        <mc:AlternateContent>
          <mc:Choice Requires="wps">
            <w:drawing>
              <wp:anchor distT="0" distB="0" distL="114300" distR="114300" simplePos="0" relativeHeight="251666432" behindDoc="0" locked="0" layoutInCell="1" allowOverlap="1">
                <wp:simplePos x="0" y="0"/>
                <wp:positionH relativeFrom="column">
                  <wp:posOffset>3114675</wp:posOffset>
                </wp:positionH>
                <wp:positionV relativeFrom="paragraph">
                  <wp:posOffset>891540</wp:posOffset>
                </wp:positionV>
                <wp:extent cx="228600" cy="198120"/>
                <wp:effectExtent l="4445" t="17780" r="14605" b="31750"/>
                <wp:wrapNone/>
                <wp:docPr id="13" name="自选图形 48"/>
                <wp:cNvGraphicFramePr/>
                <a:graphic xmlns:a="http://schemas.openxmlformats.org/drawingml/2006/main">
                  <a:graphicData uri="http://schemas.microsoft.com/office/word/2010/wordprocessingShape">
                    <wps:wsp>
                      <wps:cNvSpPr/>
                      <wps:spPr>
                        <a:xfrm>
                          <a:off x="0" y="0"/>
                          <a:ext cx="228600" cy="19812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8" o:spid="_x0000_s1026" o:spt="13" type="#_x0000_t13" style="position:absolute;left:0pt;margin-left:245.25pt;margin-top:70.2pt;height:15.6pt;width:18pt;z-index:251666432;mso-width-relative:page;mso-height-relative:page;" fillcolor="#FFFFFF" filled="t" stroked="t" coordsize="21600,21600" o:gfxdata="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jPOrbAAAACwEAAA8AAAAAAAAAAQAgAAAAIgAAAGRycy9kb3ducmV2Lnht&#10;bFBLAQIUABQAAAAIAIdO4kDqkwzoLwIAAHwEAAAOAAAAAAAAAAEAIAAAACoBAABkcnMvZTJvRG9j&#10;LnhtbFBLBQYAAAAABgAGAFkBAADLBQAAAAA=&#10;" adj="16201,5400">
                <v:fill on="t" focussize="0,0"/>
                <v:stroke color="#000000" joinstyle="miter"/>
                <v:imagedata o:title=""/>
                <o:lock v:ext="edit" aspectratio="f"/>
              </v:shape>
            </w:pict>
          </mc:Fallback>
        </mc:AlternateContent>
      </w:r>
      <w:r>
        <w:rPr>
          <w:rFonts w:eastAsia="仿宋_GB2312"/>
          <w:kern w:val="0"/>
          <w:sz w:val="24"/>
        </w:rPr>
        <mc:AlternateContent>
          <mc:Choice Requires="wps">
            <w:drawing>
              <wp:anchor distT="0" distB="0" distL="114300" distR="114300" simplePos="0" relativeHeight="251667456" behindDoc="0" locked="0" layoutInCell="1" allowOverlap="1">
                <wp:simplePos x="0" y="0"/>
                <wp:positionH relativeFrom="column">
                  <wp:posOffset>3352800</wp:posOffset>
                </wp:positionH>
                <wp:positionV relativeFrom="paragraph">
                  <wp:posOffset>187325</wp:posOffset>
                </wp:positionV>
                <wp:extent cx="581025" cy="1684020"/>
                <wp:effectExtent l="4445" t="4445" r="5080" b="6985"/>
                <wp:wrapNone/>
                <wp:docPr id="14" name="文本框 49"/>
                <wp:cNvGraphicFramePr/>
                <a:graphic xmlns:a="http://schemas.openxmlformats.org/drawingml/2006/main">
                  <a:graphicData uri="http://schemas.microsoft.com/office/word/2010/wordprocessingShape">
                    <wps:wsp>
                      <wps:cNvSpPr txBox="1"/>
                      <wps:spPr>
                        <a:xfrm>
                          <a:off x="0" y="0"/>
                          <a:ext cx="58102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选择教学内容</w:t>
                            </w:r>
                          </w:p>
                        </w:txbxContent>
                      </wps:txbx>
                      <wps:bodyPr vert="eaVert" upright="1"/>
                    </wps:wsp>
                  </a:graphicData>
                </a:graphic>
              </wp:anchor>
            </w:drawing>
          </mc:Choice>
          <mc:Fallback>
            <w:pict>
              <v:shape id="文本框 49" o:spid="_x0000_s1026" o:spt="202" type="#_x0000_t202" style="position:absolute;left:0pt;margin-left:264pt;margin-top:14.75pt;height:132.6pt;width:45.75pt;z-index:251667456;mso-width-relative:page;mso-height-relative:page;" fillcolor="#FFFFFF" filled="t" stroked="t" coordsize="21600,21600" o:gfxdata="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dFpUdcAAAAKAQAADwAA&#10;AAAAAAABACAAAAAiAAAAZHJzL2Rvd25yZXYueG1sUEsBAhQAFAAAAAgAh07iQLS2QHIXAgAARgQA&#10;AA4AAAAAAAAAAQAgAAAAJgEAAGRycy9lMm9Eb2MueG1sUEsFBgAAAAAGAAYAWQEAAK8FAAAAAA==&#10;">
                <v:fill on="t" focussize="0,0"/>
                <v:stroke color="#000000" joinstyle="miter"/>
                <v:imagedata o:title=""/>
                <o:lock v:ext="edit" aspectratio="f"/>
                <v:textbox style="layout-flow:vertical-ideographic;">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选择教学内容</w:t>
                      </w:r>
                    </w:p>
                  </w:txbxContent>
                </v:textbox>
              </v:shape>
            </w:pict>
          </mc:Fallback>
        </mc:AlternateContent>
      </w:r>
      <w:r>
        <w:rPr>
          <w:rFonts w:eastAsia="仿宋_GB2312"/>
          <w:kern w:val="0"/>
          <w:sz w:val="24"/>
        </w:rPr>
        <mc:AlternateContent>
          <mc:Choice Requires="wps">
            <w:drawing>
              <wp:anchor distT="0" distB="0" distL="114300" distR="114300" simplePos="0" relativeHeight="251669504" behindDoc="0" locked="0" layoutInCell="1" allowOverlap="1">
                <wp:simplePos x="0" y="0"/>
                <wp:positionH relativeFrom="column">
                  <wp:posOffset>3981450</wp:posOffset>
                </wp:positionH>
                <wp:positionV relativeFrom="paragraph">
                  <wp:posOffset>889635</wp:posOffset>
                </wp:positionV>
                <wp:extent cx="228600" cy="197485"/>
                <wp:effectExtent l="4445" t="17780" r="14605" b="32385"/>
                <wp:wrapNone/>
                <wp:docPr id="16" name="自选图形 37"/>
                <wp:cNvGraphicFramePr/>
                <a:graphic xmlns:a="http://schemas.openxmlformats.org/drawingml/2006/main">
                  <a:graphicData uri="http://schemas.microsoft.com/office/word/2010/wordprocessingShape">
                    <wps:wsp>
                      <wps:cNvSpPr/>
                      <wps:spPr>
                        <a:xfrm>
                          <a:off x="0" y="0"/>
                          <a:ext cx="228600" cy="197485"/>
                        </a:xfrm>
                        <a:prstGeom prst="rightArrow">
                          <a:avLst>
                            <a:gd name="adj1" fmla="val 50000"/>
                            <a:gd name="adj2" fmla="val 289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7" o:spid="_x0000_s1026" o:spt="13" type="#_x0000_t13" style="position:absolute;left:0pt;margin-left:313.5pt;margin-top:70.05pt;height:15.55pt;width:18pt;z-index:251669504;mso-width-relative:page;mso-height-relative:page;" fillcolor="#FFFFFF" filled="t" stroked="t" coordsize="21600,21600" o:gfxdata="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tgOhfaAAAACwEAAA8AAAAAAAAAAQAgAAAAIgAAAGRycy9kb3ducmV2Lnht&#10;bFBLAQIUABQAAAAIAIdO4kBa7fNbMAIAAHwEAAAOAAAAAAAAAAEAIAAAACkBAABkcnMvZTJvRG9j&#10;LnhtbFBLBQYAAAAABgAGAFkBAADLBQAAAAA=&#10;" adj="16201,5400">
                <v:fill on="t" focussize="0,0"/>
                <v:stroke color="#000000" joinstyle="miter"/>
                <v:imagedata o:title=""/>
                <o:lock v:ext="edit" aspectratio="f"/>
              </v:shape>
            </w:pict>
          </mc:Fallback>
        </mc:AlternateContent>
      </w:r>
      <w:r>
        <w:rPr>
          <w:rFonts w:eastAsia="仿宋_GB2312"/>
          <w:kern w:val="0"/>
          <w:sz w:val="24"/>
        </w:rPr>
        <mc:AlternateContent>
          <mc:Choice Requires="wps">
            <w:drawing>
              <wp:anchor distT="0" distB="0" distL="114300" distR="114300" simplePos="0" relativeHeight="251668480" behindDoc="0" locked="0" layoutInCell="1" allowOverlap="1">
                <wp:simplePos x="0" y="0"/>
                <wp:positionH relativeFrom="column">
                  <wp:posOffset>4229100</wp:posOffset>
                </wp:positionH>
                <wp:positionV relativeFrom="paragraph">
                  <wp:posOffset>190500</wp:posOffset>
                </wp:positionV>
                <wp:extent cx="552450" cy="1684020"/>
                <wp:effectExtent l="4445" t="4445" r="14605" b="6985"/>
                <wp:wrapNone/>
                <wp:docPr id="15" name="文本框 50"/>
                <wp:cNvGraphicFramePr/>
                <a:graphic xmlns:a="http://schemas.openxmlformats.org/drawingml/2006/main">
                  <a:graphicData uri="http://schemas.microsoft.com/office/word/2010/wordprocessingShape">
                    <wps:wsp>
                      <wps:cNvSpPr txBox="1"/>
                      <wps:spPr>
                        <a:xfrm>
                          <a:off x="0" y="0"/>
                          <a:ext cx="55245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组织教学实施</w:t>
                            </w:r>
                          </w:p>
                        </w:txbxContent>
                      </wps:txbx>
                      <wps:bodyPr vert="eaVert" upright="1"/>
                    </wps:wsp>
                  </a:graphicData>
                </a:graphic>
              </wp:anchor>
            </w:drawing>
          </mc:Choice>
          <mc:Fallback>
            <w:pict>
              <v:shape id="文本框 50" o:spid="_x0000_s1026" o:spt="202" type="#_x0000_t202" style="position:absolute;left:0pt;margin-left:333pt;margin-top:15pt;height:132.6pt;width:43.5pt;z-index:251668480;mso-width-relative:page;mso-height-relative:page;" fillcolor="#FFFFFF" filled="t" stroked="t" coordsize="21600,21600" o:gfxdata="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qG/q9kAAAAKAQAADwAA&#10;AAAAAAABACAAAAAiAAAAZHJzL2Rvd25yZXYueG1sUEsBAhQAFAAAAAgAh07iQOe7q6IVAgAARgQA&#10;AA4AAAAAAAAAAQAgAAAAKAEAAGRycy9lMm9Eb2MueG1sUEsFBgAAAAAGAAYAWQEAAK8FAAAAAA==&#10;">
                <v:fill on="t" focussize="0,0"/>
                <v:stroke color="#000000" joinstyle="miter"/>
                <v:imagedata o:title=""/>
                <o:lock v:ext="edit" aspectratio="f"/>
                <v:textbox style="layout-flow:vertical-ideographic;">
                  <w:txbxContent>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组织教学实施</w:t>
                      </w:r>
                    </w:p>
                  </w:txbxContent>
                </v:textbox>
              </v:shape>
            </w:pict>
          </mc:Fallback>
        </mc:AlternateContent>
      </w:r>
      <w:r>
        <w:rPr>
          <w:rFonts w:eastAsia="仿宋_GB2312"/>
          <w:kern w:val="0"/>
          <w:sz w:val="24"/>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891540</wp:posOffset>
                </wp:positionV>
                <wp:extent cx="228600" cy="198120"/>
                <wp:effectExtent l="4445" t="17780" r="14605" b="31750"/>
                <wp:wrapNone/>
                <wp:docPr id="10" name="自选图形 45"/>
                <wp:cNvGraphicFramePr/>
                <a:graphic xmlns:a="http://schemas.openxmlformats.org/drawingml/2006/main">
                  <a:graphicData uri="http://schemas.microsoft.com/office/word/2010/wordprocessingShape">
                    <wps:wsp>
                      <wps:cNvSpPr/>
                      <wps:spPr>
                        <a:xfrm>
                          <a:off x="0" y="0"/>
                          <a:ext cx="228600" cy="19812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5" o:spid="_x0000_s1026" o:spt="13" type="#_x0000_t13" style="position:absolute;left:0pt;margin-left:117pt;margin-top:70.2pt;height:15.6pt;width:18pt;z-index:251663360;mso-width-relative:page;mso-height-relative:page;" fillcolor="#FFFFFF" filled="t" stroked="t" coordsize="21600,21600" o:gfxdata="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QM9k2gAAAAsBAAAPAAAAAAAAAAEAIAAAACIAAABkcnMvZG93bnJldi54bWxQ&#10;SwECFAAUAAAACACHTuJA9Gcj3i4CAAB8BAAADgAAAAAAAAABACAAAAApAQAAZHJzL2Uyb0RvYy54&#10;bWxQSwUGAAAAAAYABgBZAQAAyQUAAAAA&#10;" adj="16201,5400">
                <v:fill on="t" focussize="0,0"/>
                <v:stroke color="#000000" joinstyle="miter"/>
                <v:imagedata o:title=""/>
                <o:lock v:ext="edit" aspectratio="f"/>
              </v:shape>
            </w:pict>
          </mc:Fallback>
        </mc:AlternateContent>
      </w:r>
      <w:r>
        <w:rPr>
          <w:rFonts w:eastAsia="仿宋_GB2312"/>
          <w:kern w:val="0"/>
          <w:sz w:val="24"/>
        </w:rPr>
        <mc:AlternateContent>
          <mc:Choice Requires="wpc">
            <w:drawing>
              <wp:inline distT="0" distB="0" distL="114300" distR="114300">
                <wp:extent cx="457200" cy="1684020"/>
                <wp:effectExtent l="0" t="0" r="0" b="0"/>
                <wp:docPr id="1"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40" o:spid="_x0000_s1026" o:spt="203" style="height:132.6pt;width:36pt;" coordsize="457200,1684020" editas="canvas" o:gfxdata="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MEjPVTV&#10;AAAABAEAAA8AAAAAAAAAAQAgAAAAIgAAAGRycy9kb3ducmV2LnhtbFBLAQIUABQAAAAIAIdO4kDX&#10;h2eReAEAAA4DAAAOAAAAAAAAAAEAIAAAACQBAABkcnMvZTJvRG9jLnhtbFBLBQYAAAAABgAGAFkB&#10;AAAOBQAAAAA=&#10;">
                <o:lock v:ext="edit" aspectratio="f"/>
                <v:shape id="画布 40" o:spid="_x0000_s1026" style="position:absolute;left:0;top:0;height:1684020;width:457200;" filled="f" stroked="f" coordsize="21600,21600" o:gfxdata="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wSM9V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r>
        <w:rPr>
          <w:rFonts w:hint="eastAsia" w:eastAsia="仿宋_GB2312"/>
          <w:kern w:val="0"/>
          <w:sz w:val="24"/>
        </w:rPr>
        <w:t xml:space="preserve">   </w:t>
      </w:r>
      <w:r>
        <w:rPr>
          <w:rFonts w:eastAsia="仿宋_GB2312"/>
          <w:kern w:val="0"/>
          <w:sz w:val="24"/>
        </w:rPr>
        <mc:AlternateContent>
          <mc:Choice Requires="wpc">
            <w:drawing>
              <wp:inline distT="0" distB="0" distL="114300" distR="114300">
                <wp:extent cx="228600" cy="1684020"/>
                <wp:effectExtent l="0" t="0" r="0" b="0"/>
                <wp:docPr id="2"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31" o:spid="_x0000_s1026" o:spt="203" style="height:132.6pt;width:18pt;" coordsize="228600,1684020" editas="canvas" o:gfxdata="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DDN0PLV&#10;AAAABAEAAA8AAAAAAAAAAQAgAAAAIgAAAGRycy9kb3ducmV2LnhtbFBLAQIUABQAAAAIAIdO4kAe&#10;JBNGeAEAAA4DAAAOAAAAAAAAAAEAIAAAACQBAABkcnMvZTJvRG9jLnhtbFBLBQYAAAAABgAGAFkB&#10;AAAOBQAAAAA=&#10;">
                <o:lock v:ext="edit" aspectratio="f"/>
                <v:shape id="画布 31" o:spid="_x0000_s1026" style="position:absolute;left:0;top:0;height:1684020;width:228600;" filled="f" stroked="f" coordsize="21600,21600" o:gfxdata="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MM3Q8t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r>
        <w:rPr>
          <w:rFonts w:hint="eastAsia" w:eastAsia="仿宋_GB2312"/>
          <w:kern w:val="0"/>
          <w:sz w:val="24"/>
        </w:rPr>
        <w:t xml:space="preserve">      </w:t>
      </w:r>
      <w:r>
        <w:rPr>
          <w:rFonts w:eastAsia="仿宋_GB2312"/>
          <w:kern w:val="0"/>
          <w:sz w:val="24"/>
        </w:rPr>
        <mc:AlternateContent>
          <mc:Choice Requires="wpc">
            <w:drawing>
              <wp:inline distT="0" distB="0" distL="114300" distR="114300">
                <wp:extent cx="457200" cy="1684020"/>
                <wp:effectExtent l="0" t="0" r="0" b="0"/>
                <wp:docPr id="3"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8" o:spid="_x0000_s1026" o:spt="203" style="height:132.6pt;width:36pt;" coordsize="457200,1684020" editas="canvas" o:gfxdata="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MEjPVTV&#10;AAAABAEAAA8AAAAAAAAAAQAgAAAAIgAAAGRycy9kb3ducmV2LnhtbFBLAQIUABQAAAAIAIdO4kCC&#10;PNWpeAEAAA4DAAAOAAAAAAAAAAEAIAAAACQBAABkcnMvZTJvRG9jLnhtbFBLBQYAAAAABgAGAFkB&#10;AAAOBQAAAAA=&#10;">
                <o:lock v:ext="edit" aspectratio="f"/>
                <v:shape id="画布 28" o:spid="_x0000_s1026" style="position:absolute;left:0;top:0;height:1684020;width:457200;" filled="f" stroked="f" coordsize="21600,21600" o:gfxdata="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wSM9V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r>
        <w:rPr>
          <w:rFonts w:hint="eastAsia" w:eastAsia="仿宋_GB2312"/>
          <w:kern w:val="0"/>
          <w:sz w:val="24"/>
        </w:rPr>
        <w:t xml:space="preserve">             </w:t>
      </w:r>
      <w:r>
        <w:rPr>
          <w:rFonts w:eastAsia="仿宋_GB2312"/>
          <w:kern w:val="0"/>
          <w:sz w:val="24"/>
        </w:rPr>
        <mc:AlternateContent>
          <mc:Choice Requires="wpc">
            <w:drawing>
              <wp:inline distT="0" distB="0" distL="114300" distR="114300">
                <wp:extent cx="457200" cy="1783080"/>
                <wp:effectExtent l="0" t="0" r="0" b="0"/>
                <wp:docPr id="4"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38" o:spid="_x0000_s1026" o:spt="203" style="height:140.4pt;width:36pt;" coordsize="457200,1783080" editas="canvas" o:gfxdata="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BrkbdHV&#10;AAAABAEAAA8AAAAAAAAAAQAgAAAAIgAAAGRycy9kb3ducmV2LnhtbFBLAQIUABQAAAAIAIdO4kBv&#10;9oVKeAEAAA4DAAAOAAAAAAAAAAEAIAAAACQBAABkcnMvZTJvRG9jLnhtbFBLBQYAAAAABgAGAFkB&#10;AAAOBQAAAAA=&#10;">
                <o:lock v:ext="edit" aspectratio="f"/>
                <v:shape id="画布 38" o:spid="_x0000_s1026" style="position:absolute;left:0;top:0;height:1783080;width:457200;" filled="f" stroked="f" coordsize="21600,21600" o:gfxdata="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GuRt0d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r>
        <w:rPr>
          <w:rFonts w:hint="eastAsia" w:eastAsia="仿宋_GB2312"/>
          <w:kern w:val="0"/>
          <w:sz w:val="24"/>
        </w:rPr>
        <w:t xml:space="preserve"> </w:t>
      </w:r>
      <w:r>
        <w:rPr>
          <w:rFonts w:eastAsia="仿宋_GB2312"/>
          <w:kern w:val="0"/>
          <w:sz w:val="24"/>
        </w:rPr>
        <mc:AlternateContent>
          <mc:Choice Requires="wpc">
            <w:drawing>
              <wp:inline distT="0" distB="0" distL="114300" distR="114300">
                <wp:extent cx="457200" cy="1684020"/>
                <wp:effectExtent l="0" t="0" r="0" b="0"/>
                <wp:docPr id="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35" o:spid="_x0000_s1026" o:spt="203" style="height:132.6pt;width:36pt;" coordsize="457200,1684020" editas="canvas" o:gfxdata="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MEjPVTV&#10;AAAABAEAAA8AAAAAAAAAAQAgAAAAIgAAAGRycy9kb3ducmV2LnhtbFBLAQIUABQAAAAIAIdO4kCA&#10;xnH5eAEAAA4DAAAOAAAAAAAAAAEAIAAAACQBAABkcnMvZTJvRG9jLnhtbFBLBQYAAAAABgAGAFkB&#10;AAAOBQAAAAA=&#10;">
                <o:lock v:ext="edit" aspectratio="f"/>
                <v:shape id="画布 35" o:spid="_x0000_s1026" style="position:absolute;left:0;top:0;height:1684020;width:457200;" filled="f" stroked="f" coordsize="21600,21600" o:gfxdata="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wSM9V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r>
        <w:rPr>
          <w:rFonts w:eastAsia="仿宋_GB2312"/>
          <w:kern w:val="0"/>
          <w:sz w:val="24"/>
        </w:rPr>
        <mc:AlternateContent>
          <mc:Choice Requires="wpc">
            <w:drawing>
              <wp:inline distT="0" distB="0" distL="114300" distR="114300">
                <wp:extent cx="685800" cy="1684020"/>
                <wp:effectExtent l="0" t="0" r="0" b="0"/>
                <wp:docPr id="6"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33" o:spid="_x0000_s1026" o:spt="203" style="height:132.6pt;width:54pt;" coordsize="685800,1684020" editas="canvas" o:gfxdata="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BG7bs+&#10;1QAAAAUBAAAPAAAAAAAAAAEAIAAAACIAAABkcnMvZG93bnJldi54bWxQSwECFAAUAAAACACHTuJA&#10;F49A93kBAAAOAwAADgAAAAAAAAABACAAAAAkAQAAZHJzL2Uyb0RvYy54bWxQSwUGAAAAAAYABgBZ&#10;AQAADwUAAAAA&#10;">
                <o:lock v:ext="edit" aspectratio="f"/>
                <v:shape id="画布 33" o:spid="_x0000_s1026" style="position:absolute;left:0;top:0;height:1684020;width:685800;" filled="f" stroked="f" coordsize="21600,21600" o:gfxdata="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Ru27PtUAAAAF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widowControl/>
        <w:spacing w:line="400" w:lineRule="atLeast"/>
        <w:ind w:left="420"/>
        <w:outlineLvl w:val="0"/>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三、课程教学目标</w:t>
      </w:r>
    </w:p>
    <w:p>
      <w:pPr>
        <w:widowControl/>
        <w:spacing w:line="500" w:lineRule="exact"/>
        <w:ind w:firstLine="482"/>
        <w:rPr>
          <w:rFonts w:asciiTheme="minorEastAsia" w:hAnsiTheme="minorEastAsia" w:eastAsiaTheme="minorEastAsia"/>
          <w:kern w:val="0"/>
          <w:sz w:val="28"/>
          <w:szCs w:val="28"/>
        </w:rPr>
      </w:pPr>
      <w:r>
        <w:rPr>
          <w:rFonts w:hint="eastAsia" w:asciiTheme="minorEastAsia" w:hAnsiTheme="minorEastAsia" w:eastAsiaTheme="minorEastAsia"/>
          <w:color w:val="000000"/>
          <w:sz w:val="28"/>
          <w:szCs w:val="28"/>
        </w:rPr>
        <w:t>课程教学目标是课程总</w:t>
      </w:r>
      <w:r>
        <w:rPr>
          <w:rFonts w:hint="eastAsia" w:asciiTheme="minorEastAsia" w:hAnsiTheme="minorEastAsia" w:eastAsiaTheme="minorEastAsia"/>
          <w:sz w:val="28"/>
          <w:szCs w:val="28"/>
        </w:rPr>
        <w:t>体目标与具体岗位学习项目目标、学习任务实用技能目标的集合体，引导驱动课程岗位化教学。</w:t>
      </w:r>
      <w:r>
        <w:rPr>
          <w:rFonts w:hint="eastAsia" w:asciiTheme="minorEastAsia" w:hAnsiTheme="minorEastAsia" w:eastAsiaTheme="minorEastAsia"/>
          <w:kern w:val="0"/>
          <w:sz w:val="28"/>
          <w:szCs w:val="28"/>
        </w:rPr>
        <w:t>学生通过本课程的学习，知识上要求学生具备</w:t>
      </w:r>
      <w:r>
        <w:rPr>
          <w:rFonts w:hint="eastAsia" w:asciiTheme="minorEastAsia" w:hAnsiTheme="minorEastAsia" w:eastAsiaTheme="minorEastAsia"/>
          <w:sz w:val="28"/>
          <w:szCs w:val="28"/>
        </w:rPr>
        <w:t>猪场规划建设、</w:t>
      </w:r>
      <w:r>
        <w:rPr>
          <w:rFonts w:hint="eastAsia" w:asciiTheme="minorEastAsia" w:hAnsiTheme="minorEastAsia" w:eastAsiaTheme="minorEastAsia"/>
          <w:kern w:val="0"/>
          <w:sz w:val="28"/>
          <w:szCs w:val="28"/>
        </w:rPr>
        <w:t>猪的饲养管理、</w:t>
      </w:r>
      <w:r>
        <w:rPr>
          <w:rFonts w:hint="eastAsia" w:asciiTheme="minorEastAsia" w:hAnsiTheme="minorEastAsia" w:eastAsiaTheme="minorEastAsia"/>
          <w:sz w:val="28"/>
          <w:szCs w:val="28"/>
        </w:rPr>
        <w:t>猪场经营管理</w:t>
      </w:r>
      <w:r>
        <w:rPr>
          <w:rFonts w:hint="eastAsia" w:asciiTheme="minorEastAsia" w:hAnsiTheme="minorEastAsia" w:eastAsiaTheme="minorEastAsia"/>
          <w:kern w:val="0"/>
          <w:sz w:val="28"/>
          <w:szCs w:val="28"/>
        </w:rPr>
        <w:t>的基本知识和理论；能力上要求学生能科学地进行</w:t>
      </w:r>
      <w:r>
        <w:rPr>
          <w:rFonts w:hint="eastAsia" w:asciiTheme="minorEastAsia" w:hAnsiTheme="minorEastAsia" w:eastAsiaTheme="minorEastAsia"/>
          <w:sz w:val="28"/>
          <w:szCs w:val="28"/>
        </w:rPr>
        <w:t>猪场的规划建设、设备的安装与使用，能</w:t>
      </w:r>
      <w:r>
        <w:rPr>
          <w:rFonts w:hint="eastAsia" w:asciiTheme="minorEastAsia" w:hAnsiTheme="minorEastAsia" w:eastAsiaTheme="minorEastAsia"/>
          <w:kern w:val="0"/>
          <w:sz w:val="28"/>
          <w:szCs w:val="28"/>
        </w:rPr>
        <w:t>组织猪的生产经营和管理，能胜任猪场种猪生产、母猪分娩哺乳、仔猪保育、生长育肥猪生产等工作岗位的工作，并能自主创业；情感上要求学生爱岗敬业，团结合作，牢固树立卫生防疫意识和精益求精的技艺追求精神。可考取家畜饲养工等中级职业资格证书。</w:t>
      </w:r>
    </w:p>
    <w:p>
      <w:pPr>
        <w:widowControl/>
        <w:spacing w:line="400" w:lineRule="atLeast"/>
        <w:ind w:firstLine="480"/>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（一）课程总目标</w:t>
      </w:r>
    </w:p>
    <w:p>
      <w:pPr>
        <w:adjustRightInd w:val="0"/>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kern w:val="0"/>
          <w:sz w:val="28"/>
          <w:szCs w:val="28"/>
        </w:rPr>
        <w:t>课程体现“工学结合”、工作过程系统化的理念，</w:t>
      </w:r>
      <w:r>
        <w:rPr>
          <w:rFonts w:hint="eastAsia" w:asciiTheme="minorEastAsia" w:hAnsiTheme="minorEastAsia" w:eastAsiaTheme="minorEastAsia"/>
          <w:sz w:val="28"/>
          <w:szCs w:val="28"/>
        </w:rPr>
        <w:t>采用“教学做”一体化、任务驱动、工学交替、岗位化教学等多元化的教学模式。</w:t>
      </w:r>
      <w:r>
        <w:rPr>
          <w:rFonts w:hint="eastAsia" w:asciiTheme="minorEastAsia" w:hAnsiTheme="minorEastAsia" w:eastAsiaTheme="minorEastAsia"/>
          <w:bCs/>
          <w:kern w:val="0"/>
          <w:sz w:val="28"/>
          <w:szCs w:val="28"/>
        </w:rPr>
        <w:t>针对猪的生产和猪病防治两大核心能力培养，</w:t>
      </w:r>
      <w:r>
        <w:rPr>
          <w:rFonts w:hint="eastAsia" w:asciiTheme="minorEastAsia" w:hAnsiTheme="minorEastAsia" w:eastAsiaTheme="minorEastAsia"/>
          <w:sz w:val="28"/>
          <w:szCs w:val="28"/>
        </w:rPr>
        <w:t>在本课程教学结束时，要求学生能熟练掌握猪场规划建设、猪的品种识别、种猪的选育、猪的饲料配合、</w:t>
      </w:r>
      <w:r>
        <w:rPr>
          <w:rFonts w:hint="eastAsia" w:asciiTheme="minorEastAsia" w:hAnsiTheme="minorEastAsia" w:eastAsiaTheme="minorEastAsia"/>
          <w:kern w:val="0"/>
          <w:sz w:val="28"/>
          <w:szCs w:val="28"/>
        </w:rPr>
        <w:t>猪的查情配种、妊娠诊断、母猪分娩接产、仔猪保育、生长育肥猪生产、</w:t>
      </w:r>
      <w:r>
        <w:rPr>
          <w:rFonts w:hint="eastAsia" w:asciiTheme="minorEastAsia" w:hAnsiTheme="minorEastAsia" w:eastAsiaTheme="minorEastAsia"/>
          <w:sz w:val="28"/>
          <w:szCs w:val="28"/>
        </w:rPr>
        <w:t>生产计划的制定等基本技术和操作技能；</w:t>
      </w:r>
      <w:r>
        <w:rPr>
          <w:rFonts w:hint="eastAsia" w:asciiTheme="minorEastAsia" w:hAnsiTheme="minorEastAsia" w:eastAsiaTheme="minorEastAsia"/>
          <w:kern w:val="0"/>
          <w:sz w:val="28"/>
          <w:szCs w:val="28"/>
        </w:rPr>
        <w:t>能科学地组织猪的生产、经营管理工作，在生产第一线能解决一般性的养猪生产的技术问题与猪病防治技术问题，并能自主创业</w:t>
      </w:r>
      <w:r>
        <w:rPr>
          <w:rFonts w:hint="eastAsia" w:asciiTheme="minorEastAsia" w:hAnsiTheme="minorEastAsia" w:eastAsiaTheme="minorEastAsia"/>
          <w:sz w:val="28"/>
          <w:szCs w:val="28"/>
        </w:rPr>
        <w:t>。</w:t>
      </w:r>
    </w:p>
    <w:p>
      <w:pPr>
        <w:adjustRightInd w:val="0"/>
        <w:snapToGrid w:val="0"/>
        <w:spacing w:line="500" w:lineRule="exact"/>
        <w:ind w:firstLine="602" w:firstLineChars="200"/>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（二）课程具体目标</w:t>
      </w:r>
    </w:p>
    <w:p>
      <w:pPr>
        <w:widowControl/>
        <w:adjustRightInd w:val="0"/>
        <w:snapToGrid w:val="0"/>
        <w:spacing w:line="500" w:lineRule="exact"/>
        <w:ind w:firstLine="482"/>
        <w:outlineLvl w:val="0"/>
        <w:rPr>
          <w:rFonts w:asciiTheme="minorEastAsia" w:hAnsiTheme="minorEastAsia" w:eastAsiaTheme="minorEastAsia"/>
          <w:b/>
          <w:bCs/>
          <w:color w:val="000000"/>
          <w:kern w:val="0"/>
          <w:sz w:val="28"/>
          <w:szCs w:val="28"/>
        </w:rPr>
      </w:pPr>
      <w:r>
        <w:rPr>
          <w:rFonts w:hint="eastAsia" w:asciiTheme="minorEastAsia" w:hAnsiTheme="minorEastAsia" w:eastAsiaTheme="minorEastAsia"/>
          <w:b/>
          <w:bCs/>
          <w:color w:val="000000"/>
          <w:kern w:val="0"/>
          <w:sz w:val="28"/>
          <w:szCs w:val="28"/>
        </w:rPr>
        <w:t>1．能力目标</w:t>
      </w:r>
    </w:p>
    <w:p>
      <w:pPr>
        <w:widowControl/>
        <w:adjustRightInd w:val="0"/>
        <w:snapToGrid w:val="0"/>
        <w:spacing w:line="500" w:lineRule="exact"/>
        <w:ind w:firstLine="482"/>
        <w:outlineLvl w:val="0"/>
        <w:rPr>
          <w:rFonts w:asciiTheme="minorEastAsia" w:hAnsiTheme="minorEastAsia" w:eastAsiaTheme="minorEastAsia"/>
          <w:color w:val="000000"/>
          <w:kern w:val="0"/>
          <w:sz w:val="28"/>
          <w:szCs w:val="28"/>
        </w:rPr>
      </w:pPr>
      <w:r>
        <w:rPr>
          <w:rFonts w:hint="eastAsia" w:asciiTheme="minorEastAsia" w:hAnsiTheme="minorEastAsia" w:eastAsiaTheme="minorEastAsia"/>
          <w:bCs/>
          <w:color w:val="000000"/>
          <w:kern w:val="0"/>
          <w:sz w:val="28"/>
          <w:szCs w:val="28"/>
        </w:rPr>
        <w:t>（1）能根据国内外养猪业发展情况和市场信息科学地经营养猪场，规避市场风险。</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（2）能科学地对猪场进行规划建设。</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（3）能对猪场常用设备进行安装、使用和维护。</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（4）能根据不同阶段的猪的生产特点和生产用途设计日粮配方。</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（5）能通过幻灯片、录像片或现场提供的猪进行品种识别。</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（6）能进行体尺测量、外貌鉴定和计算母猪生产性能，并根据体形外貌、体尺和生产性能选择优质种猪。</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（7）能熟练采取公猪精液和检查精液品质。</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（8）能进行发情鉴定、配种和妊娠诊断。</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（9）能对分娩母猪进行接产、助产和产后护理。</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（10）能对初生仔猪进行断尾、剪牙、打耳号、早期免疫、哺乳和护理。</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（11）能对种公猪、种母猪、哺乳母猪、断乳仔猪、生长育肥猪进行饲养管理。</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（12）能编制猪场饲料供应计划、配种分娩计划和猪群周转计划，制定猪场饲养管理技术操作规程。</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（13）能对猪群进行日常保健。</w:t>
      </w:r>
    </w:p>
    <w:p>
      <w:pPr>
        <w:widowControl/>
        <w:adjustRightInd w:val="0"/>
        <w:snapToGrid w:val="0"/>
        <w:spacing w:line="500" w:lineRule="exact"/>
        <w:ind w:firstLine="48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（14）能进行技术推广、社会服务。</w:t>
      </w:r>
    </w:p>
    <w:p>
      <w:pPr>
        <w:widowControl/>
        <w:adjustRightInd w:val="0"/>
        <w:snapToGrid w:val="0"/>
        <w:spacing w:line="500" w:lineRule="exact"/>
        <w:ind w:firstLine="482"/>
        <w:outlineLvl w:val="0"/>
        <w:rPr>
          <w:rFonts w:asciiTheme="minorEastAsia" w:hAnsiTheme="minorEastAsia" w:eastAsiaTheme="minorEastAsia"/>
          <w:b/>
          <w:kern w:val="0"/>
          <w:sz w:val="28"/>
          <w:szCs w:val="28"/>
        </w:rPr>
      </w:pPr>
      <w:r>
        <w:rPr>
          <w:rFonts w:hint="eastAsia" w:asciiTheme="minorEastAsia" w:hAnsiTheme="minorEastAsia" w:eastAsiaTheme="minorEastAsia"/>
          <w:b/>
          <w:bCs/>
          <w:kern w:val="0"/>
          <w:sz w:val="28"/>
          <w:szCs w:val="28"/>
        </w:rPr>
        <w:t>2．知识目标</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（1）了解国内外养猪业发展现状和发展趋势。</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（2）掌握猪场建设的基本要求，了解猪场的主要设备和使用方法。</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（3）熟悉猪常用的饲料，掌握猪的营养需要和饲料配合技术。</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（4）熟悉国内外猪的品种及其生产性能，掌握种猪的选择方法。</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（5）掌握种猪繁殖的基本理论和繁殖技术。</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（6）掌握种猪、分娩哺乳母猪、仔猪、生长育肥猪的饲养管理。</w:t>
      </w:r>
    </w:p>
    <w:p>
      <w:pPr>
        <w:widowControl/>
        <w:adjustRightInd w:val="0"/>
        <w:snapToGrid w:val="0"/>
        <w:spacing w:line="5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（7）掌握猪场经营管理知识。</w:t>
      </w:r>
    </w:p>
    <w:p>
      <w:pPr>
        <w:widowControl/>
        <w:adjustRightInd w:val="0"/>
        <w:snapToGrid w:val="0"/>
        <w:spacing w:line="500" w:lineRule="exact"/>
        <w:ind w:firstLine="48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（8）掌握猪群日常保健的方法。</w:t>
      </w:r>
    </w:p>
    <w:p>
      <w:pPr>
        <w:widowControl/>
        <w:adjustRightInd w:val="0"/>
        <w:snapToGrid w:val="0"/>
        <w:spacing w:line="500" w:lineRule="exact"/>
        <w:ind w:firstLine="482"/>
        <w:outlineLvl w:val="0"/>
        <w:rPr>
          <w:rFonts w:asciiTheme="minorEastAsia" w:hAnsiTheme="minorEastAsia" w:eastAsiaTheme="minorEastAsia"/>
          <w:b/>
          <w:bCs/>
          <w:sz w:val="28"/>
          <w:szCs w:val="28"/>
        </w:rPr>
      </w:pPr>
      <w:r>
        <w:rPr>
          <w:rFonts w:hint="eastAsia" w:asciiTheme="minorEastAsia" w:hAnsiTheme="minorEastAsia" w:eastAsiaTheme="minorEastAsia"/>
          <w:b/>
          <w:bCs/>
          <w:kern w:val="0"/>
          <w:sz w:val="28"/>
          <w:szCs w:val="28"/>
        </w:rPr>
        <w:t>3．</w:t>
      </w:r>
      <w:r>
        <w:rPr>
          <w:rFonts w:hint="eastAsia" w:asciiTheme="minorEastAsia" w:hAnsiTheme="minorEastAsia" w:eastAsiaTheme="minorEastAsia"/>
          <w:b/>
          <w:bCs/>
          <w:sz w:val="28"/>
          <w:szCs w:val="28"/>
        </w:rPr>
        <w:t>职业素养目标</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（1）培养学生信科学、爱科学、学科学、用科学的思想品德和职业素养。</w:t>
      </w:r>
    </w:p>
    <w:p>
      <w:pPr>
        <w:adjustRightInd w:val="0"/>
        <w:snapToGrid w:val="0"/>
        <w:spacing w:line="500" w:lineRule="exact"/>
        <w:ind w:firstLine="537" w:firstLineChars="192"/>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kern w:val="0"/>
          <w:sz w:val="28"/>
          <w:szCs w:val="28"/>
        </w:rPr>
        <w:t>通过生产实习、实训和严格的操作技能训练，</w:t>
      </w:r>
      <w:r>
        <w:rPr>
          <w:rFonts w:hint="eastAsia" w:asciiTheme="minorEastAsia" w:hAnsiTheme="minorEastAsia" w:eastAsiaTheme="minorEastAsia"/>
          <w:sz w:val="28"/>
          <w:szCs w:val="28"/>
        </w:rPr>
        <w:t>养成耐心、细心的工作态度和精益求精的技艺追求精神。</w:t>
      </w:r>
    </w:p>
    <w:p>
      <w:pPr>
        <w:adjustRightInd w:val="0"/>
        <w:snapToGrid w:val="0"/>
        <w:spacing w:line="50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kern w:val="0"/>
          <w:sz w:val="28"/>
          <w:szCs w:val="28"/>
        </w:rPr>
        <w:t>通过参加生产活动，培养学生</w:t>
      </w:r>
      <w:r>
        <w:rPr>
          <w:rFonts w:hint="eastAsia" w:asciiTheme="minorEastAsia" w:hAnsiTheme="minorEastAsia" w:eastAsiaTheme="minorEastAsia"/>
          <w:sz w:val="28"/>
          <w:szCs w:val="28"/>
        </w:rPr>
        <w:t>敬业、守纪、</w:t>
      </w:r>
      <w:r>
        <w:rPr>
          <w:rFonts w:hint="eastAsia" w:asciiTheme="minorEastAsia" w:hAnsiTheme="minorEastAsia" w:eastAsiaTheme="minorEastAsia"/>
          <w:kern w:val="0"/>
          <w:sz w:val="28"/>
          <w:szCs w:val="28"/>
        </w:rPr>
        <w:t>热爱劳动、吃苦耐劳、艰苦创业和良好的团队精神，建立良好的职业道德观念。</w:t>
      </w:r>
    </w:p>
    <w:p>
      <w:pPr>
        <w:widowControl/>
        <w:adjustRightInd w:val="0"/>
        <w:snapToGrid w:val="0"/>
        <w:spacing w:line="500" w:lineRule="exact"/>
        <w:ind w:firstLine="482"/>
        <w:outlineLvl w:val="0"/>
        <w:rPr>
          <w:rFonts w:asciiTheme="minorEastAsia" w:hAnsiTheme="minorEastAsia" w:eastAsiaTheme="minorEastAsia"/>
          <w:sz w:val="28"/>
          <w:szCs w:val="28"/>
        </w:rPr>
      </w:pPr>
      <w:r>
        <w:rPr>
          <w:rFonts w:hint="eastAsia" w:asciiTheme="minorEastAsia" w:hAnsiTheme="minorEastAsia" w:eastAsiaTheme="minorEastAsia"/>
          <w:kern w:val="0"/>
          <w:sz w:val="28"/>
          <w:szCs w:val="28"/>
        </w:rPr>
        <w:t>（4）</w:t>
      </w:r>
      <w:r>
        <w:rPr>
          <w:rFonts w:hint="eastAsia" w:asciiTheme="minorEastAsia" w:hAnsiTheme="minorEastAsia" w:eastAsiaTheme="minorEastAsia"/>
          <w:sz w:val="28"/>
          <w:szCs w:val="28"/>
        </w:rPr>
        <w:t>初步具备辩证思维的能力，具有实事求是的学风和创新意识。</w:t>
      </w:r>
    </w:p>
    <w:p>
      <w:pPr>
        <w:adjustRightInd w:val="0"/>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六、参考</w:t>
      </w:r>
      <w:r>
        <w:rPr>
          <w:rFonts w:asciiTheme="minorEastAsia" w:hAnsiTheme="minorEastAsia" w:eastAsiaTheme="minorEastAsia"/>
          <w:b/>
          <w:sz w:val="32"/>
          <w:szCs w:val="32"/>
        </w:rPr>
        <w:t>学时与学分</w:t>
      </w:r>
    </w:p>
    <w:p>
      <w:pPr>
        <w:adjustRightInd w:val="0"/>
        <w:snapToGrid w:val="0"/>
        <w:spacing w:line="500" w:lineRule="exact"/>
        <w:ind w:firstLine="602" w:firstLineChars="200"/>
        <w:outlineLvl w:val="0"/>
        <w:rPr>
          <w:rFonts w:hAnsi="宋体" w:eastAsia="仿宋_GB2312"/>
          <w:b/>
          <w:sz w:val="30"/>
          <w:szCs w:val="30"/>
        </w:rPr>
      </w:pPr>
      <w:r>
        <w:rPr>
          <w:rFonts w:hint="eastAsia" w:hAnsi="宋体" w:eastAsia="仿宋_GB2312"/>
          <w:b/>
          <w:sz w:val="30"/>
          <w:szCs w:val="30"/>
        </w:rPr>
        <w:t>本</w:t>
      </w:r>
      <w:r>
        <w:rPr>
          <w:rFonts w:hAnsi="宋体" w:eastAsia="仿宋_GB2312"/>
          <w:b/>
          <w:sz w:val="30"/>
          <w:szCs w:val="30"/>
        </w:rPr>
        <w:t>课程教学时数为</w:t>
      </w:r>
      <w:r>
        <w:rPr>
          <w:rFonts w:hint="eastAsia" w:hAnsi="宋体" w:eastAsia="仿宋_GB2312"/>
          <w:b/>
          <w:sz w:val="30"/>
          <w:szCs w:val="30"/>
        </w:rPr>
        <w:t>7</w:t>
      </w:r>
      <w:r>
        <w:rPr>
          <w:rFonts w:hAnsi="宋体" w:eastAsia="仿宋_GB2312"/>
          <w:b/>
          <w:sz w:val="30"/>
          <w:szCs w:val="30"/>
        </w:rPr>
        <w:t>2</w:t>
      </w:r>
      <w:r>
        <w:rPr>
          <w:rFonts w:hint="eastAsia" w:hAnsi="宋体" w:eastAsia="仿宋_GB2312"/>
          <w:b/>
          <w:sz w:val="30"/>
          <w:szCs w:val="30"/>
        </w:rPr>
        <w:t>学时，4学分</w:t>
      </w:r>
    </w:p>
    <w:p>
      <w:pPr>
        <w:adjustRightInd w:val="0"/>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七、课程</w:t>
      </w:r>
      <w:r>
        <w:rPr>
          <w:rFonts w:asciiTheme="minorEastAsia" w:hAnsiTheme="minorEastAsia" w:eastAsiaTheme="minorEastAsia"/>
          <w:b/>
          <w:sz w:val="32"/>
          <w:szCs w:val="32"/>
        </w:rPr>
        <w:t>结构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981"/>
        <w:gridCol w:w="1624"/>
        <w:gridCol w:w="3337"/>
        <w:gridCol w:w="1541"/>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序号</w:t>
            </w:r>
          </w:p>
        </w:tc>
        <w:tc>
          <w:tcPr>
            <w:tcW w:w="981" w:type="dxa"/>
          </w:tcPr>
          <w:p>
            <w:pPr>
              <w:adjustRightInd w:val="0"/>
              <w:snapToGrid w:val="0"/>
              <w:spacing w:line="400" w:lineRule="atLeast"/>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学习</w:t>
            </w:r>
            <w:r>
              <w:rPr>
                <w:rFonts w:asciiTheme="minorEastAsia" w:hAnsiTheme="minorEastAsia" w:eastAsiaTheme="minorEastAsia"/>
                <w:b/>
                <w:kern w:val="0"/>
                <w:sz w:val="24"/>
              </w:rPr>
              <w:t>单元</w:t>
            </w:r>
            <w:r>
              <w:rPr>
                <w:rFonts w:hint="eastAsia" w:asciiTheme="minorEastAsia" w:hAnsiTheme="minorEastAsia" w:eastAsiaTheme="minorEastAsia"/>
                <w:b/>
                <w:kern w:val="0"/>
                <w:sz w:val="24"/>
              </w:rPr>
              <w:t>（项目）</w:t>
            </w:r>
          </w:p>
        </w:tc>
        <w:tc>
          <w:tcPr>
            <w:tcW w:w="1624" w:type="dxa"/>
          </w:tcPr>
          <w:p>
            <w:pPr>
              <w:adjustRightInd w:val="0"/>
              <w:snapToGrid w:val="0"/>
              <w:spacing w:line="400" w:lineRule="atLeast"/>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对接</w:t>
            </w:r>
            <w:r>
              <w:rPr>
                <w:rFonts w:asciiTheme="minorEastAsia" w:hAnsiTheme="minorEastAsia" w:eastAsiaTheme="minorEastAsia"/>
                <w:b/>
                <w:kern w:val="0"/>
                <w:sz w:val="24"/>
              </w:rPr>
              <w:t>典型工作任务和职业能力</w:t>
            </w:r>
            <w:r>
              <w:rPr>
                <w:rFonts w:hint="eastAsia" w:asciiTheme="minorEastAsia" w:hAnsiTheme="minorEastAsia" w:eastAsiaTheme="minorEastAsia"/>
                <w:b/>
                <w:kern w:val="0"/>
                <w:sz w:val="24"/>
              </w:rPr>
              <w:t>要求</w:t>
            </w:r>
          </w:p>
        </w:tc>
        <w:tc>
          <w:tcPr>
            <w:tcW w:w="3337" w:type="dxa"/>
          </w:tcPr>
          <w:p>
            <w:pPr>
              <w:adjustRightInd w:val="0"/>
              <w:snapToGrid w:val="0"/>
              <w:spacing w:line="400" w:lineRule="atLeast"/>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知识、技能、态度</w:t>
            </w:r>
            <w:r>
              <w:rPr>
                <w:rFonts w:asciiTheme="minorEastAsia" w:hAnsiTheme="minorEastAsia" w:eastAsiaTheme="minorEastAsia"/>
                <w:b/>
                <w:kern w:val="0"/>
                <w:sz w:val="24"/>
              </w:rPr>
              <w:t>要求</w:t>
            </w:r>
          </w:p>
        </w:tc>
        <w:tc>
          <w:tcPr>
            <w:tcW w:w="1541" w:type="dxa"/>
          </w:tcPr>
          <w:p>
            <w:pPr>
              <w:adjustRightInd w:val="0"/>
              <w:snapToGrid w:val="0"/>
              <w:spacing w:line="400" w:lineRule="atLeast"/>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教学</w:t>
            </w:r>
            <w:r>
              <w:rPr>
                <w:rFonts w:asciiTheme="minorEastAsia" w:hAnsiTheme="minorEastAsia" w:eastAsiaTheme="minorEastAsia"/>
                <w:b/>
                <w:kern w:val="0"/>
                <w:sz w:val="24"/>
              </w:rPr>
              <w:t>活动设计</w:t>
            </w:r>
            <w:r>
              <w:rPr>
                <w:rFonts w:hint="eastAsia" w:asciiTheme="minorEastAsia" w:hAnsiTheme="minorEastAsia" w:eastAsiaTheme="minorEastAsia"/>
                <w:b/>
                <w:kern w:val="0"/>
                <w:sz w:val="24"/>
              </w:rPr>
              <w:t>（与</w:t>
            </w:r>
            <w:r>
              <w:rPr>
                <w:rFonts w:asciiTheme="minorEastAsia" w:hAnsiTheme="minorEastAsia" w:eastAsiaTheme="minorEastAsia"/>
                <w:b/>
                <w:kern w:val="0"/>
                <w:sz w:val="24"/>
              </w:rPr>
              <w:t>工作任务</w:t>
            </w:r>
            <w:r>
              <w:rPr>
                <w:rFonts w:hint="eastAsia" w:asciiTheme="minorEastAsia" w:hAnsiTheme="minorEastAsia" w:eastAsiaTheme="minorEastAsia"/>
                <w:b/>
                <w:kern w:val="0"/>
                <w:sz w:val="24"/>
              </w:rPr>
              <w:t>相</w:t>
            </w:r>
            <w:r>
              <w:rPr>
                <w:rFonts w:asciiTheme="minorEastAsia" w:hAnsiTheme="minorEastAsia" w:eastAsiaTheme="minorEastAsia"/>
                <w:b/>
                <w:kern w:val="0"/>
                <w:sz w:val="24"/>
              </w:rPr>
              <w:t>融合</w:t>
            </w:r>
            <w:r>
              <w:rPr>
                <w:rFonts w:hint="eastAsia" w:asciiTheme="minorEastAsia" w:hAnsiTheme="minorEastAsia" w:eastAsiaTheme="minorEastAsia"/>
                <w:b/>
                <w:kern w:val="0"/>
                <w:sz w:val="24"/>
              </w:rPr>
              <w:t>）</w:t>
            </w:r>
          </w:p>
        </w:tc>
        <w:tc>
          <w:tcPr>
            <w:tcW w:w="521" w:type="dxa"/>
          </w:tcPr>
          <w:p>
            <w:pPr>
              <w:adjustRightInd w:val="0"/>
              <w:snapToGrid w:val="0"/>
              <w:spacing w:line="400" w:lineRule="atLeast"/>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项目一  猪场规划建设</w:t>
            </w:r>
          </w:p>
        </w:tc>
        <w:tc>
          <w:tcPr>
            <w:tcW w:w="1624"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1-（8）（9）</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17-（1）（2）（3）（4）</w:t>
            </w:r>
          </w:p>
        </w:tc>
        <w:tc>
          <w:tcPr>
            <w:tcW w:w="3337" w:type="dxa"/>
          </w:tcPr>
          <w:p>
            <w:pPr>
              <w:widowControl/>
              <w:adjustRightInd w:val="0"/>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知识：养猪生产工艺流程，猪场场址选择、养猪</w:t>
            </w:r>
            <w:r>
              <w:rPr>
                <w:rFonts w:asciiTheme="minorEastAsia" w:hAnsiTheme="minorEastAsia" w:eastAsiaTheme="minorEastAsia"/>
                <w:kern w:val="0"/>
                <w:sz w:val="24"/>
              </w:rPr>
              <w:t>场设备</w:t>
            </w:r>
            <w:r>
              <w:rPr>
                <w:rFonts w:hint="eastAsia" w:asciiTheme="minorEastAsia" w:hAnsiTheme="minorEastAsia" w:eastAsiaTheme="minorEastAsia"/>
                <w:kern w:val="0"/>
                <w:sz w:val="24"/>
              </w:rPr>
              <w:t>要求。</w:t>
            </w:r>
          </w:p>
          <w:p>
            <w:pPr>
              <w:widowControl/>
              <w:adjustRightInd w:val="0"/>
              <w:outlineLvl w:val="0"/>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技能：</w:t>
            </w:r>
            <w:r>
              <w:rPr>
                <w:rFonts w:hint="eastAsia" w:asciiTheme="minorEastAsia" w:hAnsiTheme="minorEastAsia" w:eastAsiaTheme="minorEastAsia"/>
                <w:color w:val="000000"/>
                <w:kern w:val="0"/>
                <w:sz w:val="24"/>
              </w:rPr>
              <w:t>猪场规划建设、设备</w:t>
            </w:r>
            <w:r>
              <w:rPr>
                <w:rFonts w:asciiTheme="minorEastAsia" w:hAnsiTheme="minorEastAsia" w:eastAsiaTheme="minorEastAsia"/>
                <w:color w:val="000000"/>
                <w:kern w:val="0"/>
                <w:sz w:val="24"/>
              </w:rPr>
              <w:t>的使用</w:t>
            </w:r>
            <w:r>
              <w:rPr>
                <w:rFonts w:hint="eastAsia" w:asciiTheme="minorEastAsia" w:hAnsiTheme="minorEastAsia" w:eastAsiaTheme="minorEastAsia"/>
                <w:color w:val="000000"/>
                <w:kern w:val="0"/>
                <w:sz w:val="24"/>
              </w:rPr>
              <w:t>。</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态度：善于思考、分析。</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讲授2</w:t>
            </w:r>
            <w:r>
              <w:rPr>
                <w:rFonts w:hint="eastAsia" w:asciiTheme="minorEastAsia" w:hAnsiTheme="minorEastAsia" w:eastAsiaTheme="minorEastAsia"/>
                <w:kern w:val="0"/>
                <w:sz w:val="24"/>
              </w:rPr>
              <w:t>课时、现场</w:t>
            </w:r>
            <w:r>
              <w:rPr>
                <w:rFonts w:asciiTheme="minorEastAsia" w:hAnsiTheme="minorEastAsia" w:eastAsiaTheme="minorEastAsia"/>
                <w:kern w:val="0"/>
                <w:sz w:val="24"/>
              </w:rPr>
              <w:t>参观学习</w:t>
            </w:r>
            <w:r>
              <w:rPr>
                <w:rFonts w:hint="eastAsia" w:asciiTheme="minorEastAsia" w:hAnsiTheme="minorEastAsia" w:eastAsiaTheme="minorEastAsia"/>
                <w:kern w:val="0"/>
                <w:sz w:val="24"/>
              </w:rPr>
              <w:t>4课时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w:t>
            </w:r>
            <w:r>
              <w:rPr>
                <w:rFonts w:asciiTheme="minorEastAsia" w:hAnsiTheme="minorEastAsia" w:eastAsiaTheme="minorEastAsia"/>
                <w:kern w:val="0"/>
                <w:sz w:val="24"/>
              </w:rPr>
              <w:t>二猪饲料配合</w:t>
            </w:r>
          </w:p>
        </w:tc>
        <w:tc>
          <w:tcPr>
            <w:tcW w:w="1624"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1-（1）-（7）</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2-（1）</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3</w:t>
            </w:r>
            <w:r>
              <w:rPr>
                <w:rFonts w:asciiTheme="minorEastAsia" w:hAnsiTheme="minorEastAsia" w:eastAsiaTheme="minorEastAsia"/>
                <w:kern w:val="0"/>
                <w:sz w:val="24"/>
              </w:rPr>
              <w:t>-（3）</w:t>
            </w:r>
          </w:p>
        </w:tc>
        <w:tc>
          <w:tcPr>
            <w:tcW w:w="3337" w:type="dxa"/>
          </w:tcPr>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知识：熟悉猪饲料及其营养特点，了解猪的营养需要和掌握猪日粮设计的方法。</w:t>
            </w:r>
          </w:p>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技能：能设计日粮配方、能转换</w:t>
            </w:r>
            <w:r>
              <w:rPr>
                <w:rFonts w:asciiTheme="minorEastAsia" w:hAnsiTheme="minorEastAsia" w:eastAsiaTheme="minorEastAsia"/>
                <w:color w:val="000000"/>
                <w:kern w:val="0"/>
                <w:sz w:val="24"/>
              </w:rPr>
              <w:t>饲料</w:t>
            </w:r>
            <w:r>
              <w:rPr>
                <w:rFonts w:hint="eastAsia" w:asciiTheme="minorEastAsia" w:hAnsiTheme="minorEastAsia" w:eastAsiaTheme="minorEastAsia"/>
                <w:color w:val="000000"/>
                <w:kern w:val="0"/>
                <w:sz w:val="24"/>
              </w:rPr>
              <w:t>。</w:t>
            </w:r>
          </w:p>
          <w:p>
            <w:pPr>
              <w:widowControl/>
              <w:adjustRightInd w:val="0"/>
              <w:outlineLvl w:val="0"/>
              <w:rPr>
                <w:rFonts w:asciiTheme="minorEastAsia" w:hAnsiTheme="minorEastAsia" w:eastAsiaTheme="minorEastAsia"/>
                <w:kern w:val="0"/>
                <w:sz w:val="24"/>
              </w:rPr>
            </w:pPr>
            <w:r>
              <w:rPr>
                <w:rFonts w:hint="eastAsia" w:asciiTheme="minorEastAsia" w:hAnsiTheme="minorEastAsia" w:eastAsiaTheme="minorEastAsia"/>
                <w:color w:val="000000"/>
                <w:kern w:val="0"/>
                <w:sz w:val="24"/>
              </w:rPr>
              <w:t>态度：培养学生观察习惯和细心、认真的工作态度。</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讲授2</w:t>
            </w:r>
            <w:r>
              <w:rPr>
                <w:rFonts w:hint="eastAsia" w:asciiTheme="minorEastAsia" w:hAnsiTheme="minorEastAsia" w:eastAsiaTheme="minorEastAsia"/>
                <w:kern w:val="0"/>
                <w:sz w:val="24"/>
              </w:rPr>
              <w:t>课时、现场实践</w:t>
            </w:r>
            <w:r>
              <w:rPr>
                <w:rFonts w:asciiTheme="minorEastAsia" w:hAnsiTheme="minorEastAsia" w:eastAsiaTheme="minorEastAsia"/>
                <w:kern w:val="0"/>
                <w:sz w:val="24"/>
              </w:rPr>
              <w:t>2</w:t>
            </w:r>
            <w:r>
              <w:rPr>
                <w:rFonts w:hint="eastAsia" w:asciiTheme="minorEastAsia" w:hAnsiTheme="minorEastAsia" w:eastAsiaTheme="minorEastAsia"/>
                <w:kern w:val="0"/>
                <w:sz w:val="24"/>
              </w:rPr>
              <w:t>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项目三  种猪生产</w:t>
            </w:r>
          </w:p>
        </w:tc>
        <w:tc>
          <w:tcPr>
            <w:tcW w:w="1624" w:type="dxa"/>
          </w:tcPr>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1-（1）（2）（3）（8）（9）</w:t>
            </w:r>
          </w:p>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4-（1）（2）</w:t>
            </w:r>
          </w:p>
          <w:p>
            <w:pPr>
              <w:adjustRightInd w:val="0"/>
              <w:snapToGrid w:val="0"/>
              <w:spacing w:line="400" w:lineRule="atLeast"/>
              <w:jc w:val="left"/>
              <w:outlineLvl w:val="0"/>
              <w:rPr>
                <w:rFonts w:asciiTheme="minorEastAsia" w:hAnsiTheme="minorEastAsia" w:eastAsiaTheme="minorEastAsia"/>
                <w:kern w:val="0"/>
                <w:sz w:val="24"/>
              </w:rPr>
            </w:pPr>
            <w:r>
              <w:rPr>
                <w:rFonts w:asciiTheme="minorEastAsia" w:hAnsiTheme="minorEastAsia" w:eastAsiaTheme="minorEastAsia"/>
                <w:kern w:val="0"/>
                <w:sz w:val="24"/>
              </w:rPr>
              <w:t>5-（1）-（5）</w:t>
            </w:r>
          </w:p>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6-（1）（2）（3）</w:t>
            </w:r>
          </w:p>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7-（1）-（6）</w:t>
            </w:r>
          </w:p>
          <w:p>
            <w:pPr>
              <w:adjustRightInd w:val="0"/>
              <w:snapToGrid w:val="0"/>
              <w:spacing w:line="400" w:lineRule="atLeast"/>
              <w:jc w:val="left"/>
              <w:outlineLvl w:val="0"/>
              <w:rPr>
                <w:rFonts w:asciiTheme="minorEastAsia" w:hAnsiTheme="minorEastAsia" w:eastAsiaTheme="minorEastAsia"/>
                <w:kern w:val="0"/>
                <w:sz w:val="24"/>
              </w:rPr>
            </w:pPr>
            <w:r>
              <w:rPr>
                <w:rFonts w:asciiTheme="minorEastAsia" w:hAnsiTheme="minorEastAsia" w:eastAsiaTheme="minorEastAsia"/>
                <w:kern w:val="0"/>
                <w:sz w:val="24"/>
              </w:rPr>
              <w:t>8-（1）-（5）</w:t>
            </w:r>
          </w:p>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9-（1）-（6）</w:t>
            </w:r>
          </w:p>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10-（1）（2）</w:t>
            </w:r>
          </w:p>
          <w:p>
            <w:pPr>
              <w:adjustRightInd w:val="0"/>
              <w:snapToGrid w:val="0"/>
              <w:spacing w:line="400" w:lineRule="atLeast"/>
              <w:jc w:val="left"/>
              <w:outlineLvl w:val="0"/>
              <w:rPr>
                <w:rFonts w:asciiTheme="minorEastAsia" w:hAnsiTheme="minorEastAsia" w:eastAsiaTheme="minorEastAsia"/>
                <w:kern w:val="0"/>
                <w:sz w:val="24"/>
              </w:rPr>
            </w:pPr>
            <w:r>
              <w:rPr>
                <w:rFonts w:asciiTheme="minorEastAsia" w:hAnsiTheme="minorEastAsia" w:eastAsiaTheme="minorEastAsia"/>
                <w:kern w:val="0"/>
                <w:sz w:val="24"/>
              </w:rPr>
              <w:t>16-（1）（2）</w:t>
            </w:r>
          </w:p>
          <w:p>
            <w:pPr>
              <w:adjustRightInd w:val="0"/>
              <w:snapToGrid w:val="0"/>
              <w:spacing w:line="400" w:lineRule="atLeast"/>
              <w:jc w:val="lef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17-（3）</w:t>
            </w:r>
          </w:p>
        </w:tc>
        <w:tc>
          <w:tcPr>
            <w:tcW w:w="3337" w:type="dxa"/>
          </w:tcPr>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知识：熟悉猪品种及其生产性能；掌握种猪的选择方法和繁殖技术；掌握种公猪、后备母猪、空怀母猪、妊娠母猪的饲养管理。</w:t>
            </w:r>
          </w:p>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技能：能识别品种；能选择优质种猪；能采精并进行精液品质检查；能鉴定发情母猪并配种；能进行猪的妊娠诊断并做好保胎工作；能对种猪进行饲养管理。</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color w:val="000000"/>
                <w:kern w:val="0"/>
                <w:sz w:val="24"/>
              </w:rPr>
              <w:t>态度：细心、认真、科学的工作态度；培养学生防疫意识和吃苦耐劳精神。</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w:t>
            </w:r>
            <w:r>
              <w:rPr>
                <w:rFonts w:hint="eastAsia" w:asciiTheme="minorEastAsia" w:hAnsiTheme="minorEastAsia" w:eastAsiaTheme="minorEastAsia"/>
                <w:kern w:val="0"/>
                <w:sz w:val="24"/>
              </w:rPr>
              <w:t>8课时，岗位</w:t>
            </w:r>
            <w:r>
              <w:rPr>
                <w:rFonts w:asciiTheme="minorEastAsia" w:hAnsiTheme="minorEastAsia" w:eastAsiaTheme="minorEastAsia"/>
                <w:kern w:val="0"/>
                <w:sz w:val="24"/>
              </w:rPr>
              <w:t>工作或</w:t>
            </w:r>
            <w:r>
              <w:rPr>
                <w:rFonts w:hint="eastAsia" w:asciiTheme="minorEastAsia" w:hAnsiTheme="minorEastAsia" w:eastAsiaTheme="minorEastAsia"/>
                <w:kern w:val="0"/>
                <w:sz w:val="24"/>
              </w:rPr>
              <w:t>实</w:t>
            </w:r>
            <w:r>
              <w:rPr>
                <w:rFonts w:asciiTheme="minorEastAsia" w:hAnsiTheme="minorEastAsia" w:eastAsiaTheme="minorEastAsia"/>
                <w:kern w:val="0"/>
                <w:sz w:val="24"/>
              </w:rPr>
              <w:t>操12</w:t>
            </w:r>
            <w:r>
              <w:rPr>
                <w:rFonts w:hint="eastAsia" w:asciiTheme="minorEastAsia" w:hAnsiTheme="minorEastAsia" w:eastAsiaTheme="minorEastAsia"/>
                <w:kern w:val="0"/>
                <w:sz w:val="24"/>
              </w:rPr>
              <w:t>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项目四  哺乳母猪生产</w:t>
            </w:r>
          </w:p>
        </w:tc>
        <w:tc>
          <w:tcPr>
            <w:tcW w:w="1624"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1-（4）</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2-（1）</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3-（1）（2）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4-（1）（2）</w:t>
            </w:r>
          </w:p>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5-（1）-（5）</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11-（1）-（8）</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12-（1）</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13-（1）（2）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16-（3）</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17-（1）</w:t>
            </w:r>
          </w:p>
        </w:tc>
        <w:tc>
          <w:tcPr>
            <w:tcW w:w="3337" w:type="dxa"/>
          </w:tcPr>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知识：掌握产房和猪体的清洁与消毒方法；掌握母猪分娩的接产与护理技术；掌握哺乳母猪的饲养技术；掌握仔猪哺乳、开食和断乳技术；熟悉哺乳仔猪保健的项目和技术。</w:t>
            </w:r>
          </w:p>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技能：能对产房和猪体进行清洁与消毒；能准备必需的接产用具；能对分娩母猪进行接产和护理；能对初生仔猪进行护理、断尾、剪牙、打耳号、早期免疫、哺乳和开食。</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color w:val="000000"/>
                <w:kern w:val="0"/>
                <w:sz w:val="24"/>
              </w:rPr>
              <w:t>情感目标：培养学生养成良好的卫生习惯和防疫意识；培养学生吃苦精神和细心、耐心的工作态度。</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w:t>
            </w:r>
            <w:r>
              <w:rPr>
                <w:rFonts w:hint="eastAsia" w:asciiTheme="minorEastAsia" w:hAnsiTheme="minorEastAsia" w:eastAsiaTheme="minorEastAsia"/>
                <w:kern w:val="0"/>
                <w:sz w:val="24"/>
              </w:rPr>
              <w:t>6课时，分娩舍岗位</w:t>
            </w:r>
            <w:r>
              <w:rPr>
                <w:rFonts w:asciiTheme="minorEastAsia" w:hAnsiTheme="minorEastAsia" w:eastAsiaTheme="minorEastAsia"/>
                <w:kern w:val="0"/>
                <w:sz w:val="24"/>
              </w:rPr>
              <w:t>工作或</w:t>
            </w:r>
            <w:r>
              <w:rPr>
                <w:rFonts w:hint="eastAsia" w:asciiTheme="minorEastAsia" w:hAnsiTheme="minorEastAsia" w:eastAsiaTheme="minorEastAsia"/>
                <w:kern w:val="0"/>
                <w:sz w:val="24"/>
              </w:rPr>
              <w:t>实</w:t>
            </w:r>
            <w:r>
              <w:rPr>
                <w:rFonts w:asciiTheme="minorEastAsia" w:hAnsiTheme="minorEastAsia" w:eastAsiaTheme="minorEastAsia"/>
                <w:kern w:val="0"/>
                <w:sz w:val="24"/>
              </w:rPr>
              <w:t>操6</w:t>
            </w:r>
            <w:r>
              <w:rPr>
                <w:rFonts w:hint="eastAsia" w:asciiTheme="minorEastAsia" w:hAnsiTheme="minorEastAsia" w:eastAsiaTheme="minorEastAsia"/>
                <w:kern w:val="0"/>
                <w:sz w:val="24"/>
              </w:rPr>
              <w:t>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5</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项目五  仔猪保育</w:t>
            </w:r>
          </w:p>
        </w:tc>
        <w:tc>
          <w:tcPr>
            <w:tcW w:w="1624"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1-（4）</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3（3）</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4-（1）（2）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5-（1）-（5）</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8-（5）</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14-（1）（2）（3）（4）</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15-（2）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16-（4）</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17-（2）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20=（5）</w:t>
            </w:r>
          </w:p>
        </w:tc>
        <w:tc>
          <w:tcPr>
            <w:tcW w:w="3337" w:type="dxa"/>
          </w:tcPr>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知识：掌握断乳仔猪的养育技术</w:t>
            </w:r>
          </w:p>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技能：转群、断乳仔猪饲养</w:t>
            </w:r>
            <w:r>
              <w:rPr>
                <w:rFonts w:asciiTheme="minorEastAsia" w:hAnsiTheme="minorEastAsia" w:eastAsiaTheme="minorEastAsia"/>
                <w:color w:val="000000"/>
                <w:kern w:val="0"/>
                <w:sz w:val="24"/>
              </w:rPr>
              <w:t>管理</w:t>
            </w:r>
            <w:r>
              <w:rPr>
                <w:rFonts w:hint="eastAsia" w:asciiTheme="minorEastAsia" w:hAnsiTheme="minorEastAsia" w:eastAsiaTheme="minorEastAsia"/>
                <w:color w:val="000000"/>
                <w:kern w:val="0"/>
                <w:sz w:val="24"/>
              </w:rPr>
              <w:t>、阉割等。</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color w:val="000000"/>
                <w:kern w:val="0"/>
                <w:sz w:val="24"/>
              </w:rPr>
              <w:t>态度：培养学生良好的卫生习惯和防疫意识；吃苦精神和耐心的工作态度。</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w:t>
            </w:r>
            <w:r>
              <w:rPr>
                <w:rFonts w:hint="eastAsia" w:asciiTheme="minorEastAsia" w:hAnsiTheme="minorEastAsia" w:eastAsiaTheme="minorEastAsia"/>
                <w:kern w:val="0"/>
                <w:sz w:val="24"/>
              </w:rPr>
              <w:t>2课时，保育</w:t>
            </w:r>
            <w:r>
              <w:rPr>
                <w:rFonts w:asciiTheme="minorEastAsia" w:hAnsiTheme="minorEastAsia" w:eastAsiaTheme="minorEastAsia"/>
                <w:kern w:val="0"/>
                <w:sz w:val="24"/>
              </w:rPr>
              <w:t>舍</w:t>
            </w:r>
            <w:r>
              <w:rPr>
                <w:rFonts w:hint="eastAsia" w:asciiTheme="minorEastAsia" w:hAnsiTheme="minorEastAsia" w:eastAsiaTheme="minorEastAsia"/>
                <w:kern w:val="0"/>
                <w:sz w:val="24"/>
              </w:rPr>
              <w:t>岗位</w:t>
            </w:r>
            <w:r>
              <w:rPr>
                <w:rFonts w:asciiTheme="minorEastAsia" w:hAnsiTheme="minorEastAsia" w:eastAsiaTheme="minorEastAsia"/>
                <w:kern w:val="0"/>
                <w:sz w:val="24"/>
              </w:rPr>
              <w:t>工作或</w:t>
            </w:r>
            <w:r>
              <w:rPr>
                <w:rFonts w:hint="eastAsia" w:asciiTheme="minorEastAsia" w:hAnsiTheme="minorEastAsia" w:eastAsiaTheme="minorEastAsia"/>
                <w:kern w:val="0"/>
                <w:sz w:val="24"/>
              </w:rPr>
              <w:t>实</w:t>
            </w:r>
            <w:r>
              <w:rPr>
                <w:rFonts w:asciiTheme="minorEastAsia" w:hAnsiTheme="minorEastAsia" w:eastAsiaTheme="minorEastAsia"/>
                <w:kern w:val="0"/>
                <w:sz w:val="24"/>
              </w:rPr>
              <w:t>操4</w:t>
            </w:r>
            <w:r>
              <w:rPr>
                <w:rFonts w:hint="eastAsia" w:asciiTheme="minorEastAsia" w:hAnsiTheme="minorEastAsia" w:eastAsiaTheme="minorEastAsia"/>
                <w:kern w:val="0"/>
                <w:sz w:val="24"/>
              </w:rPr>
              <w:t>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6</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项目六  生长育肥猪生产</w:t>
            </w:r>
          </w:p>
        </w:tc>
        <w:tc>
          <w:tcPr>
            <w:tcW w:w="1624"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1-（7）</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3-（3）</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4-（1）（2）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5-（1）-（5）</w:t>
            </w:r>
          </w:p>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16-（5）</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17-（3）</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20-（6）</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28-（1）</w:t>
            </w:r>
          </w:p>
        </w:tc>
        <w:tc>
          <w:tcPr>
            <w:tcW w:w="3337" w:type="dxa"/>
          </w:tcPr>
          <w:p>
            <w:pPr>
              <w:widowControl/>
              <w:adjustRightInd w:val="0"/>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知识：了解生长育肥猪的生长发育规律及其影响因素；掌握生长育肥猪的育肥技术。</w:t>
            </w:r>
          </w:p>
          <w:p>
            <w:pPr>
              <w:widowControl/>
              <w:adjustRightInd w:val="0"/>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技能：</w:t>
            </w:r>
            <w:r>
              <w:rPr>
                <w:rFonts w:hint="eastAsia" w:asciiTheme="minorEastAsia" w:hAnsiTheme="minorEastAsia" w:eastAsiaTheme="minorEastAsia"/>
                <w:color w:val="000000"/>
                <w:kern w:val="0"/>
                <w:sz w:val="24"/>
              </w:rPr>
              <w:t>转</w:t>
            </w:r>
            <w:r>
              <w:rPr>
                <w:rFonts w:asciiTheme="minorEastAsia" w:hAnsiTheme="minorEastAsia" w:eastAsiaTheme="minorEastAsia"/>
                <w:color w:val="000000"/>
                <w:kern w:val="0"/>
                <w:sz w:val="24"/>
              </w:rPr>
              <w:t>群</w:t>
            </w:r>
            <w:r>
              <w:rPr>
                <w:rFonts w:hint="eastAsia" w:asciiTheme="minorEastAsia" w:hAnsiTheme="minorEastAsia" w:eastAsiaTheme="minorEastAsia"/>
                <w:color w:val="000000"/>
                <w:kern w:val="0"/>
                <w:sz w:val="24"/>
              </w:rPr>
              <w:t>、饲喂、埋</w:t>
            </w:r>
            <w:r>
              <w:rPr>
                <w:rFonts w:asciiTheme="minorEastAsia" w:hAnsiTheme="minorEastAsia" w:eastAsiaTheme="minorEastAsia"/>
                <w:color w:val="000000"/>
                <w:kern w:val="0"/>
                <w:sz w:val="24"/>
              </w:rPr>
              <w:t>耳标</w:t>
            </w:r>
            <w:r>
              <w:rPr>
                <w:rFonts w:hint="eastAsia" w:asciiTheme="minorEastAsia" w:hAnsiTheme="minorEastAsia" w:eastAsiaTheme="minorEastAsia"/>
                <w:color w:val="000000"/>
                <w:kern w:val="0"/>
                <w:sz w:val="24"/>
              </w:rPr>
              <w:t>、小</w:t>
            </w:r>
            <w:r>
              <w:rPr>
                <w:rFonts w:asciiTheme="minorEastAsia" w:hAnsiTheme="minorEastAsia" w:eastAsiaTheme="minorEastAsia"/>
                <w:color w:val="000000"/>
                <w:kern w:val="0"/>
                <w:sz w:val="24"/>
              </w:rPr>
              <w:t>环境控制等</w:t>
            </w:r>
            <w:r>
              <w:rPr>
                <w:rFonts w:hint="eastAsia" w:asciiTheme="minorEastAsia" w:hAnsiTheme="minorEastAsia" w:eastAsiaTheme="minorEastAsia"/>
                <w:color w:val="000000"/>
                <w:kern w:val="0"/>
                <w:sz w:val="24"/>
              </w:rPr>
              <w:t>。</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情感目标：养成良好的卫生习惯和防疫意识；培养学生吃苦精神。</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w:t>
            </w:r>
            <w:r>
              <w:rPr>
                <w:rFonts w:hint="eastAsia" w:asciiTheme="minorEastAsia" w:hAnsiTheme="minorEastAsia" w:eastAsiaTheme="minorEastAsia"/>
                <w:kern w:val="0"/>
                <w:sz w:val="24"/>
              </w:rPr>
              <w:t>2课时，育</w:t>
            </w:r>
            <w:r>
              <w:rPr>
                <w:rFonts w:asciiTheme="minorEastAsia" w:hAnsiTheme="minorEastAsia" w:eastAsiaTheme="minorEastAsia"/>
                <w:kern w:val="0"/>
                <w:sz w:val="24"/>
              </w:rPr>
              <w:t>肥舍</w:t>
            </w:r>
            <w:r>
              <w:rPr>
                <w:rFonts w:hint="eastAsia" w:asciiTheme="minorEastAsia" w:hAnsiTheme="minorEastAsia" w:eastAsiaTheme="minorEastAsia"/>
                <w:kern w:val="0"/>
                <w:sz w:val="24"/>
              </w:rPr>
              <w:t>岗位</w:t>
            </w:r>
            <w:r>
              <w:rPr>
                <w:rFonts w:asciiTheme="minorEastAsia" w:hAnsiTheme="minorEastAsia" w:eastAsiaTheme="minorEastAsia"/>
                <w:kern w:val="0"/>
                <w:sz w:val="24"/>
              </w:rPr>
              <w:t>工作或</w:t>
            </w:r>
            <w:r>
              <w:rPr>
                <w:rFonts w:hint="eastAsia" w:asciiTheme="minorEastAsia" w:hAnsiTheme="minorEastAsia" w:eastAsiaTheme="minorEastAsia"/>
                <w:kern w:val="0"/>
                <w:sz w:val="24"/>
              </w:rPr>
              <w:t>实</w:t>
            </w:r>
            <w:r>
              <w:rPr>
                <w:rFonts w:asciiTheme="minorEastAsia" w:hAnsiTheme="minorEastAsia" w:eastAsiaTheme="minorEastAsia"/>
                <w:kern w:val="0"/>
                <w:sz w:val="24"/>
              </w:rPr>
              <w:t>操4</w:t>
            </w:r>
            <w:r>
              <w:rPr>
                <w:rFonts w:hint="eastAsia" w:asciiTheme="minorEastAsia" w:hAnsiTheme="minorEastAsia" w:eastAsiaTheme="minorEastAsia"/>
                <w:kern w:val="0"/>
                <w:sz w:val="24"/>
              </w:rPr>
              <w:t>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7</w:t>
            </w:r>
          </w:p>
        </w:tc>
        <w:tc>
          <w:tcPr>
            <w:tcW w:w="98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项目七养猪场经营管理</w:t>
            </w:r>
          </w:p>
        </w:tc>
        <w:tc>
          <w:tcPr>
            <w:tcW w:w="1624"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20-（1）（6）</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25</w:t>
            </w:r>
            <w:r>
              <w:rPr>
                <w:rFonts w:asciiTheme="minorEastAsia" w:hAnsiTheme="minorEastAsia" w:eastAsiaTheme="minorEastAsia"/>
                <w:kern w:val="0"/>
                <w:sz w:val="24"/>
              </w:rPr>
              <w:t>-</w:t>
            </w:r>
            <w:r>
              <w:rPr>
                <w:rFonts w:hint="eastAsia" w:asciiTheme="minorEastAsia" w:hAnsiTheme="minorEastAsia" w:eastAsiaTheme="minorEastAsia"/>
                <w:kern w:val="0"/>
                <w:sz w:val="24"/>
              </w:rPr>
              <w:t>（1）（2）（3）</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26-（1）（2）</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27-（1）（2）（3）</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29、31、35</w:t>
            </w:r>
          </w:p>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43-（1）（2）（3）</w:t>
            </w:r>
          </w:p>
        </w:tc>
        <w:tc>
          <w:tcPr>
            <w:tcW w:w="3337" w:type="dxa"/>
          </w:tcPr>
          <w:p>
            <w:pPr>
              <w:widowControl/>
              <w:adjustRightInd w:val="0"/>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知识：了解猪场成本核算的项目，掌握生产</w:t>
            </w:r>
            <w:r>
              <w:rPr>
                <w:rFonts w:asciiTheme="minorEastAsia" w:hAnsiTheme="minorEastAsia" w:eastAsiaTheme="minorEastAsia"/>
                <w:kern w:val="0"/>
                <w:sz w:val="24"/>
              </w:rPr>
              <w:t>计划</w:t>
            </w:r>
            <w:r>
              <w:rPr>
                <w:rFonts w:hint="eastAsia" w:asciiTheme="minorEastAsia" w:hAnsiTheme="minorEastAsia" w:eastAsiaTheme="minorEastAsia"/>
                <w:kern w:val="0"/>
                <w:sz w:val="24"/>
              </w:rPr>
              <w:t>编制</w:t>
            </w:r>
            <w:r>
              <w:rPr>
                <w:rFonts w:asciiTheme="minorEastAsia" w:hAnsiTheme="minorEastAsia" w:eastAsiaTheme="minorEastAsia"/>
                <w:kern w:val="0"/>
                <w:sz w:val="24"/>
              </w:rPr>
              <w:t>和</w:t>
            </w:r>
            <w:r>
              <w:rPr>
                <w:rFonts w:hint="eastAsia" w:asciiTheme="minorEastAsia" w:hAnsiTheme="minorEastAsia" w:eastAsiaTheme="minorEastAsia"/>
                <w:kern w:val="0"/>
                <w:sz w:val="24"/>
              </w:rPr>
              <w:t>成本核算的方法和猪场产品营销的方法。</w:t>
            </w:r>
          </w:p>
          <w:p>
            <w:pPr>
              <w:widowControl/>
              <w:adjustRightInd w:val="0"/>
              <w:outlineLvl w:val="0"/>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技能：生产</w:t>
            </w:r>
            <w:r>
              <w:rPr>
                <w:rFonts w:asciiTheme="minorEastAsia" w:hAnsiTheme="minorEastAsia" w:eastAsiaTheme="minorEastAsia"/>
                <w:kern w:val="0"/>
                <w:sz w:val="24"/>
              </w:rPr>
              <w:t>计划编制</w:t>
            </w:r>
            <w:r>
              <w:rPr>
                <w:rFonts w:hint="eastAsia" w:asciiTheme="minorEastAsia" w:hAnsiTheme="minorEastAsia" w:eastAsiaTheme="minorEastAsia"/>
                <w:kern w:val="0"/>
                <w:sz w:val="24"/>
              </w:rPr>
              <w:t>、</w:t>
            </w:r>
            <w:r>
              <w:rPr>
                <w:rFonts w:hint="eastAsia" w:asciiTheme="minorEastAsia" w:hAnsiTheme="minorEastAsia" w:eastAsiaTheme="minorEastAsia"/>
                <w:color w:val="000000"/>
                <w:kern w:val="0"/>
                <w:sz w:val="24"/>
              </w:rPr>
              <w:t>成本核算；签订猪场购销合同等。</w:t>
            </w:r>
          </w:p>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态度：养成善于思考、精打细算的习惯，提高学生经营养猪场的综合素质。</w:t>
            </w:r>
          </w:p>
        </w:tc>
        <w:tc>
          <w:tcPr>
            <w:tcW w:w="154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w:t>
            </w:r>
            <w:r>
              <w:rPr>
                <w:rFonts w:asciiTheme="minorEastAsia" w:hAnsiTheme="minorEastAsia" w:eastAsiaTheme="minorEastAsia"/>
                <w:kern w:val="0"/>
                <w:sz w:val="24"/>
              </w:rPr>
              <w:t>讲授</w:t>
            </w:r>
            <w:r>
              <w:rPr>
                <w:rFonts w:hint="eastAsia" w:asciiTheme="minorEastAsia" w:hAnsiTheme="minorEastAsia" w:eastAsiaTheme="minorEastAsia"/>
                <w:kern w:val="0"/>
                <w:sz w:val="24"/>
              </w:rPr>
              <w:t>6课时，生产岗位</w:t>
            </w:r>
            <w:r>
              <w:rPr>
                <w:rFonts w:asciiTheme="minorEastAsia" w:hAnsiTheme="minorEastAsia" w:eastAsiaTheme="minorEastAsia"/>
                <w:kern w:val="0"/>
                <w:sz w:val="24"/>
              </w:rPr>
              <w:t>工作或</w:t>
            </w:r>
            <w:r>
              <w:rPr>
                <w:rFonts w:hint="eastAsia" w:asciiTheme="minorEastAsia" w:hAnsiTheme="minorEastAsia" w:eastAsiaTheme="minorEastAsia"/>
                <w:kern w:val="0"/>
                <w:sz w:val="24"/>
              </w:rPr>
              <w:t>实</w:t>
            </w:r>
            <w:r>
              <w:rPr>
                <w:rFonts w:asciiTheme="minorEastAsia" w:hAnsiTheme="minorEastAsia" w:eastAsiaTheme="minorEastAsia"/>
                <w:kern w:val="0"/>
                <w:sz w:val="24"/>
              </w:rPr>
              <w:t>操8</w:t>
            </w:r>
            <w:r>
              <w:rPr>
                <w:rFonts w:hint="eastAsia" w:asciiTheme="minorEastAsia" w:hAnsiTheme="minorEastAsia" w:eastAsiaTheme="minorEastAsia"/>
                <w:kern w:val="0"/>
                <w:sz w:val="24"/>
              </w:rPr>
              <w:t>课时</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asciiTheme="minorEastAsia" w:hAnsiTheme="minorEastAsia" w:eastAsiaTheme="minorEastAsia"/>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8</w:t>
            </w:r>
          </w:p>
        </w:tc>
        <w:tc>
          <w:tcPr>
            <w:tcW w:w="7483" w:type="dxa"/>
            <w:gridSpan w:val="4"/>
          </w:tcPr>
          <w:p>
            <w:pPr>
              <w:adjustRightInd w:val="0"/>
              <w:snapToGrid w:val="0"/>
              <w:spacing w:line="400" w:lineRule="atLeast"/>
              <w:jc w:val="center"/>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理论和</w:t>
            </w:r>
            <w:r>
              <w:rPr>
                <w:rFonts w:asciiTheme="minorEastAsia" w:hAnsiTheme="minorEastAsia" w:eastAsiaTheme="minorEastAsia"/>
                <w:kern w:val="0"/>
                <w:sz w:val="24"/>
              </w:rPr>
              <w:t>技能考核</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1" w:type="dxa"/>
            <w:gridSpan w:val="5"/>
          </w:tcPr>
          <w:p>
            <w:pPr>
              <w:adjustRightInd w:val="0"/>
              <w:snapToGrid w:val="0"/>
              <w:spacing w:line="400" w:lineRule="atLeast"/>
              <w:jc w:val="center"/>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总</w:t>
            </w:r>
            <w:r>
              <w:rPr>
                <w:rFonts w:asciiTheme="minorEastAsia" w:hAnsiTheme="minorEastAsia" w:eastAsiaTheme="minorEastAsia"/>
                <w:kern w:val="0"/>
                <w:sz w:val="24"/>
              </w:rPr>
              <w:t>课时</w:t>
            </w:r>
            <w:r>
              <w:rPr>
                <w:rFonts w:hint="eastAsia" w:asciiTheme="minorEastAsia" w:hAnsiTheme="minorEastAsia" w:eastAsiaTheme="minorEastAsia"/>
                <w:kern w:val="0"/>
                <w:sz w:val="24"/>
              </w:rPr>
              <w:t>合计</w:t>
            </w:r>
          </w:p>
        </w:tc>
        <w:tc>
          <w:tcPr>
            <w:tcW w:w="521" w:type="dxa"/>
          </w:tcPr>
          <w:p>
            <w:pPr>
              <w:adjustRightInd w:val="0"/>
              <w:snapToGrid w:val="0"/>
              <w:spacing w:line="400" w:lineRule="atLeast"/>
              <w:outlineLvl w:val="0"/>
              <w:rPr>
                <w:rFonts w:asciiTheme="minorEastAsia" w:hAnsiTheme="minorEastAsia" w:eastAsiaTheme="minorEastAsia"/>
                <w:kern w:val="0"/>
                <w:sz w:val="24"/>
              </w:rPr>
            </w:pPr>
            <w:r>
              <w:rPr>
                <w:rFonts w:hint="eastAsia" w:asciiTheme="minorEastAsia" w:hAnsiTheme="minorEastAsia" w:eastAsiaTheme="minorEastAsia"/>
                <w:kern w:val="0"/>
                <w:sz w:val="24"/>
              </w:rPr>
              <w:t>72</w:t>
            </w:r>
          </w:p>
        </w:tc>
      </w:tr>
    </w:tbl>
    <w:p>
      <w:pPr>
        <w:snapToGrid w:val="0"/>
        <w:spacing w:line="400" w:lineRule="atLeast"/>
        <w:ind w:firstLine="602" w:firstLineChars="200"/>
        <w:outlineLvl w:val="0"/>
        <w:rPr>
          <w:rFonts w:hAnsi="宋体" w:eastAsia="仿宋_GB2312"/>
          <w:b/>
          <w:sz w:val="30"/>
          <w:szCs w:val="30"/>
        </w:rPr>
      </w:pPr>
    </w:p>
    <w:p>
      <w:pPr>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八、资源</w:t>
      </w:r>
      <w:r>
        <w:rPr>
          <w:rFonts w:asciiTheme="minorEastAsia" w:hAnsiTheme="minorEastAsia" w:eastAsiaTheme="minorEastAsia"/>
          <w:b/>
          <w:sz w:val="32"/>
          <w:szCs w:val="32"/>
        </w:rPr>
        <w:t>开发与利用</w:t>
      </w:r>
    </w:p>
    <w:p>
      <w:pPr>
        <w:snapToGrid w:val="0"/>
        <w:spacing w:line="500" w:lineRule="exact"/>
        <w:ind w:firstLine="602" w:firstLineChars="200"/>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（一）教材</w:t>
      </w:r>
      <w:r>
        <w:rPr>
          <w:rFonts w:asciiTheme="minorEastAsia" w:hAnsiTheme="minorEastAsia" w:eastAsiaTheme="minorEastAsia"/>
          <w:b/>
          <w:sz w:val="30"/>
          <w:szCs w:val="30"/>
        </w:rPr>
        <w:t>编写与使用</w:t>
      </w:r>
    </w:p>
    <w:p>
      <w:pPr>
        <w:widowControl/>
        <w:snapToGrid w:val="0"/>
        <w:spacing w:line="500" w:lineRule="exact"/>
        <w:ind w:firstLine="630" w:firstLineChars="225"/>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课程教材编写与</w:t>
      </w:r>
      <w:r>
        <w:rPr>
          <w:rFonts w:cs="宋体" w:asciiTheme="minorEastAsia" w:hAnsiTheme="minorEastAsia" w:eastAsiaTheme="minorEastAsia"/>
          <w:kern w:val="0"/>
          <w:sz w:val="28"/>
          <w:szCs w:val="28"/>
        </w:rPr>
        <w:t>使用</w:t>
      </w:r>
      <w:r>
        <w:rPr>
          <w:rFonts w:hint="eastAsia" w:cs="宋体" w:asciiTheme="minorEastAsia" w:hAnsiTheme="minorEastAsia" w:eastAsiaTheme="minorEastAsia"/>
          <w:kern w:val="0"/>
          <w:sz w:val="28"/>
          <w:szCs w:val="28"/>
        </w:rPr>
        <w:t>要解决两个核心问题：教材内容与教材结构。</w:t>
      </w:r>
    </w:p>
    <w:p>
      <w:pPr>
        <w:widowControl/>
        <w:snapToGrid w:val="0"/>
        <w:spacing w:line="500" w:lineRule="exact"/>
        <w:ind w:firstLine="630" w:firstLineChars="225"/>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bCs/>
          <w:sz w:val="28"/>
          <w:szCs w:val="28"/>
        </w:rPr>
        <w:t xml:space="preserve">教材内容 </w:t>
      </w:r>
    </w:p>
    <w:p>
      <w:pPr>
        <w:snapToGrid w:val="0"/>
        <w:spacing w:line="500" w:lineRule="exact"/>
        <w:ind w:firstLine="548" w:firstLineChars="196"/>
        <w:rPr>
          <w:rFonts w:cs="宋体" w:asciiTheme="minorEastAsia" w:hAnsiTheme="minorEastAsia" w:eastAsiaTheme="minorEastAsia"/>
          <w:kern w:val="0"/>
          <w:sz w:val="28"/>
          <w:szCs w:val="28"/>
        </w:rPr>
      </w:pPr>
      <w:r>
        <w:rPr>
          <w:rFonts w:hint="eastAsia" w:asciiTheme="minorEastAsia" w:hAnsiTheme="minorEastAsia" w:eastAsiaTheme="minorEastAsia"/>
          <w:bCs/>
          <w:sz w:val="28"/>
          <w:szCs w:val="28"/>
        </w:rPr>
        <w:t xml:space="preserve"> （1）</w:t>
      </w:r>
      <w:r>
        <w:rPr>
          <w:rFonts w:hint="eastAsia" w:cs="宋体" w:asciiTheme="minorEastAsia" w:hAnsiTheme="minorEastAsia" w:eastAsiaTheme="minorEastAsia"/>
          <w:kern w:val="0"/>
          <w:sz w:val="28"/>
          <w:szCs w:val="28"/>
        </w:rPr>
        <w:t>教材内容应来源于岗位工作任务。根据工作过程确定学习项目，制定项目课程标准。课程项目的排列由简单到复杂，由浅入深，循序渐进，体现职业教学过程“从初学者到专家”形成过程。</w:t>
      </w:r>
    </w:p>
    <w:p>
      <w:pPr>
        <w:snapToGri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（2）教材内容的选定必须</w:t>
      </w:r>
      <w:r>
        <w:rPr>
          <w:rFonts w:asciiTheme="minorEastAsia" w:hAnsiTheme="minorEastAsia" w:eastAsiaTheme="minorEastAsia"/>
          <w:sz w:val="28"/>
          <w:szCs w:val="28"/>
        </w:rPr>
        <w:t>符合</w:t>
      </w:r>
      <w:r>
        <w:rPr>
          <w:rFonts w:hint="eastAsia" w:asciiTheme="minorEastAsia" w:hAnsiTheme="minorEastAsia" w:eastAsiaTheme="minorEastAsia"/>
          <w:sz w:val="28"/>
          <w:szCs w:val="28"/>
        </w:rPr>
        <w:t>项目课程标准</w:t>
      </w:r>
      <w:r>
        <w:rPr>
          <w:rFonts w:asciiTheme="minorEastAsia" w:hAnsiTheme="minorEastAsia" w:eastAsiaTheme="minorEastAsia"/>
          <w:sz w:val="28"/>
          <w:szCs w:val="28"/>
        </w:rPr>
        <w:t>的规定，</w:t>
      </w:r>
      <w:r>
        <w:rPr>
          <w:rFonts w:hint="eastAsia" w:asciiTheme="minorEastAsia" w:hAnsiTheme="minorEastAsia" w:eastAsiaTheme="minorEastAsia"/>
          <w:sz w:val="28"/>
          <w:szCs w:val="28"/>
        </w:rPr>
        <w:t>对接</w:t>
      </w:r>
      <w:r>
        <w:rPr>
          <w:rFonts w:asciiTheme="minorEastAsia" w:hAnsiTheme="minorEastAsia" w:eastAsiaTheme="minorEastAsia"/>
          <w:sz w:val="28"/>
          <w:szCs w:val="28"/>
        </w:rPr>
        <w:t>工作岗位</w:t>
      </w:r>
      <w:r>
        <w:rPr>
          <w:rFonts w:hint="eastAsia" w:asciiTheme="minorEastAsia" w:hAnsiTheme="minorEastAsia" w:eastAsiaTheme="minorEastAsia"/>
          <w:sz w:val="28"/>
          <w:szCs w:val="28"/>
        </w:rPr>
        <w:t>，融入</w:t>
      </w:r>
      <w:r>
        <w:rPr>
          <w:rFonts w:asciiTheme="minorEastAsia" w:hAnsiTheme="minorEastAsia" w:eastAsiaTheme="minorEastAsia"/>
          <w:sz w:val="28"/>
          <w:szCs w:val="28"/>
        </w:rPr>
        <w:t>职业标准</w:t>
      </w:r>
      <w:r>
        <w:rPr>
          <w:rFonts w:hint="eastAsia" w:asciiTheme="minorEastAsia" w:hAnsiTheme="minorEastAsia" w:eastAsiaTheme="minorEastAsia"/>
          <w:sz w:val="28"/>
          <w:szCs w:val="28"/>
        </w:rPr>
        <w:t>，</w:t>
      </w:r>
      <w:r>
        <w:rPr>
          <w:rFonts w:asciiTheme="minorEastAsia" w:hAnsiTheme="minorEastAsia" w:eastAsiaTheme="minorEastAsia"/>
          <w:sz w:val="28"/>
          <w:szCs w:val="28"/>
        </w:rPr>
        <w:t>并与教学时数安排相匹配</w:t>
      </w:r>
      <w:r>
        <w:rPr>
          <w:rFonts w:hint="eastAsia" w:asciiTheme="minorEastAsia" w:hAnsiTheme="minorEastAsia" w:eastAsiaTheme="minorEastAsia"/>
          <w:sz w:val="28"/>
          <w:szCs w:val="28"/>
        </w:rPr>
        <w:t>。突出实践教学，</w:t>
      </w:r>
      <w:r>
        <w:rPr>
          <w:rFonts w:asciiTheme="minorEastAsia" w:hAnsiTheme="minorEastAsia" w:eastAsiaTheme="minorEastAsia"/>
          <w:sz w:val="28"/>
          <w:szCs w:val="28"/>
        </w:rPr>
        <w:t>恰当反映新知识、新技术、新工艺和新材料</w:t>
      </w:r>
      <w:r>
        <w:rPr>
          <w:rFonts w:hint="eastAsia" w:asciiTheme="minorEastAsia" w:hAnsiTheme="minorEastAsia" w:eastAsiaTheme="minorEastAsia"/>
          <w:sz w:val="28"/>
          <w:szCs w:val="28"/>
        </w:rPr>
        <w:t>。</w:t>
      </w:r>
    </w:p>
    <w:p>
      <w:pPr>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2．教材结构。项目课程教材是融知识、技能与情感培养于一体的教材。</w:t>
      </w:r>
      <w:r>
        <w:rPr>
          <w:rFonts w:hint="eastAsia" w:cs="宋体" w:asciiTheme="minorEastAsia" w:hAnsiTheme="minorEastAsia" w:eastAsiaTheme="minorEastAsia"/>
          <w:kern w:val="0"/>
          <w:sz w:val="28"/>
          <w:szCs w:val="28"/>
        </w:rPr>
        <w:t>在确定课程的学习项目和各项目教学内容设计基础上，需要对教材结构进行项目化</w:t>
      </w:r>
      <w:r>
        <w:rPr>
          <w:rFonts w:cs="宋体" w:asciiTheme="minorEastAsia" w:hAnsiTheme="minorEastAsia" w:eastAsiaTheme="minorEastAsia"/>
          <w:kern w:val="0"/>
          <w:sz w:val="28"/>
          <w:szCs w:val="28"/>
        </w:rPr>
        <w:t>改造</w:t>
      </w:r>
      <w:r>
        <w:rPr>
          <w:rFonts w:hint="eastAsia" w:cs="宋体" w:asciiTheme="minorEastAsia" w:hAnsiTheme="minorEastAsia" w:eastAsiaTheme="minorEastAsia"/>
          <w:kern w:val="0"/>
          <w:sz w:val="28"/>
          <w:szCs w:val="28"/>
        </w:rPr>
        <w:t>，</w:t>
      </w:r>
      <w:r>
        <w:rPr>
          <w:rFonts w:hint="eastAsia" w:asciiTheme="minorEastAsia" w:hAnsiTheme="minorEastAsia" w:eastAsiaTheme="minorEastAsia"/>
          <w:sz w:val="28"/>
          <w:szCs w:val="28"/>
        </w:rPr>
        <w:t>体现项目化、任务化；体现“做什么？”、“怎样做？”、“做得怎样？”的顺序。</w:t>
      </w:r>
    </w:p>
    <w:p>
      <w:pPr>
        <w:snapToGrid w:val="0"/>
        <w:spacing w:line="500" w:lineRule="exact"/>
        <w:ind w:firstLine="562" w:firstLineChars="200"/>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（二）数字</w:t>
      </w:r>
      <w:r>
        <w:rPr>
          <w:rFonts w:asciiTheme="minorEastAsia" w:hAnsiTheme="minorEastAsia" w:eastAsiaTheme="minorEastAsia"/>
          <w:b/>
          <w:sz w:val="28"/>
          <w:szCs w:val="28"/>
        </w:rPr>
        <w:t>化资源开发与</w:t>
      </w:r>
      <w:r>
        <w:rPr>
          <w:rFonts w:hint="eastAsia" w:asciiTheme="minorEastAsia" w:hAnsiTheme="minorEastAsia" w:eastAsiaTheme="minorEastAsia"/>
          <w:b/>
          <w:sz w:val="28"/>
          <w:szCs w:val="28"/>
        </w:rPr>
        <w:t>利用</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1．开发</w:t>
      </w:r>
      <w:r>
        <w:rPr>
          <w:rFonts w:asciiTheme="minorEastAsia" w:hAnsiTheme="minorEastAsia" w:eastAsiaTheme="minorEastAsia"/>
          <w:sz w:val="28"/>
          <w:szCs w:val="28"/>
        </w:rPr>
        <w:t>电子教案</w:t>
      </w:r>
      <w:r>
        <w:rPr>
          <w:rFonts w:hint="eastAsia" w:asciiTheme="minorEastAsia" w:hAnsiTheme="minorEastAsia" w:eastAsiaTheme="minorEastAsia"/>
          <w:sz w:val="28"/>
          <w:szCs w:val="28"/>
        </w:rPr>
        <w:t>、P</w:t>
      </w:r>
      <w:r>
        <w:rPr>
          <w:rFonts w:asciiTheme="minorEastAsia" w:hAnsiTheme="minorEastAsia" w:eastAsiaTheme="minorEastAsia"/>
          <w:sz w:val="28"/>
          <w:szCs w:val="28"/>
        </w:rPr>
        <w:t>PT</w:t>
      </w:r>
      <w:r>
        <w:rPr>
          <w:rFonts w:hint="eastAsia" w:asciiTheme="minorEastAsia" w:hAnsiTheme="minorEastAsia" w:eastAsiaTheme="minorEastAsia"/>
          <w:sz w:val="28"/>
          <w:szCs w:val="28"/>
        </w:rPr>
        <w:t>、微课、视频、图片</w:t>
      </w:r>
      <w:r>
        <w:rPr>
          <w:rFonts w:asciiTheme="minorEastAsia" w:hAnsiTheme="minorEastAsia" w:eastAsiaTheme="minorEastAsia"/>
          <w:sz w:val="28"/>
          <w:szCs w:val="28"/>
        </w:rPr>
        <w:t>等</w:t>
      </w:r>
      <w:r>
        <w:rPr>
          <w:rFonts w:hint="eastAsia" w:asciiTheme="minorEastAsia" w:hAnsiTheme="minorEastAsia" w:eastAsiaTheme="minorEastAsia"/>
          <w:sz w:val="28"/>
          <w:szCs w:val="28"/>
        </w:rPr>
        <w:t>数字</w:t>
      </w:r>
      <w:r>
        <w:rPr>
          <w:rFonts w:asciiTheme="minorEastAsia" w:hAnsiTheme="minorEastAsia" w:eastAsiaTheme="minorEastAsia"/>
          <w:sz w:val="28"/>
          <w:szCs w:val="28"/>
        </w:rPr>
        <w:t>化教学资源</w:t>
      </w:r>
      <w:r>
        <w:rPr>
          <w:rFonts w:hint="eastAsia" w:asciiTheme="minorEastAsia" w:hAnsiTheme="minorEastAsia" w:eastAsiaTheme="minorEastAsia"/>
          <w:sz w:val="28"/>
          <w:szCs w:val="28"/>
        </w:rPr>
        <w:t>。</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2．校</w:t>
      </w:r>
      <w:r>
        <w:rPr>
          <w:rFonts w:asciiTheme="minorEastAsia" w:hAnsiTheme="minorEastAsia" w:eastAsiaTheme="minorEastAsia"/>
          <w:sz w:val="28"/>
          <w:szCs w:val="28"/>
        </w:rPr>
        <w:t>企</w:t>
      </w:r>
      <w:r>
        <w:rPr>
          <w:rFonts w:hint="eastAsia" w:asciiTheme="minorEastAsia" w:hAnsiTheme="minorEastAsia" w:eastAsiaTheme="minorEastAsia"/>
          <w:sz w:val="28"/>
          <w:szCs w:val="28"/>
        </w:rPr>
        <w:t>共同</w:t>
      </w:r>
      <w:r>
        <w:rPr>
          <w:rFonts w:asciiTheme="minorEastAsia" w:hAnsiTheme="minorEastAsia" w:eastAsiaTheme="minorEastAsia"/>
          <w:sz w:val="28"/>
          <w:szCs w:val="28"/>
        </w:rPr>
        <w:t>开发</w:t>
      </w:r>
      <w:r>
        <w:rPr>
          <w:rFonts w:hint="eastAsia" w:asciiTheme="minorEastAsia" w:hAnsiTheme="minorEastAsia" w:eastAsiaTheme="minorEastAsia"/>
          <w:sz w:val="28"/>
          <w:szCs w:val="28"/>
        </w:rPr>
        <w:t>教材。</w:t>
      </w:r>
    </w:p>
    <w:p>
      <w:pPr>
        <w:snapToGrid w:val="0"/>
        <w:spacing w:line="500" w:lineRule="exact"/>
        <w:ind w:firstLine="562" w:firstLineChars="200"/>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企业</w:t>
      </w:r>
      <w:r>
        <w:rPr>
          <w:rFonts w:asciiTheme="minorEastAsia" w:hAnsiTheme="minorEastAsia" w:eastAsiaTheme="minorEastAsia"/>
          <w:b/>
          <w:sz w:val="28"/>
          <w:szCs w:val="28"/>
        </w:rPr>
        <w:t>岗位培养资源</w:t>
      </w:r>
      <w:r>
        <w:rPr>
          <w:rFonts w:hint="eastAsia" w:asciiTheme="minorEastAsia" w:hAnsiTheme="minorEastAsia" w:eastAsiaTheme="minorEastAsia"/>
          <w:b/>
          <w:sz w:val="28"/>
          <w:szCs w:val="28"/>
        </w:rPr>
        <w:t>的</w:t>
      </w:r>
      <w:r>
        <w:rPr>
          <w:rFonts w:asciiTheme="minorEastAsia" w:hAnsiTheme="minorEastAsia" w:eastAsiaTheme="minorEastAsia"/>
          <w:b/>
          <w:sz w:val="28"/>
          <w:szCs w:val="28"/>
        </w:rPr>
        <w:t>开发与利用</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1．开发技能操作</w:t>
      </w:r>
      <w:r>
        <w:rPr>
          <w:rFonts w:asciiTheme="minorEastAsia" w:hAnsiTheme="minorEastAsia" w:eastAsiaTheme="minorEastAsia"/>
          <w:sz w:val="28"/>
          <w:szCs w:val="28"/>
        </w:rPr>
        <w:t>视频</w:t>
      </w:r>
      <w:r>
        <w:rPr>
          <w:rFonts w:hint="eastAsia" w:asciiTheme="minorEastAsia" w:hAnsiTheme="minorEastAsia" w:eastAsiaTheme="minorEastAsia"/>
          <w:sz w:val="28"/>
          <w:szCs w:val="28"/>
        </w:rPr>
        <w:t>、图片、微课</w:t>
      </w:r>
      <w:r>
        <w:rPr>
          <w:rFonts w:asciiTheme="minorEastAsia" w:hAnsiTheme="minorEastAsia" w:eastAsiaTheme="minorEastAsia"/>
          <w:sz w:val="28"/>
          <w:szCs w:val="28"/>
        </w:rPr>
        <w:t>等</w:t>
      </w:r>
      <w:r>
        <w:rPr>
          <w:rFonts w:hint="eastAsia" w:asciiTheme="minorEastAsia" w:hAnsiTheme="minorEastAsia" w:eastAsiaTheme="minorEastAsia"/>
          <w:sz w:val="28"/>
          <w:szCs w:val="28"/>
        </w:rPr>
        <w:t>数字</w:t>
      </w:r>
      <w:r>
        <w:rPr>
          <w:rFonts w:asciiTheme="minorEastAsia" w:hAnsiTheme="minorEastAsia" w:eastAsiaTheme="minorEastAsia"/>
          <w:sz w:val="28"/>
          <w:szCs w:val="28"/>
        </w:rPr>
        <w:t>化教学资源</w:t>
      </w:r>
      <w:r>
        <w:rPr>
          <w:rFonts w:hint="eastAsia" w:asciiTheme="minorEastAsia" w:hAnsiTheme="minorEastAsia" w:eastAsiaTheme="minorEastAsia"/>
          <w:sz w:val="28"/>
          <w:szCs w:val="28"/>
        </w:rPr>
        <w:t>。</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2．充分</w:t>
      </w:r>
      <w:r>
        <w:rPr>
          <w:rFonts w:asciiTheme="minorEastAsia" w:hAnsiTheme="minorEastAsia" w:eastAsiaTheme="minorEastAsia"/>
          <w:sz w:val="28"/>
          <w:szCs w:val="28"/>
        </w:rPr>
        <w:t>利用企业的设备设施和生产资料</w:t>
      </w:r>
      <w:r>
        <w:rPr>
          <w:rFonts w:hint="eastAsia" w:asciiTheme="minorEastAsia" w:hAnsiTheme="minorEastAsia" w:eastAsiaTheme="minorEastAsia"/>
          <w:sz w:val="28"/>
          <w:szCs w:val="28"/>
        </w:rPr>
        <w:t>（猪）作</w:t>
      </w:r>
      <w:r>
        <w:rPr>
          <w:rFonts w:asciiTheme="minorEastAsia" w:hAnsiTheme="minorEastAsia" w:eastAsiaTheme="minorEastAsia"/>
          <w:sz w:val="28"/>
          <w:szCs w:val="28"/>
        </w:rPr>
        <w:t>为教学资源</w:t>
      </w:r>
      <w:r>
        <w:rPr>
          <w:rFonts w:hint="eastAsia" w:asciiTheme="minorEastAsia" w:hAnsiTheme="minorEastAsia" w:eastAsiaTheme="minorEastAsia"/>
          <w:sz w:val="28"/>
          <w:szCs w:val="28"/>
        </w:rPr>
        <w:t>。</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3．充分</w:t>
      </w:r>
      <w:r>
        <w:rPr>
          <w:rFonts w:asciiTheme="minorEastAsia" w:hAnsiTheme="minorEastAsia" w:eastAsiaTheme="minorEastAsia"/>
          <w:sz w:val="28"/>
          <w:szCs w:val="28"/>
        </w:rPr>
        <w:t>利用企业的技术骨干为师资力量</w:t>
      </w:r>
      <w:r>
        <w:rPr>
          <w:rFonts w:hint="eastAsia" w:asciiTheme="minorEastAsia" w:hAnsiTheme="minorEastAsia" w:eastAsiaTheme="minorEastAsia"/>
          <w:sz w:val="28"/>
          <w:szCs w:val="28"/>
        </w:rPr>
        <w:t>开展</w:t>
      </w:r>
      <w:r>
        <w:rPr>
          <w:rFonts w:asciiTheme="minorEastAsia" w:hAnsiTheme="minorEastAsia" w:eastAsiaTheme="minorEastAsia"/>
          <w:sz w:val="28"/>
          <w:szCs w:val="28"/>
        </w:rPr>
        <w:t>教学</w:t>
      </w:r>
    </w:p>
    <w:p>
      <w:pPr>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九、教学</w:t>
      </w:r>
      <w:r>
        <w:rPr>
          <w:rFonts w:asciiTheme="minorEastAsia" w:hAnsiTheme="minorEastAsia" w:eastAsiaTheme="minorEastAsia"/>
          <w:b/>
          <w:sz w:val="32"/>
          <w:szCs w:val="32"/>
        </w:rPr>
        <w:t>建议</w:t>
      </w:r>
    </w:p>
    <w:p>
      <w:pPr>
        <w:widowControl/>
        <w:spacing w:line="500" w:lineRule="exact"/>
        <w:ind w:firstLine="630" w:firstLineChars="225"/>
        <w:rPr>
          <w:rFonts w:asciiTheme="majorEastAsia" w:hAnsiTheme="majorEastAsia" w:eastAsiaTheme="majorEastAsia"/>
          <w:sz w:val="28"/>
          <w:szCs w:val="28"/>
        </w:rPr>
      </w:pPr>
      <w:r>
        <w:rPr>
          <w:rFonts w:hint="eastAsia" w:asciiTheme="majorEastAsia" w:hAnsiTheme="majorEastAsia" w:eastAsiaTheme="majorEastAsia"/>
          <w:sz w:val="28"/>
          <w:szCs w:val="28"/>
        </w:rPr>
        <w:t>1．教学</w:t>
      </w:r>
      <w:r>
        <w:rPr>
          <w:rFonts w:asciiTheme="majorEastAsia" w:hAnsiTheme="majorEastAsia" w:eastAsiaTheme="majorEastAsia"/>
          <w:sz w:val="28"/>
          <w:szCs w:val="28"/>
        </w:rPr>
        <w:t>组织</w:t>
      </w:r>
      <w:r>
        <w:rPr>
          <w:rFonts w:hint="eastAsia" w:asciiTheme="majorEastAsia" w:hAnsiTheme="majorEastAsia" w:eastAsiaTheme="majorEastAsia"/>
          <w:sz w:val="28"/>
          <w:szCs w:val="28"/>
        </w:rPr>
        <w:t>。</w:t>
      </w:r>
      <w:r>
        <w:rPr>
          <w:rFonts w:hint="eastAsia" w:asciiTheme="majorEastAsia" w:hAnsiTheme="majorEastAsia" w:eastAsiaTheme="majorEastAsia"/>
          <w:bCs/>
          <w:kern w:val="0"/>
          <w:sz w:val="28"/>
          <w:szCs w:val="28"/>
        </w:rPr>
        <w:t>组织本门课的教学，应以企业养猪工作</w:t>
      </w:r>
      <w:r>
        <w:rPr>
          <w:rFonts w:asciiTheme="majorEastAsia" w:hAnsiTheme="majorEastAsia" w:eastAsiaTheme="majorEastAsia"/>
          <w:bCs/>
          <w:kern w:val="0"/>
          <w:sz w:val="28"/>
          <w:szCs w:val="28"/>
        </w:rPr>
        <w:t>过程</w:t>
      </w:r>
      <w:r>
        <w:rPr>
          <w:rFonts w:hint="eastAsia" w:asciiTheme="majorEastAsia" w:hAnsiTheme="majorEastAsia" w:eastAsiaTheme="majorEastAsia"/>
          <w:bCs/>
          <w:kern w:val="0"/>
          <w:sz w:val="28"/>
          <w:szCs w:val="28"/>
        </w:rPr>
        <w:t>为主线，</w:t>
      </w:r>
      <w:r>
        <w:rPr>
          <w:rFonts w:hint="eastAsia" w:asciiTheme="majorEastAsia" w:hAnsiTheme="majorEastAsia" w:eastAsiaTheme="majorEastAsia"/>
          <w:bCs/>
          <w:color w:val="000000"/>
          <w:kern w:val="0"/>
          <w:sz w:val="28"/>
          <w:szCs w:val="28"/>
        </w:rPr>
        <w:t>在组织</w:t>
      </w:r>
      <w:r>
        <w:rPr>
          <w:rFonts w:asciiTheme="majorEastAsia" w:hAnsiTheme="majorEastAsia" w:eastAsiaTheme="majorEastAsia"/>
          <w:bCs/>
          <w:color w:val="000000"/>
          <w:kern w:val="0"/>
          <w:sz w:val="28"/>
          <w:szCs w:val="28"/>
        </w:rPr>
        <w:t>学习内容时</w:t>
      </w:r>
      <w:r>
        <w:rPr>
          <w:rFonts w:hint="eastAsia" w:asciiTheme="majorEastAsia" w:hAnsiTheme="majorEastAsia" w:eastAsiaTheme="majorEastAsia"/>
          <w:bCs/>
          <w:color w:val="000000"/>
          <w:kern w:val="0"/>
          <w:sz w:val="28"/>
          <w:szCs w:val="28"/>
        </w:rPr>
        <w:t>，</w:t>
      </w:r>
      <w:r>
        <w:rPr>
          <w:rFonts w:hint="eastAsia" w:asciiTheme="majorEastAsia" w:hAnsiTheme="majorEastAsia" w:eastAsiaTheme="majorEastAsia"/>
          <w:bCs/>
          <w:kern w:val="0"/>
          <w:sz w:val="28"/>
          <w:szCs w:val="28"/>
        </w:rPr>
        <w:t>课程要对接岗位，教学内容要融入课程标准，</w:t>
      </w:r>
      <w:r>
        <w:rPr>
          <w:rFonts w:hint="eastAsia" w:asciiTheme="majorEastAsia" w:hAnsiTheme="majorEastAsia" w:eastAsiaTheme="majorEastAsia"/>
          <w:bCs/>
          <w:color w:val="000000"/>
          <w:kern w:val="0"/>
          <w:sz w:val="28"/>
          <w:szCs w:val="28"/>
        </w:rPr>
        <w:t>做到精讲多练、深浅适度、注重实用。</w:t>
      </w:r>
      <w:r>
        <w:rPr>
          <w:rFonts w:asciiTheme="majorEastAsia" w:hAnsiTheme="majorEastAsia" w:eastAsiaTheme="majorEastAsia"/>
          <w:color w:val="000000"/>
          <w:sz w:val="28"/>
          <w:szCs w:val="28"/>
        </w:rPr>
        <w:t>应把教学重点放在实践教学，</w:t>
      </w:r>
      <w:r>
        <w:rPr>
          <w:rFonts w:hint="eastAsia" w:asciiTheme="majorEastAsia" w:hAnsiTheme="majorEastAsia" w:eastAsiaTheme="majorEastAsia"/>
          <w:color w:val="000000"/>
          <w:sz w:val="28"/>
          <w:szCs w:val="28"/>
        </w:rPr>
        <w:t>提高学生的操作技能上。</w:t>
      </w:r>
    </w:p>
    <w:p>
      <w:pPr>
        <w:widowControl/>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color w:val="000000"/>
          <w:kern w:val="0"/>
          <w:sz w:val="28"/>
          <w:szCs w:val="28"/>
        </w:rPr>
        <w:t>2</w:t>
      </w:r>
      <w:r>
        <w:rPr>
          <w:rFonts w:hint="eastAsia" w:asciiTheme="majorEastAsia" w:hAnsiTheme="majorEastAsia" w:eastAsiaTheme="majorEastAsia"/>
          <w:color w:val="000000"/>
          <w:kern w:val="0"/>
          <w:sz w:val="28"/>
          <w:szCs w:val="28"/>
        </w:rPr>
        <w:t>．教学方法。教无定法，可在</w:t>
      </w:r>
      <w:r>
        <w:rPr>
          <w:rFonts w:asciiTheme="majorEastAsia" w:hAnsiTheme="majorEastAsia" w:eastAsiaTheme="majorEastAsia"/>
          <w:color w:val="000000"/>
          <w:kern w:val="0"/>
          <w:sz w:val="28"/>
          <w:szCs w:val="28"/>
        </w:rPr>
        <w:t>工作岗位上通过工作</w:t>
      </w:r>
      <w:r>
        <w:rPr>
          <w:rFonts w:hint="eastAsia" w:asciiTheme="majorEastAsia" w:hAnsiTheme="majorEastAsia" w:eastAsiaTheme="majorEastAsia"/>
          <w:color w:val="000000"/>
          <w:kern w:val="0"/>
          <w:sz w:val="28"/>
          <w:szCs w:val="28"/>
        </w:rPr>
        <w:t>现场</w:t>
      </w:r>
      <w:r>
        <w:rPr>
          <w:rFonts w:asciiTheme="majorEastAsia" w:hAnsiTheme="majorEastAsia" w:eastAsiaTheme="majorEastAsia"/>
          <w:color w:val="000000"/>
          <w:kern w:val="0"/>
          <w:sz w:val="28"/>
          <w:szCs w:val="28"/>
        </w:rPr>
        <w:t>采用</w:t>
      </w:r>
      <w:r>
        <w:rPr>
          <w:rFonts w:hint="eastAsia" w:asciiTheme="majorEastAsia" w:hAnsiTheme="majorEastAsia" w:eastAsiaTheme="majorEastAsia"/>
          <w:color w:val="000000"/>
          <w:kern w:val="0"/>
          <w:sz w:val="28"/>
          <w:szCs w:val="28"/>
        </w:rPr>
        <w:t>现场教学法、</w:t>
      </w:r>
      <w:r>
        <w:rPr>
          <w:rFonts w:hint="eastAsia" w:asciiTheme="majorEastAsia" w:hAnsiTheme="majorEastAsia" w:eastAsiaTheme="majorEastAsia"/>
          <w:sz w:val="28"/>
          <w:szCs w:val="28"/>
        </w:rPr>
        <w:t>直观教学法、</w:t>
      </w:r>
      <w:r>
        <w:rPr>
          <w:rFonts w:hint="eastAsia" w:asciiTheme="majorEastAsia" w:hAnsiTheme="majorEastAsia" w:eastAsiaTheme="majorEastAsia"/>
          <w:color w:val="000000"/>
          <w:kern w:val="0"/>
          <w:sz w:val="28"/>
          <w:szCs w:val="28"/>
        </w:rPr>
        <w:t>任务驱动法、</w:t>
      </w:r>
      <w:r>
        <w:rPr>
          <w:rFonts w:hint="eastAsia" w:asciiTheme="majorEastAsia" w:hAnsiTheme="majorEastAsia" w:eastAsiaTheme="majorEastAsia"/>
          <w:sz w:val="28"/>
          <w:szCs w:val="28"/>
        </w:rPr>
        <w:t>项目导向法、案例教学法开展教学。</w:t>
      </w:r>
    </w:p>
    <w:p>
      <w:pPr>
        <w:widowControl/>
        <w:spacing w:line="500" w:lineRule="exact"/>
        <w:ind w:firstLine="630" w:firstLineChars="225"/>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w:t>
      </w:r>
      <w:r>
        <w:rPr>
          <w:rFonts w:hint="eastAsia" w:asciiTheme="majorEastAsia" w:hAnsiTheme="majorEastAsia" w:eastAsiaTheme="majorEastAsia"/>
          <w:bCs/>
          <w:sz w:val="28"/>
          <w:szCs w:val="28"/>
        </w:rPr>
        <w:t>实践性教学。</w:t>
      </w:r>
      <w:r>
        <w:rPr>
          <w:rFonts w:asciiTheme="majorEastAsia" w:hAnsiTheme="majorEastAsia" w:eastAsiaTheme="majorEastAsia"/>
          <w:sz w:val="28"/>
          <w:szCs w:val="28"/>
        </w:rPr>
        <w:t>在</w:t>
      </w:r>
      <w:r>
        <w:rPr>
          <w:rFonts w:hint="eastAsia" w:asciiTheme="majorEastAsia" w:hAnsiTheme="majorEastAsia" w:eastAsiaTheme="majorEastAsia"/>
          <w:sz w:val="28"/>
          <w:szCs w:val="28"/>
        </w:rPr>
        <w:t>组织实践教学时，充分</w:t>
      </w:r>
      <w:r>
        <w:rPr>
          <w:rFonts w:asciiTheme="majorEastAsia" w:hAnsiTheme="majorEastAsia" w:eastAsiaTheme="majorEastAsia"/>
          <w:sz w:val="28"/>
          <w:szCs w:val="28"/>
        </w:rPr>
        <w:t>利用企业的</w:t>
      </w:r>
      <w:r>
        <w:rPr>
          <w:rFonts w:hint="eastAsia" w:asciiTheme="majorEastAsia" w:hAnsiTheme="majorEastAsia" w:eastAsiaTheme="majorEastAsia"/>
          <w:sz w:val="28"/>
          <w:szCs w:val="28"/>
        </w:rPr>
        <w:t>岗位</w:t>
      </w:r>
      <w:r>
        <w:rPr>
          <w:rFonts w:asciiTheme="majorEastAsia" w:hAnsiTheme="majorEastAsia" w:eastAsiaTheme="majorEastAsia"/>
          <w:sz w:val="28"/>
          <w:szCs w:val="28"/>
        </w:rPr>
        <w:t>条件开展</w:t>
      </w:r>
      <w:r>
        <w:rPr>
          <w:rFonts w:hint="eastAsia" w:asciiTheme="majorEastAsia" w:hAnsiTheme="majorEastAsia" w:eastAsiaTheme="majorEastAsia"/>
          <w:sz w:val="28"/>
          <w:szCs w:val="28"/>
        </w:rPr>
        <w:t>“</w:t>
      </w:r>
      <w:r>
        <w:rPr>
          <w:rFonts w:asciiTheme="majorEastAsia" w:hAnsiTheme="majorEastAsia" w:eastAsiaTheme="majorEastAsia"/>
          <w:sz w:val="28"/>
          <w:szCs w:val="28"/>
        </w:rPr>
        <w:t>教</w:t>
      </w:r>
      <w:r>
        <w:rPr>
          <w:rFonts w:hint="eastAsia" w:asciiTheme="majorEastAsia" w:hAnsiTheme="majorEastAsia" w:eastAsiaTheme="majorEastAsia"/>
          <w:sz w:val="28"/>
          <w:szCs w:val="28"/>
        </w:rPr>
        <w:t>、</w:t>
      </w:r>
      <w:r>
        <w:rPr>
          <w:rFonts w:asciiTheme="majorEastAsia" w:hAnsiTheme="majorEastAsia" w:eastAsiaTheme="majorEastAsia"/>
          <w:sz w:val="28"/>
          <w:szCs w:val="28"/>
        </w:rPr>
        <w:t>学</w:t>
      </w:r>
      <w:r>
        <w:rPr>
          <w:rFonts w:hint="eastAsia" w:asciiTheme="majorEastAsia" w:hAnsiTheme="majorEastAsia" w:eastAsiaTheme="majorEastAsia"/>
          <w:sz w:val="28"/>
          <w:szCs w:val="28"/>
        </w:rPr>
        <w:t>、</w:t>
      </w:r>
      <w:r>
        <w:rPr>
          <w:rFonts w:asciiTheme="majorEastAsia" w:hAnsiTheme="majorEastAsia" w:eastAsiaTheme="majorEastAsia"/>
          <w:sz w:val="28"/>
          <w:szCs w:val="28"/>
        </w:rPr>
        <w:t>做</w:t>
      </w:r>
      <w:r>
        <w:rPr>
          <w:rFonts w:hint="eastAsia" w:asciiTheme="majorEastAsia" w:hAnsiTheme="majorEastAsia" w:eastAsiaTheme="majorEastAsia"/>
          <w:sz w:val="28"/>
          <w:szCs w:val="28"/>
        </w:rPr>
        <w:t>”</w:t>
      </w:r>
      <w:r>
        <w:rPr>
          <w:rFonts w:asciiTheme="majorEastAsia" w:hAnsiTheme="majorEastAsia" w:eastAsiaTheme="majorEastAsia"/>
          <w:sz w:val="28"/>
          <w:szCs w:val="28"/>
        </w:rPr>
        <w:t>一体化教学</w:t>
      </w:r>
      <w:r>
        <w:rPr>
          <w:rFonts w:hint="eastAsia" w:asciiTheme="majorEastAsia" w:hAnsiTheme="majorEastAsia" w:eastAsiaTheme="majorEastAsia"/>
          <w:sz w:val="28"/>
          <w:szCs w:val="28"/>
        </w:rPr>
        <w:t>，即师傅教徒</w:t>
      </w:r>
      <w:r>
        <w:rPr>
          <w:rFonts w:asciiTheme="majorEastAsia" w:hAnsiTheme="majorEastAsia" w:eastAsiaTheme="majorEastAsia"/>
          <w:sz w:val="28"/>
          <w:szCs w:val="28"/>
        </w:rPr>
        <w:t>弟</w:t>
      </w:r>
      <w:r>
        <w:rPr>
          <w:rFonts w:hint="eastAsia" w:asciiTheme="majorEastAsia" w:hAnsiTheme="majorEastAsia" w:eastAsiaTheme="majorEastAsia"/>
          <w:sz w:val="28"/>
          <w:szCs w:val="28"/>
        </w:rPr>
        <w:t>，在做</w:t>
      </w:r>
      <w:r>
        <w:rPr>
          <w:rFonts w:asciiTheme="majorEastAsia" w:hAnsiTheme="majorEastAsia" w:eastAsiaTheme="majorEastAsia"/>
          <w:sz w:val="28"/>
          <w:szCs w:val="28"/>
        </w:rPr>
        <w:t>中学</w:t>
      </w:r>
      <w:r>
        <w:rPr>
          <w:rFonts w:hint="eastAsia" w:asciiTheme="majorEastAsia" w:hAnsiTheme="majorEastAsia" w:eastAsiaTheme="majorEastAsia"/>
          <w:sz w:val="28"/>
          <w:szCs w:val="28"/>
        </w:rPr>
        <w:t>，学</w:t>
      </w:r>
      <w:r>
        <w:rPr>
          <w:rFonts w:asciiTheme="majorEastAsia" w:hAnsiTheme="majorEastAsia" w:eastAsiaTheme="majorEastAsia"/>
          <w:sz w:val="28"/>
          <w:szCs w:val="28"/>
        </w:rPr>
        <w:t>中做</w:t>
      </w:r>
      <w:r>
        <w:rPr>
          <w:rFonts w:hint="eastAsia" w:asciiTheme="majorEastAsia" w:hAnsiTheme="majorEastAsia" w:eastAsiaTheme="majorEastAsia"/>
          <w:sz w:val="28"/>
          <w:szCs w:val="28"/>
        </w:rPr>
        <w:t>，做</w:t>
      </w:r>
      <w:r>
        <w:rPr>
          <w:rFonts w:asciiTheme="majorEastAsia" w:hAnsiTheme="majorEastAsia" w:eastAsiaTheme="majorEastAsia"/>
          <w:sz w:val="28"/>
          <w:szCs w:val="28"/>
        </w:rPr>
        <w:t>中练，</w:t>
      </w:r>
      <w:r>
        <w:rPr>
          <w:rFonts w:hint="eastAsia" w:asciiTheme="majorEastAsia" w:hAnsiTheme="majorEastAsia" w:eastAsiaTheme="majorEastAsia"/>
          <w:sz w:val="28"/>
          <w:szCs w:val="28"/>
        </w:rPr>
        <w:t>提高学生的工作能力和操作能力。</w:t>
      </w:r>
    </w:p>
    <w:p>
      <w:pPr>
        <w:snapToGrid w:val="0"/>
        <w:spacing w:line="500" w:lineRule="exact"/>
        <w:ind w:firstLine="560" w:firstLineChars="200"/>
        <w:rPr>
          <w:rFonts w:asciiTheme="majorEastAsia" w:hAnsiTheme="majorEastAsia" w:eastAsiaTheme="majorEastAsia"/>
          <w:bCs/>
          <w:sz w:val="28"/>
          <w:szCs w:val="28"/>
        </w:rPr>
      </w:pPr>
      <w:r>
        <w:rPr>
          <w:rFonts w:asciiTheme="majorEastAsia" w:hAnsiTheme="majorEastAsia" w:eastAsiaTheme="majorEastAsia"/>
          <w:bCs/>
          <w:sz w:val="28"/>
          <w:szCs w:val="28"/>
        </w:rPr>
        <w:t>4</w:t>
      </w:r>
      <w:r>
        <w:rPr>
          <w:rFonts w:hint="eastAsia" w:asciiTheme="majorEastAsia" w:hAnsiTheme="majorEastAsia" w:eastAsiaTheme="majorEastAsia"/>
          <w:bCs/>
          <w:sz w:val="28"/>
          <w:szCs w:val="28"/>
        </w:rPr>
        <w:t>．</w:t>
      </w:r>
      <w:r>
        <w:rPr>
          <w:rFonts w:asciiTheme="majorEastAsia" w:hAnsiTheme="majorEastAsia" w:eastAsiaTheme="majorEastAsia"/>
          <w:bCs/>
          <w:sz w:val="28"/>
          <w:szCs w:val="28"/>
        </w:rPr>
        <w:t>现代教育技术的应用</w:t>
      </w:r>
    </w:p>
    <w:p>
      <w:pPr>
        <w:snapToGrid w:val="0"/>
        <w:spacing w:line="5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w:t>
      </w:r>
      <w:r>
        <w:rPr>
          <w:rFonts w:asciiTheme="majorEastAsia" w:hAnsiTheme="majorEastAsia" w:eastAsiaTheme="majorEastAsia"/>
          <w:sz w:val="28"/>
          <w:szCs w:val="28"/>
        </w:rPr>
        <w:t>应重视现代教育技术在教学中的应用</w:t>
      </w:r>
      <w:r>
        <w:rPr>
          <w:rFonts w:hint="eastAsia" w:asciiTheme="majorEastAsia" w:hAnsiTheme="majorEastAsia" w:eastAsiaTheme="majorEastAsia"/>
          <w:sz w:val="28"/>
          <w:szCs w:val="28"/>
        </w:rPr>
        <w:t>，增加教学信息量，</w:t>
      </w:r>
      <w:r>
        <w:rPr>
          <w:rFonts w:asciiTheme="majorEastAsia" w:hAnsiTheme="majorEastAsia" w:eastAsiaTheme="majorEastAsia"/>
          <w:sz w:val="28"/>
          <w:szCs w:val="28"/>
        </w:rPr>
        <w:t>提高教学效率</w:t>
      </w:r>
      <w:r>
        <w:rPr>
          <w:rFonts w:hint="eastAsia" w:asciiTheme="majorEastAsia" w:hAnsiTheme="majorEastAsia" w:eastAsiaTheme="majorEastAsia"/>
          <w:sz w:val="28"/>
          <w:szCs w:val="28"/>
        </w:rPr>
        <w:t>。</w:t>
      </w:r>
    </w:p>
    <w:p>
      <w:pPr>
        <w:snapToGrid w:val="0"/>
        <w:spacing w:line="5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（2）应成立</w:t>
      </w:r>
      <w:r>
        <w:rPr>
          <w:rFonts w:asciiTheme="majorEastAsia" w:hAnsiTheme="majorEastAsia" w:eastAsiaTheme="majorEastAsia"/>
          <w:sz w:val="28"/>
          <w:szCs w:val="28"/>
        </w:rPr>
        <w:t>数字化教学资源</w:t>
      </w:r>
      <w:r>
        <w:rPr>
          <w:rFonts w:hint="eastAsia" w:asciiTheme="majorEastAsia" w:hAnsiTheme="majorEastAsia" w:eastAsiaTheme="majorEastAsia"/>
          <w:sz w:val="28"/>
          <w:szCs w:val="28"/>
        </w:rPr>
        <w:t>开发团队，</w:t>
      </w:r>
      <w:r>
        <w:rPr>
          <w:rFonts w:asciiTheme="majorEastAsia" w:hAnsiTheme="majorEastAsia" w:eastAsiaTheme="majorEastAsia"/>
          <w:sz w:val="28"/>
          <w:szCs w:val="28"/>
        </w:rPr>
        <w:t>开发网络课程</w:t>
      </w:r>
      <w:r>
        <w:rPr>
          <w:rFonts w:hint="eastAsia" w:asciiTheme="majorEastAsia" w:hAnsiTheme="majorEastAsia" w:eastAsiaTheme="majorEastAsia"/>
          <w:sz w:val="28"/>
          <w:szCs w:val="28"/>
        </w:rPr>
        <w:t>、</w:t>
      </w:r>
      <w:r>
        <w:rPr>
          <w:rFonts w:asciiTheme="majorEastAsia" w:hAnsiTheme="majorEastAsia" w:eastAsiaTheme="majorEastAsia"/>
          <w:sz w:val="28"/>
          <w:szCs w:val="28"/>
        </w:rPr>
        <w:t>多媒体教学课件</w:t>
      </w:r>
      <w:r>
        <w:rPr>
          <w:rFonts w:hint="eastAsia" w:asciiTheme="majorEastAsia" w:hAnsiTheme="majorEastAsia" w:eastAsiaTheme="majorEastAsia"/>
          <w:sz w:val="28"/>
          <w:szCs w:val="28"/>
        </w:rPr>
        <w:t>、名师名课、视频等教学资源，</w:t>
      </w:r>
      <w:r>
        <w:rPr>
          <w:rFonts w:asciiTheme="majorEastAsia" w:hAnsiTheme="majorEastAsia" w:eastAsiaTheme="majorEastAsia"/>
          <w:sz w:val="28"/>
          <w:szCs w:val="28"/>
        </w:rPr>
        <w:t>创建适合</w:t>
      </w:r>
      <w:r>
        <w:rPr>
          <w:rFonts w:hint="eastAsia" w:asciiTheme="majorEastAsia" w:hAnsiTheme="majorEastAsia" w:eastAsiaTheme="majorEastAsia"/>
          <w:sz w:val="28"/>
          <w:szCs w:val="28"/>
        </w:rPr>
        <w:t>现代</w:t>
      </w:r>
      <w:r>
        <w:rPr>
          <w:rFonts w:asciiTheme="majorEastAsia" w:hAnsiTheme="majorEastAsia" w:eastAsiaTheme="majorEastAsia"/>
          <w:sz w:val="28"/>
          <w:szCs w:val="28"/>
        </w:rPr>
        <w:t>学徒制教学环境</w:t>
      </w:r>
      <w:r>
        <w:rPr>
          <w:rFonts w:hint="eastAsia" w:asciiTheme="majorEastAsia" w:hAnsiTheme="majorEastAsia" w:eastAsiaTheme="majorEastAsia"/>
          <w:sz w:val="28"/>
          <w:szCs w:val="28"/>
        </w:rPr>
        <w:t>，</w:t>
      </w:r>
      <w:r>
        <w:rPr>
          <w:rFonts w:asciiTheme="majorEastAsia" w:hAnsiTheme="majorEastAsia" w:eastAsiaTheme="majorEastAsia"/>
          <w:sz w:val="28"/>
          <w:szCs w:val="28"/>
        </w:rPr>
        <w:t>丰富课程内容，激发学生的学习兴趣</w:t>
      </w:r>
      <w:r>
        <w:rPr>
          <w:rFonts w:hint="eastAsia" w:asciiTheme="majorEastAsia" w:hAnsiTheme="majorEastAsia" w:eastAsiaTheme="majorEastAsia"/>
          <w:sz w:val="28"/>
          <w:szCs w:val="28"/>
        </w:rPr>
        <w:t>。</w:t>
      </w:r>
    </w:p>
    <w:p>
      <w:pPr>
        <w:snapToGrid w:val="0"/>
        <w:spacing w:line="5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（3）可</w:t>
      </w:r>
      <w:r>
        <w:rPr>
          <w:rFonts w:asciiTheme="majorEastAsia" w:hAnsiTheme="majorEastAsia" w:eastAsiaTheme="majorEastAsia"/>
          <w:sz w:val="28"/>
          <w:szCs w:val="28"/>
        </w:rPr>
        <w:t>实施线上教学</w:t>
      </w:r>
      <w:r>
        <w:rPr>
          <w:rFonts w:hint="eastAsia" w:asciiTheme="majorEastAsia" w:hAnsiTheme="majorEastAsia" w:eastAsiaTheme="majorEastAsia"/>
          <w:sz w:val="28"/>
          <w:szCs w:val="28"/>
        </w:rPr>
        <w:t>。</w:t>
      </w:r>
    </w:p>
    <w:p>
      <w:pPr>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十、实施</w:t>
      </w:r>
      <w:r>
        <w:rPr>
          <w:rFonts w:asciiTheme="minorEastAsia" w:hAnsiTheme="minorEastAsia" w:eastAsiaTheme="minorEastAsia"/>
          <w:b/>
          <w:sz w:val="32"/>
          <w:szCs w:val="32"/>
        </w:rPr>
        <w:t>条件</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1．教材</w:t>
      </w:r>
      <w:r>
        <w:rPr>
          <w:rFonts w:asciiTheme="minorEastAsia" w:hAnsiTheme="minorEastAsia" w:eastAsiaTheme="minorEastAsia"/>
          <w:sz w:val="28"/>
          <w:szCs w:val="28"/>
        </w:rPr>
        <w:t>及</w:t>
      </w:r>
      <w:r>
        <w:rPr>
          <w:rFonts w:hint="eastAsia" w:asciiTheme="minorEastAsia" w:hAnsiTheme="minorEastAsia" w:eastAsiaTheme="minorEastAsia"/>
          <w:sz w:val="28"/>
          <w:szCs w:val="28"/>
        </w:rPr>
        <w:t>教学</w:t>
      </w:r>
      <w:r>
        <w:rPr>
          <w:rFonts w:asciiTheme="minorEastAsia" w:hAnsiTheme="minorEastAsia" w:eastAsiaTheme="minorEastAsia"/>
          <w:sz w:val="28"/>
          <w:szCs w:val="28"/>
        </w:rPr>
        <w:t>资源</w:t>
      </w:r>
      <w:r>
        <w:rPr>
          <w:rFonts w:hint="eastAsia" w:asciiTheme="minorEastAsia" w:hAnsiTheme="minorEastAsia" w:eastAsiaTheme="minorEastAsia"/>
          <w:sz w:val="28"/>
          <w:szCs w:val="28"/>
        </w:rPr>
        <w:t>。选用合适</w:t>
      </w:r>
      <w:r>
        <w:rPr>
          <w:rFonts w:asciiTheme="minorEastAsia" w:hAnsiTheme="minorEastAsia" w:eastAsiaTheme="minorEastAsia"/>
          <w:sz w:val="28"/>
          <w:szCs w:val="28"/>
        </w:rPr>
        <w:t>的教材</w:t>
      </w:r>
      <w:r>
        <w:rPr>
          <w:rFonts w:hint="eastAsia" w:asciiTheme="minorEastAsia" w:hAnsiTheme="minorEastAsia" w:eastAsiaTheme="minorEastAsia"/>
          <w:sz w:val="28"/>
          <w:szCs w:val="28"/>
        </w:rPr>
        <w:t>，或校</w:t>
      </w:r>
      <w:r>
        <w:rPr>
          <w:rFonts w:asciiTheme="minorEastAsia" w:hAnsiTheme="minorEastAsia" w:eastAsiaTheme="minorEastAsia"/>
          <w:sz w:val="28"/>
          <w:szCs w:val="28"/>
        </w:rPr>
        <w:t>企</w:t>
      </w:r>
      <w:r>
        <w:rPr>
          <w:rFonts w:hint="eastAsia" w:asciiTheme="minorEastAsia" w:hAnsiTheme="minorEastAsia" w:eastAsiaTheme="minorEastAsia"/>
          <w:sz w:val="28"/>
          <w:szCs w:val="28"/>
        </w:rPr>
        <w:t>联合</w:t>
      </w:r>
      <w:r>
        <w:rPr>
          <w:rFonts w:asciiTheme="minorEastAsia" w:hAnsiTheme="minorEastAsia" w:eastAsiaTheme="minorEastAsia"/>
          <w:sz w:val="28"/>
          <w:szCs w:val="28"/>
        </w:rPr>
        <w:t>编写适合</w:t>
      </w:r>
      <w:r>
        <w:rPr>
          <w:rFonts w:hint="eastAsia" w:asciiTheme="minorEastAsia" w:hAnsiTheme="minorEastAsia" w:eastAsiaTheme="minorEastAsia"/>
          <w:sz w:val="28"/>
          <w:szCs w:val="28"/>
        </w:rPr>
        <w:t>现代学徒制</w:t>
      </w:r>
      <w:r>
        <w:rPr>
          <w:rFonts w:asciiTheme="minorEastAsia" w:hAnsiTheme="minorEastAsia" w:eastAsiaTheme="minorEastAsia"/>
          <w:sz w:val="28"/>
          <w:szCs w:val="28"/>
        </w:rPr>
        <w:t>的教材</w:t>
      </w:r>
      <w:r>
        <w:rPr>
          <w:rFonts w:hint="eastAsia" w:asciiTheme="minorEastAsia" w:hAnsiTheme="minorEastAsia" w:eastAsiaTheme="minorEastAsia"/>
          <w:sz w:val="28"/>
          <w:szCs w:val="28"/>
        </w:rPr>
        <w:t>，</w:t>
      </w:r>
      <w:r>
        <w:rPr>
          <w:rFonts w:asciiTheme="minorEastAsia" w:hAnsiTheme="minorEastAsia" w:eastAsiaTheme="minorEastAsia"/>
          <w:sz w:val="28"/>
          <w:szCs w:val="28"/>
        </w:rPr>
        <w:t>开发教学课件</w:t>
      </w:r>
      <w:r>
        <w:rPr>
          <w:rFonts w:hint="eastAsia" w:asciiTheme="minorEastAsia" w:hAnsiTheme="minorEastAsia" w:eastAsiaTheme="minorEastAsia"/>
          <w:sz w:val="28"/>
          <w:szCs w:val="28"/>
        </w:rPr>
        <w:t>、名师名课、视频等教学资源，</w:t>
      </w:r>
      <w:r>
        <w:rPr>
          <w:rFonts w:asciiTheme="minorEastAsia" w:hAnsiTheme="minorEastAsia" w:eastAsiaTheme="minorEastAsia"/>
          <w:sz w:val="28"/>
          <w:szCs w:val="28"/>
        </w:rPr>
        <w:t>创</w:t>
      </w:r>
      <w:r>
        <w:rPr>
          <w:rFonts w:hint="eastAsia" w:asciiTheme="minorEastAsia" w:hAnsiTheme="minorEastAsia" w:eastAsiaTheme="minorEastAsia"/>
          <w:sz w:val="28"/>
          <w:szCs w:val="28"/>
        </w:rPr>
        <w:t>设</w:t>
      </w:r>
      <w:r>
        <w:rPr>
          <w:rFonts w:asciiTheme="minorEastAsia" w:hAnsiTheme="minorEastAsia" w:eastAsiaTheme="minorEastAsia"/>
          <w:sz w:val="28"/>
          <w:szCs w:val="28"/>
        </w:rPr>
        <w:t>适合</w:t>
      </w:r>
      <w:r>
        <w:rPr>
          <w:rFonts w:hint="eastAsia" w:asciiTheme="minorEastAsia" w:hAnsiTheme="minorEastAsia" w:eastAsiaTheme="minorEastAsia"/>
          <w:sz w:val="28"/>
          <w:szCs w:val="28"/>
        </w:rPr>
        <w:t>现代</w:t>
      </w:r>
      <w:r>
        <w:rPr>
          <w:rFonts w:asciiTheme="minorEastAsia" w:hAnsiTheme="minorEastAsia" w:eastAsiaTheme="minorEastAsia"/>
          <w:sz w:val="28"/>
          <w:szCs w:val="28"/>
        </w:rPr>
        <w:t>学徒制</w:t>
      </w:r>
      <w:r>
        <w:rPr>
          <w:rFonts w:hint="eastAsia" w:asciiTheme="minorEastAsia" w:hAnsiTheme="minorEastAsia" w:eastAsiaTheme="minorEastAsia"/>
          <w:sz w:val="28"/>
          <w:szCs w:val="28"/>
        </w:rPr>
        <w:t>的</w:t>
      </w:r>
      <w:r>
        <w:rPr>
          <w:rFonts w:asciiTheme="minorEastAsia" w:hAnsiTheme="minorEastAsia" w:eastAsiaTheme="minorEastAsia"/>
          <w:sz w:val="28"/>
          <w:szCs w:val="28"/>
        </w:rPr>
        <w:t>教学环境</w:t>
      </w:r>
      <w:r>
        <w:rPr>
          <w:rFonts w:hint="eastAsia" w:asciiTheme="minorEastAsia" w:hAnsiTheme="minorEastAsia" w:eastAsiaTheme="minorEastAsia"/>
          <w:sz w:val="28"/>
          <w:szCs w:val="28"/>
        </w:rPr>
        <w:t>。</w:t>
      </w:r>
    </w:p>
    <w:p>
      <w:pPr>
        <w:snapToGrid w:val="0"/>
        <w:spacing w:line="500" w:lineRule="exact"/>
        <w:ind w:firstLine="560" w:firstLineChars="200"/>
        <w:outlineLvl w:val="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．实</w:t>
      </w:r>
      <w:r>
        <w:rPr>
          <w:rFonts w:asciiTheme="minorEastAsia" w:hAnsiTheme="minorEastAsia" w:eastAsiaTheme="minorEastAsia"/>
          <w:sz w:val="28"/>
          <w:szCs w:val="28"/>
        </w:rPr>
        <w:t>训条件</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内具备本课程实训开出的实训条件</w:t>
      </w:r>
      <w:r>
        <w:rPr>
          <w:rFonts w:hint="eastAsia" w:asciiTheme="minorEastAsia" w:hAnsiTheme="minorEastAsia" w:eastAsiaTheme="minorEastAsia"/>
          <w:sz w:val="28"/>
          <w:szCs w:val="28"/>
        </w:rPr>
        <w:t>，企业</w:t>
      </w:r>
      <w:r>
        <w:rPr>
          <w:rFonts w:asciiTheme="minorEastAsia" w:hAnsiTheme="minorEastAsia" w:eastAsiaTheme="minorEastAsia"/>
          <w:sz w:val="28"/>
          <w:szCs w:val="28"/>
        </w:rPr>
        <w:t>具备实训的工作岗位</w:t>
      </w:r>
      <w:r>
        <w:rPr>
          <w:rFonts w:hint="eastAsia" w:asciiTheme="minorEastAsia" w:hAnsiTheme="minorEastAsia" w:eastAsiaTheme="minorEastAsia"/>
          <w:sz w:val="28"/>
          <w:szCs w:val="28"/>
        </w:rPr>
        <w:t>和设施。</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3．师资</w:t>
      </w:r>
      <w:r>
        <w:rPr>
          <w:rFonts w:asciiTheme="minorEastAsia" w:hAnsiTheme="minorEastAsia" w:eastAsiaTheme="minorEastAsia"/>
          <w:sz w:val="28"/>
          <w:szCs w:val="28"/>
        </w:rPr>
        <w:t>条件</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内具</w:t>
      </w:r>
      <w:r>
        <w:rPr>
          <w:rFonts w:hint="eastAsia" w:asciiTheme="minorEastAsia" w:hAnsiTheme="minorEastAsia" w:eastAsiaTheme="minorEastAsia"/>
          <w:sz w:val="28"/>
          <w:szCs w:val="28"/>
        </w:rPr>
        <w:t>有</w:t>
      </w:r>
      <w:r>
        <w:rPr>
          <w:rFonts w:asciiTheme="minorEastAsia" w:hAnsiTheme="minorEastAsia" w:eastAsiaTheme="minorEastAsia"/>
          <w:sz w:val="28"/>
          <w:szCs w:val="28"/>
        </w:rPr>
        <w:t>已任教该课程3</w:t>
      </w:r>
      <w:r>
        <w:rPr>
          <w:rFonts w:hint="eastAsia" w:asciiTheme="minorEastAsia" w:hAnsiTheme="minorEastAsia" w:eastAsiaTheme="minorEastAsia"/>
          <w:sz w:val="28"/>
          <w:szCs w:val="28"/>
        </w:rPr>
        <w:t>年</w:t>
      </w:r>
      <w:r>
        <w:rPr>
          <w:rFonts w:asciiTheme="minorEastAsia" w:hAnsiTheme="minorEastAsia" w:eastAsiaTheme="minorEastAsia"/>
          <w:sz w:val="28"/>
          <w:szCs w:val="28"/>
        </w:rPr>
        <w:t>以上的教师</w:t>
      </w:r>
      <w:r>
        <w:rPr>
          <w:rFonts w:hint="eastAsia" w:asciiTheme="minorEastAsia" w:hAnsiTheme="minorEastAsia" w:eastAsiaTheme="minorEastAsia"/>
          <w:sz w:val="28"/>
          <w:szCs w:val="28"/>
        </w:rPr>
        <w:t>，企业</w:t>
      </w:r>
      <w:r>
        <w:rPr>
          <w:rFonts w:asciiTheme="minorEastAsia" w:hAnsiTheme="minorEastAsia" w:eastAsiaTheme="minorEastAsia"/>
          <w:sz w:val="28"/>
          <w:szCs w:val="28"/>
        </w:rPr>
        <w:t>具备</w:t>
      </w:r>
      <w:r>
        <w:rPr>
          <w:rFonts w:hint="eastAsia" w:asciiTheme="minorEastAsia" w:hAnsiTheme="minorEastAsia" w:eastAsiaTheme="minorEastAsia"/>
          <w:sz w:val="28"/>
          <w:szCs w:val="28"/>
        </w:rPr>
        <w:t>在养猪岗位工作满</w:t>
      </w:r>
      <w:r>
        <w:rPr>
          <w:rFonts w:asciiTheme="minorEastAsia" w:hAnsiTheme="minorEastAsia" w:eastAsiaTheme="minorEastAsia"/>
          <w:sz w:val="28"/>
          <w:szCs w:val="28"/>
        </w:rPr>
        <w:t>3</w:t>
      </w:r>
      <w:r>
        <w:rPr>
          <w:rFonts w:hint="eastAsia" w:asciiTheme="minorEastAsia" w:hAnsiTheme="minorEastAsia" w:eastAsiaTheme="minorEastAsia"/>
          <w:sz w:val="28"/>
          <w:szCs w:val="28"/>
        </w:rPr>
        <w:t>年以上的</w:t>
      </w:r>
      <w:r>
        <w:rPr>
          <w:rFonts w:asciiTheme="minorEastAsia" w:hAnsiTheme="minorEastAsia" w:eastAsiaTheme="minorEastAsia"/>
          <w:sz w:val="28"/>
          <w:szCs w:val="28"/>
        </w:rPr>
        <w:t>技术骨干</w:t>
      </w:r>
      <w:r>
        <w:rPr>
          <w:rFonts w:hint="eastAsia" w:asciiTheme="minorEastAsia" w:hAnsiTheme="minorEastAsia" w:eastAsiaTheme="minorEastAsia"/>
          <w:sz w:val="28"/>
          <w:szCs w:val="28"/>
        </w:rPr>
        <w:t>。</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4．教学</w:t>
      </w:r>
      <w:r>
        <w:rPr>
          <w:rFonts w:asciiTheme="minorEastAsia" w:hAnsiTheme="minorEastAsia" w:eastAsiaTheme="minorEastAsia"/>
          <w:sz w:val="28"/>
          <w:szCs w:val="28"/>
        </w:rPr>
        <w:t>方法</w:t>
      </w:r>
      <w:r>
        <w:rPr>
          <w:rFonts w:hint="eastAsia" w:asciiTheme="minorEastAsia" w:hAnsiTheme="minorEastAsia" w:eastAsiaTheme="minorEastAsia"/>
          <w:sz w:val="28"/>
          <w:szCs w:val="28"/>
        </w:rPr>
        <w:t>。具备</w:t>
      </w:r>
      <w:r>
        <w:rPr>
          <w:rFonts w:asciiTheme="minorEastAsia" w:hAnsiTheme="minorEastAsia" w:eastAsiaTheme="minorEastAsia"/>
          <w:sz w:val="28"/>
          <w:szCs w:val="28"/>
        </w:rPr>
        <w:t>运用</w:t>
      </w:r>
      <w:r>
        <w:rPr>
          <w:rFonts w:hint="eastAsia" w:asciiTheme="minorEastAsia" w:hAnsiTheme="minorEastAsia" w:eastAsiaTheme="minorEastAsia"/>
          <w:color w:val="000000"/>
          <w:kern w:val="0"/>
          <w:sz w:val="28"/>
          <w:szCs w:val="28"/>
        </w:rPr>
        <w:t>现场教学、</w:t>
      </w:r>
      <w:r>
        <w:rPr>
          <w:rFonts w:hint="eastAsia" w:asciiTheme="minorEastAsia" w:hAnsiTheme="minorEastAsia" w:eastAsiaTheme="minorEastAsia"/>
          <w:sz w:val="28"/>
          <w:szCs w:val="28"/>
        </w:rPr>
        <w:t>直观教学、</w:t>
      </w:r>
      <w:r>
        <w:rPr>
          <w:rFonts w:hint="eastAsia" w:asciiTheme="minorEastAsia" w:hAnsiTheme="minorEastAsia" w:eastAsiaTheme="minorEastAsia"/>
          <w:color w:val="000000"/>
          <w:kern w:val="0"/>
          <w:sz w:val="28"/>
          <w:szCs w:val="28"/>
        </w:rPr>
        <w:t>任务驱动、</w:t>
      </w:r>
      <w:r>
        <w:rPr>
          <w:rFonts w:hint="eastAsia" w:asciiTheme="minorEastAsia" w:hAnsiTheme="minorEastAsia" w:eastAsiaTheme="minorEastAsia"/>
          <w:sz w:val="28"/>
          <w:szCs w:val="28"/>
        </w:rPr>
        <w:t>案例教学等</w:t>
      </w:r>
      <w:r>
        <w:rPr>
          <w:rFonts w:asciiTheme="minorEastAsia" w:hAnsiTheme="minorEastAsia" w:eastAsiaTheme="minorEastAsia"/>
          <w:sz w:val="28"/>
          <w:szCs w:val="28"/>
        </w:rPr>
        <w:t>方</w:t>
      </w:r>
      <w:r>
        <w:rPr>
          <w:rFonts w:hint="eastAsia" w:asciiTheme="minorEastAsia" w:hAnsiTheme="minorEastAsia" w:eastAsiaTheme="minorEastAsia"/>
          <w:sz w:val="28"/>
          <w:szCs w:val="28"/>
        </w:rPr>
        <w:t>法的教学</w:t>
      </w:r>
      <w:r>
        <w:rPr>
          <w:rFonts w:asciiTheme="minorEastAsia" w:hAnsiTheme="minorEastAsia" w:eastAsiaTheme="minorEastAsia"/>
          <w:sz w:val="28"/>
          <w:szCs w:val="28"/>
        </w:rPr>
        <w:t>条件</w:t>
      </w:r>
      <w:r>
        <w:rPr>
          <w:rFonts w:hint="eastAsia" w:asciiTheme="minorEastAsia" w:hAnsiTheme="minorEastAsia" w:eastAsiaTheme="minorEastAsia"/>
          <w:sz w:val="28"/>
          <w:szCs w:val="28"/>
        </w:rPr>
        <w:t>。</w:t>
      </w:r>
    </w:p>
    <w:p>
      <w:pPr>
        <w:snapToGrid w:val="0"/>
        <w:spacing w:line="500" w:lineRule="exact"/>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5．教学</w:t>
      </w:r>
      <w:r>
        <w:rPr>
          <w:rFonts w:asciiTheme="minorEastAsia" w:hAnsiTheme="minorEastAsia" w:eastAsiaTheme="minorEastAsia"/>
          <w:sz w:val="28"/>
          <w:szCs w:val="28"/>
        </w:rPr>
        <w:t>进程安排</w:t>
      </w:r>
      <w:r>
        <w:rPr>
          <w:rFonts w:hint="eastAsia" w:asciiTheme="minorEastAsia" w:hAnsiTheme="minorEastAsia" w:eastAsiaTheme="minorEastAsia"/>
          <w:sz w:val="28"/>
          <w:szCs w:val="28"/>
        </w:rPr>
        <w:t>。合理</w:t>
      </w:r>
      <w:r>
        <w:rPr>
          <w:rFonts w:asciiTheme="minorEastAsia" w:hAnsiTheme="minorEastAsia" w:eastAsiaTheme="minorEastAsia"/>
          <w:sz w:val="28"/>
          <w:szCs w:val="28"/>
        </w:rPr>
        <w:t>安排理论与</w:t>
      </w:r>
      <w:r>
        <w:rPr>
          <w:rFonts w:hint="eastAsia" w:asciiTheme="minorEastAsia" w:hAnsiTheme="minorEastAsia" w:eastAsiaTheme="minorEastAsia"/>
          <w:sz w:val="28"/>
          <w:szCs w:val="28"/>
        </w:rPr>
        <w:t>实践（岗位</w:t>
      </w:r>
      <w:r>
        <w:rPr>
          <w:rFonts w:asciiTheme="minorEastAsia" w:hAnsiTheme="minorEastAsia" w:eastAsiaTheme="minorEastAsia"/>
          <w:sz w:val="28"/>
          <w:szCs w:val="28"/>
        </w:rPr>
        <w:t>工作</w:t>
      </w:r>
      <w:r>
        <w:rPr>
          <w:rFonts w:hint="eastAsia" w:asciiTheme="minorEastAsia" w:hAnsiTheme="minorEastAsia" w:eastAsiaTheme="minorEastAsia"/>
          <w:sz w:val="28"/>
          <w:szCs w:val="28"/>
        </w:rPr>
        <w:t>）教学</w:t>
      </w:r>
      <w:r>
        <w:rPr>
          <w:rFonts w:asciiTheme="minorEastAsia" w:hAnsiTheme="minorEastAsia" w:eastAsiaTheme="minorEastAsia"/>
          <w:sz w:val="28"/>
          <w:szCs w:val="28"/>
        </w:rPr>
        <w:t>关系</w:t>
      </w:r>
      <w:r>
        <w:rPr>
          <w:rFonts w:hint="eastAsia" w:asciiTheme="minorEastAsia" w:hAnsiTheme="minorEastAsia" w:eastAsiaTheme="minorEastAsia"/>
          <w:sz w:val="28"/>
          <w:szCs w:val="28"/>
        </w:rPr>
        <w:t>，做到</w:t>
      </w:r>
      <w:r>
        <w:rPr>
          <w:rFonts w:asciiTheme="minorEastAsia" w:hAnsiTheme="minorEastAsia" w:eastAsiaTheme="minorEastAsia"/>
          <w:sz w:val="28"/>
          <w:szCs w:val="28"/>
        </w:rPr>
        <w:t>学习工作两不误</w:t>
      </w:r>
      <w:r>
        <w:rPr>
          <w:rFonts w:hint="eastAsia" w:asciiTheme="minorEastAsia" w:hAnsiTheme="minorEastAsia" w:eastAsiaTheme="minorEastAsia"/>
          <w:sz w:val="28"/>
          <w:szCs w:val="28"/>
        </w:rPr>
        <w:t>。</w:t>
      </w:r>
    </w:p>
    <w:p>
      <w:pPr>
        <w:snapToGrid w:val="0"/>
        <w:spacing w:line="500" w:lineRule="exact"/>
        <w:ind w:firstLine="643"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十</w:t>
      </w:r>
      <w:r>
        <w:rPr>
          <w:rFonts w:asciiTheme="minorEastAsia" w:hAnsiTheme="minorEastAsia" w:eastAsiaTheme="minorEastAsia"/>
          <w:b/>
          <w:sz w:val="32"/>
          <w:szCs w:val="32"/>
        </w:rPr>
        <w:t>一</w:t>
      </w:r>
      <w:r>
        <w:rPr>
          <w:rFonts w:hint="eastAsia" w:asciiTheme="minorEastAsia" w:hAnsiTheme="minorEastAsia" w:eastAsiaTheme="minorEastAsia"/>
          <w:b/>
          <w:sz w:val="32"/>
          <w:szCs w:val="32"/>
        </w:rPr>
        <w:t>、教学</w:t>
      </w:r>
      <w:r>
        <w:rPr>
          <w:rFonts w:asciiTheme="minorEastAsia" w:hAnsiTheme="minorEastAsia" w:eastAsiaTheme="minorEastAsia"/>
          <w:b/>
          <w:sz w:val="32"/>
          <w:szCs w:val="32"/>
        </w:rPr>
        <w:t>评价</w:t>
      </w:r>
    </w:p>
    <w:p>
      <w:pPr>
        <w:snapToGrid w:val="0"/>
        <w:spacing w:line="500" w:lineRule="exact"/>
        <w:ind w:firstLine="560" w:firstLineChars="200"/>
        <w:jc w:val="left"/>
        <w:rPr>
          <w:rFonts w:asciiTheme="majorEastAsia" w:hAnsiTheme="majorEastAsia" w:eastAsiaTheme="majorEastAsia"/>
          <w:bCs/>
          <w:sz w:val="28"/>
          <w:szCs w:val="28"/>
        </w:rPr>
      </w:pPr>
      <w:r>
        <w:rPr>
          <w:rFonts w:asciiTheme="majorEastAsia" w:hAnsiTheme="majorEastAsia" w:eastAsiaTheme="majorEastAsia"/>
          <w:bCs/>
          <w:sz w:val="28"/>
          <w:szCs w:val="28"/>
        </w:rPr>
        <w:t>1</w:t>
      </w:r>
      <w:r>
        <w:rPr>
          <w:rFonts w:hint="eastAsia" w:asciiTheme="majorEastAsia" w:hAnsiTheme="majorEastAsia" w:eastAsiaTheme="majorEastAsia"/>
          <w:bCs/>
          <w:sz w:val="28"/>
          <w:szCs w:val="28"/>
        </w:rPr>
        <w:t>．</w:t>
      </w:r>
      <w:r>
        <w:rPr>
          <w:rFonts w:hint="eastAsia" w:asciiTheme="majorEastAsia" w:hAnsiTheme="majorEastAsia" w:eastAsiaTheme="majorEastAsia"/>
          <w:sz w:val="28"/>
          <w:szCs w:val="28"/>
        </w:rPr>
        <w:t>考核与评价</w:t>
      </w:r>
      <w:r>
        <w:rPr>
          <w:rFonts w:hint="eastAsia" w:asciiTheme="majorEastAsia" w:hAnsiTheme="majorEastAsia" w:eastAsiaTheme="majorEastAsia"/>
          <w:bCs/>
          <w:sz w:val="28"/>
          <w:szCs w:val="28"/>
        </w:rPr>
        <w:t>原则。</w:t>
      </w:r>
      <w:r>
        <w:rPr>
          <w:rFonts w:hint="eastAsia" w:asciiTheme="majorEastAsia" w:hAnsiTheme="majorEastAsia" w:eastAsiaTheme="majorEastAsia"/>
          <w:sz w:val="28"/>
          <w:szCs w:val="28"/>
        </w:rPr>
        <w:t>坚持“终结性与过程性评价；定性与定量评价；教师、企业评价；知识考核与技能考核相结合”的原则，突出</w:t>
      </w:r>
      <w:r>
        <w:rPr>
          <w:rFonts w:asciiTheme="majorEastAsia" w:hAnsiTheme="majorEastAsia" w:eastAsiaTheme="majorEastAsia"/>
          <w:sz w:val="28"/>
          <w:szCs w:val="28"/>
        </w:rPr>
        <w:t>实践性评价</w:t>
      </w:r>
      <w:r>
        <w:rPr>
          <w:rFonts w:hint="eastAsia" w:asciiTheme="majorEastAsia" w:hAnsiTheme="majorEastAsia" w:eastAsiaTheme="majorEastAsia"/>
          <w:sz w:val="28"/>
          <w:szCs w:val="28"/>
        </w:rPr>
        <w:t>。</w:t>
      </w:r>
    </w:p>
    <w:p>
      <w:pPr>
        <w:snapToGrid w:val="0"/>
        <w:spacing w:line="500" w:lineRule="exact"/>
        <w:ind w:firstLine="560" w:firstLineChars="200"/>
        <w:jc w:val="left"/>
        <w:rPr>
          <w:rFonts w:asciiTheme="majorEastAsia" w:hAnsiTheme="majorEastAsia" w:eastAsiaTheme="majorEastAsia"/>
          <w:bCs/>
          <w:sz w:val="28"/>
          <w:szCs w:val="28"/>
        </w:rPr>
      </w:pPr>
      <w:r>
        <w:rPr>
          <w:rFonts w:hint="eastAsia" w:asciiTheme="majorEastAsia" w:hAnsiTheme="majorEastAsia" w:eastAsiaTheme="majorEastAsia"/>
          <w:bCs/>
          <w:sz w:val="28"/>
          <w:szCs w:val="28"/>
        </w:rPr>
        <w:t>2．</w:t>
      </w:r>
      <w:r>
        <w:rPr>
          <w:rFonts w:hint="eastAsia" w:asciiTheme="majorEastAsia" w:hAnsiTheme="majorEastAsia" w:eastAsiaTheme="majorEastAsia"/>
          <w:sz w:val="28"/>
          <w:szCs w:val="28"/>
        </w:rPr>
        <w:t>考核与评价</w:t>
      </w:r>
      <w:r>
        <w:rPr>
          <w:rFonts w:hint="eastAsia" w:asciiTheme="majorEastAsia" w:hAnsiTheme="majorEastAsia" w:eastAsiaTheme="majorEastAsia"/>
          <w:bCs/>
          <w:sz w:val="28"/>
          <w:szCs w:val="28"/>
        </w:rPr>
        <w:t>方法。</w:t>
      </w:r>
      <w:r>
        <w:rPr>
          <w:rFonts w:hint="eastAsia" w:asciiTheme="majorEastAsia" w:hAnsiTheme="majorEastAsia" w:eastAsiaTheme="majorEastAsia"/>
          <w:sz w:val="28"/>
          <w:szCs w:val="28"/>
        </w:rPr>
        <w:t>采用“20%平时成绩+30%理论考试成绩+50%技能考核成绩”相结合的评估方法。平时成绩包括：学习态度、作业、练习成绩或测试成绩；技能考核成绩包括实验实习、实训操作、岗位</w:t>
      </w:r>
      <w:r>
        <w:rPr>
          <w:rFonts w:asciiTheme="majorEastAsia" w:hAnsiTheme="majorEastAsia" w:eastAsiaTheme="majorEastAsia"/>
          <w:sz w:val="28"/>
          <w:szCs w:val="28"/>
        </w:rPr>
        <w:t>工作完成情况</w:t>
      </w:r>
      <w:r>
        <w:rPr>
          <w:rFonts w:hint="eastAsia" w:asciiTheme="majorEastAsia" w:hAnsiTheme="majorEastAsia" w:eastAsiaTheme="majorEastAsia"/>
          <w:sz w:val="28"/>
          <w:szCs w:val="28"/>
        </w:rPr>
        <w:t>等；理论考试成绩是课程学习结束后的统一考试，要求考试内容的覆盖率应在85%以上。</w:t>
      </w:r>
    </w:p>
    <w:p>
      <w:pPr>
        <w:widowControl/>
        <w:spacing w:after="78" w:afterLines="25" w:line="480" w:lineRule="auto"/>
        <w:jc w:val="center"/>
        <w:rPr>
          <w:rFonts w:hAnsi="宋体" w:eastAsia="仿宋_GB2312"/>
          <w:b/>
          <w:sz w:val="30"/>
          <w:szCs w:val="30"/>
        </w:rPr>
      </w:pPr>
    </w:p>
    <w:p>
      <w:pPr>
        <w:widowControl/>
        <w:spacing w:after="78" w:afterLines="25" w:line="480" w:lineRule="auto"/>
        <w:ind w:firstLine="562" w:firstLineChars="200"/>
        <w:jc w:val="left"/>
        <w:rPr>
          <w:rFonts w:cs="宋体" w:asciiTheme="minorEastAsia" w:hAnsiTheme="minorEastAsia" w:eastAsiaTheme="minorEastAsia"/>
          <w:b/>
          <w:bCs/>
          <w:kern w:val="0"/>
          <w:sz w:val="28"/>
          <w:szCs w:val="28"/>
        </w:rPr>
      </w:pPr>
      <w:r>
        <w:rPr>
          <w:rFonts w:hint="eastAsia" w:asciiTheme="minorEastAsia" w:hAnsiTheme="minorEastAsia" w:eastAsiaTheme="minorEastAsia"/>
          <w:b/>
          <w:sz w:val="28"/>
          <w:szCs w:val="28"/>
        </w:rPr>
        <w:t>撰</w:t>
      </w:r>
      <w:r>
        <w:rPr>
          <w:rFonts w:asciiTheme="minorEastAsia" w:hAnsiTheme="minorEastAsia" w:eastAsiaTheme="minorEastAsia"/>
          <w:b/>
          <w:sz w:val="28"/>
          <w:szCs w:val="28"/>
        </w:rPr>
        <w:t>稿人</w:t>
      </w:r>
      <w:r>
        <w:rPr>
          <w:rFonts w:hint="eastAsia" w:cs="宋体" w:asciiTheme="minorEastAsia" w:hAnsiTheme="minorEastAsia" w:eastAsiaTheme="minorEastAsia"/>
          <w:b/>
          <w:bCs/>
          <w:kern w:val="0"/>
          <w:sz w:val="28"/>
          <w:szCs w:val="28"/>
        </w:rPr>
        <w:t>：</w:t>
      </w:r>
    </w:p>
    <w:p>
      <w:pPr>
        <w:widowControl/>
        <w:spacing w:after="78" w:afterLines="25" w:line="480" w:lineRule="auto"/>
        <w:jc w:val="center"/>
        <w:rPr>
          <w:rFonts w:hint="eastAsia"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广东正邦生态养殖有限公司   杨</w:t>
      </w:r>
      <w:r>
        <w:rPr>
          <w:rFonts w:asciiTheme="minorEastAsia" w:hAnsiTheme="minorEastAsia" w:eastAsiaTheme="minorEastAsia"/>
          <w:b/>
          <w:color w:val="000000"/>
          <w:sz w:val="28"/>
          <w:szCs w:val="28"/>
        </w:rPr>
        <w:t>海燕</w:t>
      </w:r>
    </w:p>
    <w:p>
      <w:pPr>
        <w:widowControl/>
        <w:spacing w:after="78" w:afterLines="25" w:line="480" w:lineRule="auto"/>
        <w:jc w:val="center"/>
        <w:rPr>
          <w:rFonts w:hint="eastAsia" w:asciiTheme="minorEastAsia" w:hAnsiTheme="minorEastAsia" w:eastAsiaTheme="minorEastAsia"/>
          <w:b/>
          <w:color w:val="000000"/>
          <w:sz w:val="28"/>
          <w:szCs w:val="28"/>
        </w:rPr>
      </w:pPr>
      <w:r>
        <w:rPr>
          <w:rFonts w:hint="eastAsia" w:cs="宋体" w:asciiTheme="minorEastAsia" w:hAnsiTheme="minorEastAsia" w:eastAsiaTheme="minorEastAsia"/>
          <w:b/>
          <w:bCs/>
          <w:kern w:val="0"/>
          <w:sz w:val="28"/>
          <w:szCs w:val="28"/>
        </w:rPr>
        <w:t xml:space="preserve"> 广东茂名农林科技职业学院   黄</w:t>
      </w:r>
      <w:r>
        <w:rPr>
          <w:rFonts w:cs="宋体" w:asciiTheme="minorEastAsia" w:hAnsiTheme="minorEastAsia" w:eastAsiaTheme="minorEastAsia"/>
          <w:b/>
          <w:bCs/>
          <w:kern w:val="0"/>
          <w:sz w:val="28"/>
          <w:szCs w:val="28"/>
        </w:rPr>
        <w:t>万世</w:t>
      </w:r>
    </w:p>
    <w:p>
      <w:pPr>
        <w:snapToGrid w:val="0"/>
        <w:spacing w:line="500" w:lineRule="exact"/>
        <w:outlineLvl w:val="0"/>
        <w:rPr>
          <w:rFonts w:hint="eastAsia" w:hAnsi="宋体" w:eastAsia="仿宋_GB2312"/>
          <w:b/>
          <w:sz w:val="30"/>
          <w:szCs w:val="30"/>
        </w:rPr>
      </w:pPr>
    </w:p>
    <w:p>
      <w:pPr>
        <w:snapToGrid w:val="0"/>
        <w:spacing w:line="500" w:lineRule="exact"/>
        <w:outlineLvl w:val="0"/>
        <w:rPr>
          <w:rFonts w:hAnsi="宋体" w:eastAsia="仿宋_GB2312"/>
          <w:b/>
          <w:sz w:val="30"/>
          <w:szCs w:val="30"/>
        </w:rPr>
      </w:pPr>
    </w:p>
    <w:p>
      <w:pPr>
        <w:snapToGrid w:val="0"/>
        <w:spacing w:line="500" w:lineRule="exact"/>
        <w:outlineLvl w:val="0"/>
        <w:rPr>
          <w:rFonts w:hint="eastAsia" w:hAnsi="宋体" w:eastAsia="仿宋_GB2312"/>
          <w:b/>
          <w:sz w:val="30"/>
          <w:szCs w:val="30"/>
        </w:rPr>
      </w:pPr>
      <w:r>
        <w:rPr>
          <w:rFonts w:hint="eastAsia" w:hAnsi="宋体" w:eastAsia="仿宋_GB2312"/>
          <w:b/>
          <w:sz w:val="30"/>
          <w:szCs w:val="30"/>
        </w:rPr>
        <w:t xml:space="preserve">                                         2020年</w:t>
      </w:r>
      <w:r>
        <w:rPr>
          <w:rFonts w:hAnsi="宋体" w:eastAsia="仿宋_GB2312"/>
          <w:b/>
          <w:sz w:val="30"/>
          <w:szCs w:val="30"/>
        </w:rPr>
        <w:t>5</w:t>
      </w:r>
      <w:r>
        <w:rPr>
          <w:rFonts w:hint="eastAsia" w:hAnsi="宋体" w:eastAsia="仿宋_GB2312"/>
          <w:b/>
          <w:sz w:val="30"/>
          <w:szCs w:val="30"/>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方正超大字符集">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jBhNWRmNzQzZWU2M2MzN2NiZGRhYjVhMWI5ZjgifQ=="/>
  </w:docVars>
  <w:rsids>
    <w:rsidRoot w:val="00490E74"/>
    <w:rsid w:val="00000F92"/>
    <w:rsid w:val="00002207"/>
    <w:rsid w:val="000157E9"/>
    <w:rsid w:val="00023BE6"/>
    <w:rsid w:val="00031775"/>
    <w:rsid w:val="00042754"/>
    <w:rsid w:val="000505E9"/>
    <w:rsid w:val="00051D2C"/>
    <w:rsid w:val="00062C1F"/>
    <w:rsid w:val="00072AC5"/>
    <w:rsid w:val="0008107B"/>
    <w:rsid w:val="000A04F8"/>
    <w:rsid w:val="000A1696"/>
    <w:rsid w:val="000A5736"/>
    <w:rsid w:val="000B0106"/>
    <w:rsid w:val="000B3C77"/>
    <w:rsid w:val="000B778D"/>
    <w:rsid w:val="000B7B49"/>
    <w:rsid w:val="000C4559"/>
    <w:rsid w:val="000D391C"/>
    <w:rsid w:val="000D7DF7"/>
    <w:rsid w:val="000F2875"/>
    <w:rsid w:val="000F382F"/>
    <w:rsid w:val="000F6CCA"/>
    <w:rsid w:val="00101AE6"/>
    <w:rsid w:val="00111D97"/>
    <w:rsid w:val="00113033"/>
    <w:rsid w:val="00115430"/>
    <w:rsid w:val="00115A24"/>
    <w:rsid w:val="00116FB6"/>
    <w:rsid w:val="001203B8"/>
    <w:rsid w:val="00121D1D"/>
    <w:rsid w:val="001235E1"/>
    <w:rsid w:val="00127E15"/>
    <w:rsid w:val="00133D94"/>
    <w:rsid w:val="0014105F"/>
    <w:rsid w:val="001416D0"/>
    <w:rsid w:val="00151760"/>
    <w:rsid w:val="001603CC"/>
    <w:rsid w:val="00166303"/>
    <w:rsid w:val="00166460"/>
    <w:rsid w:val="00177987"/>
    <w:rsid w:val="001808EF"/>
    <w:rsid w:val="001830A0"/>
    <w:rsid w:val="00191194"/>
    <w:rsid w:val="00194447"/>
    <w:rsid w:val="001A37FF"/>
    <w:rsid w:val="001A3A49"/>
    <w:rsid w:val="001A5A52"/>
    <w:rsid w:val="001B0FDF"/>
    <w:rsid w:val="001B2A53"/>
    <w:rsid w:val="001B46C0"/>
    <w:rsid w:val="001B4F0C"/>
    <w:rsid w:val="001C41B7"/>
    <w:rsid w:val="001C4580"/>
    <w:rsid w:val="001C5D89"/>
    <w:rsid w:val="001D4F40"/>
    <w:rsid w:val="001D5C94"/>
    <w:rsid w:val="001E1771"/>
    <w:rsid w:val="001E2438"/>
    <w:rsid w:val="001E2F51"/>
    <w:rsid w:val="001F034C"/>
    <w:rsid w:val="001F4565"/>
    <w:rsid w:val="001F6DAF"/>
    <w:rsid w:val="001F7654"/>
    <w:rsid w:val="002005D8"/>
    <w:rsid w:val="002064EC"/>
    <w:rsid w:val="00210310"/>
    <w:rsid w:val="00212CB8"/>
    <w:rsid w:val="0021306E"/>
    <w:rsid w:val="002218C1"/>
    <w:rsid w:val="002256C1"/>
    <w:rsid w:val="00225E6B"/>
    <w:rsid w:val="00227FA2"/>
    <w:rsid w:val="00240191"/>
    <w:rsid w:val="00241D16"/>
    <w:rsid w:val="002544CE"/>
    <w:rsid w:val="00261AF1"/>
    <w:rsid w:val="00264648"/>
    <w:rsid w:val="00270A8D"/>
    <w:rsid w:val="00285147"/>
    <w:rsid w:val="0029217C"/>
    <w:rsid w:val="00296FE7"/>
    <w:rsid w:val="002A1FBD"/>
    <w:rsid w:val="002B2590"/>
    <w:rsid w:val="002B4BA5"/>
    <w:rsid w:val="002C1527"/>
    <w:rsid w:val="002C42C7"/>
    <w:rsid w:val="002D38F3"/>
    <w:rsid w:val="002D488F"/>
    <w:rsid w:val="002E6066"/>
    <w:rsid w:val="002F1BA7"/>
    <w:rsid w:val="002F1C15"/>
    <w:rsid w:val="002F5C44"/>
    <w:rsid w:val="002F613D"/>
    <w:rsid w:val="00302215"/>
    <w:rsid w:val="00311099"/>
    <w:rsid w:val="00313FC6"/>
    <w:rsid w:val="003143D3"/>
    <w:rsid w:val="00314537"/>
    <w:rsid w:val="003159CA"/>
    <w:rsid w:val="00321539"/>
    <w:rsid w:val="00342C50"/>
    <w:rsid w:val="00361B85"/>
    <w:rsid w:val="00364A48"/>
    <w:rsid w:val="00366E03"/>
    <w:rsid w:val="00367E26"/>
    <w:rsid w:val="003727A4"/>
    <w:rsid w:val="003728FD"/>
    <w:rsid w:val="00390C7C"/>
    <w:rsid w:val="0039155F"/>
    <w:rsid w:val="00392AB4"/>
    <w:rsid w:val="003A26F9"/>
    <w:rsid w:val="003A3855"/>
    <w:rsid w:val="003B1AE6"/>
    <w:rsid w:val="003B4BDA"/>
    <w:rsid w:val="003C15F9"/>
    <w:rsid w:val="003C2604"/>
    <w:rsid w:val="003C6A55"/>
    <w:rsid w:val="003C742A"/>
    <w:rsid w:val="003F4E91"/>
    <w:rsid w:val="003F574C"/>
    <w:rsid w:val="00406C99"/>
    <w:rsid w:val="004127D9"/>
    <w:rsid w:val="004234D4"/>
    <w:rsid w:val="0042593A"/>
    <w:rsid w:val="00431E4E"/>
    <w:rsid w:val="00442369"/>
    <w:rsid w:val="004438F2"/>
    <w:rsid w:val="004465F3"/>
    <w:rsid w:val="00455072"/>
    <w:rsid w:val="00456051"/>
    <w:rsid w:val="00467EFA"/>
    <w:rsid w:val="00470F5C"/>
    <w:rsid w:val="00474007"/>
    <w:rsid w:val="00482AFD"/>
    <w:rsid w:val="00482E23"/>
    <w:rsid w:val="00490E74"/>
    <w:rsid w:val="004A0999"/>
    <w:rsid w:val="004A3768"/>
    <w:rsid w:val="004B517D"/>
    <w:rsid w:val="004C62E5"/>
    <w:rsid w:val="004D0F32"/>
    <w:rsid w:val="004D10CD"/>
    <w:rsid w:val="004D245B"/>
    <w:rsid w:val="004D2CF7"/>
    <w:rsid w:val="004E0D43"/>
    <w:rsid w:val="004E207B"/>
    <w:rsid w:val="004E4767"/>
    <w:rsid w:val="004F6459"/>
    <w:rsid w:val="00516A81"/>
    <w:rsid w:val="005242CF"/>
    <w:rsid w:val="00525FF5"/>
    <w:rsid w:val="005326C6"/>
    <w:rsid w:val="00532BC6"/>
    <w:rsid w:val="00533967"/>
    <w:rsid w:val="00533CA0"/>
    <w:rsid w:val="00541E83"/>
    <w:rsid w:val="00544556"/>
    <w:rsid w:val="00547052"/>
    <w:rsid w:val="005477A3"/>
    <w:rsid w:val="00556FE5"/>
    <w:rsid w:val="00560387"/>
    <w:rsid w:val="0056102B"/>
    <w:rsid w:val="00561A82"/>
    <w:rsid w:val="0057008E"/>
    <w:rsid w:val="00572CBB"/>
    <w:rsid w:val="00574669"/>
    <w:rsid w:val="005770AA"/>
    <w:rsid w:val="00585C0C"/>
    <w:rsid w:val="0059313E"/>
    <w:rsid w:val="00595096"/>
    <w:rsid w:val="00597814"/>
    <w:rsid w:val="005A15EB"/>
    <w:rsid w:val="005B0BC0"/>
    <w:rsid w:val="005B7D97"/>
    <w:rsid w:val="005C2E2F"/>
    <w:rsid w:val="005E0B09"/>
    <w:rsid w:val="005E10DC"/>
    <w:rsid w:val="005E23AA"/>
    <w:rsid w:val="005E313F"/>
    <w:rsid w:val="005F368B"/>
    <w:rsid w:val="005F66DB"/>
    <w:rsid w:val="005F7A71"/>
    <w:rsid w:val="00604455"/>
    <w:rsid w:val="00605EF8"/>
    <w:rsid w:val="006066F2"/>
    <w:rsid w:val="00631007"/>
    <w:rsid w:val="0063162D"/>
    <w:rsid w:val="006358F5"/>
    <w:rsid w:val="006411AB"/>
    <w:rsid w:val="00643D78"/>
    <w:rsid w:val="00644E0A"/>
    <w:rsid w:val="00651166"/>
    <w:rsid w:val="0066086A"/>
    <w:rsid w:val="00661A47"/>
    <w:rsid w:val="00661E0B"/>
    <w:rsid w:val="00671FDE"/>
    <w:rsid w:val="00686C45"/>
    <w:rsid w:val="006A4B3D"/>
    <w:rsid w:val="006B6F1E"/>
    <w:rsid w:val="006C1A24"/>
    <w:rsid w:val="006C504F"/>
    <w:rsid w:val="006D3755"/>
    <w:rsid w:val="006E0743"/>
    <w:rsid w:val="006E09D1"/>
    <w:rsid w:val="006F600E"/>
    <w:rsid w:val="0070027F"/>
    <w:rsid w:val="00701537"/>
    <w:rsid w:val="0070481C"/>
    <w:rsid w:val="00710066"/>
    <w:rsid w:val="00710947"/>
    <w:rsid w:val="00713BA9"/>
    <w:rsid w:val="00721593"/>
    <w:rsid w:val="00734362"/>
    <w:rsid w:val="00736BEE"/>
    <w:rsid w:val="0073792D"/>
    <w:rsid w:val="007504D8"/>
    <w:rsid w:val="007568BE"/>
    <w:rsid w:val="00757866"/>
    <w:rsid w:val="00760AAD"/>
    <w:rsid w:val="00765CFD"/>
    <w:rsid w:val="00770B61"/>
    <w:rsid w:val="00776A5D"/>
    <w:rsid w:val="00781668"/>
    <w:rsid w:val="00781699"/>
    <w:rsid w:val="00781EB4"/>
    <w:rsid w:val="00792A60"/>
    <w:rsid w:val="007A2345"/>
    <w:rsid w:val="007A5493"/>
    <w:rsid w:val="007A57DD"/>
    <w:rsid w:val="007A7B99"/>
    <w:rsid w:val="007A7C56"/>
    <w:rsid w:val="007C37BA"/>
    <w:rsid w:val="007D1D52"/>
    <w:rsid w:val="007D2D8E"/>
    <w:rsid w:val="007D6B02"/>
    <w:rsid w:val="007F2B41"/>
    <w:rsid w:val="007F486D"/>
    <w:rsid w:val="007F5C83"/>
    <w:rsid w:val="00800A41"/>
    <w:rsid w:val="00813E65"/>
    <w:rsid w:val="00821528"/>
    <w:rsid w:val="00823317"/>
    <w:rsid w:val="0082608B"/>
    <w:rsid w:val="00830B1D"/>
    <w:rsid w:val="00845673"/>
    <w:rsid w:val="00846D4F"/>
    <w:rsid w:val="0084745D"/>
    <w:rsid w:val="00847614"/>
    <w:rsid w:val="00852E80"/>
    <w:rsid w:val="0085712B"/>
    <w:rsid w:val="00871F95"/>
    <w:rsid w:val="00880132"/>
    <w:rsid w:val="00881272"/>
    <w:rsid w:val="00887839"/>
    <w:rsid w:val="00891526"/>
    <w:rsid w:val="008974FF"/>
    <w:rsid w:val="008A13B1"/>
    <w:rsid w:val="008A16D4"/>
    <w:rsid w:val="008B2736"/>
    <w:rsid w:val="008C1AD3"/>
    <w:rsid w:val="008C357E"/>
    <w:rsid w:val="008C690E"/>
    <w:rsid w:val="008D34BD"/>
    <w:rsid w:val="008D649A"/>
    <w:rsid w:val="008E51B0"/>
    <w:rsid w:val="008E627D"/>
    <w:rsid w:val="008F22EE"/>
    <w:rsid w:val="008F2771"/>
    <w:rsid w:val="008F2FBF"/>
    <w:rsid w:val="00910EDF"/>
    <w:rsid w:val="00913B9D"/>
    <w:rsid w:val="0092377D"/>
    <w:rsid w:val="009313F1"/>
    <w:rsid w:val="009315ED"/>
    <w:rsid w:val="0093561B"/>
    <w:rsid w:val="00950510"/>
    <w:rsid w:val="009578CF"/>
    <w:rsid w:val="00960245"/>
    <w:rsid w:val="0096166F"/>
    <w:rsid w:val="00963035"/>
    <w:rsid w:val="00965C21"/>
    <w:rsid w:val="00965FA2"/>
    <w:rsid w:val="0097011F"/>
    <w:rsid w:val="009823F6"/>
    <w:rsid w:val="009A0023"/>
    <w:rsid w:val="009A4531"/>
    <w:rsid w:val="009A7753"/>
    <w:rsid w:val="009B70D1"/>
    <w:rsid w:val="009B77C8"/>
    <w:rsid w:val="009C099E"/>
    <w:rsid w:val="009C1591"/>
    <w:rsid w:val="009C6866"/>
    <w:rsid w:val="009D2B88"/>
    <w:rsid w:val="009D61AD"/>
    <w:rsid w:val="009D6992"/>
    <w:rsid w:val="009D6C0F"/>
    <w:rsid w:val="00A12977"/>
    <w:rsid w:val="00A155E7"/>
    <w:rsid w:val="00A16B8D"/>
    <w:rsid w:val="00A20164"/>
    <w:rsid w:val="00A22587"/>
    <w:rsid w:val="00A30AE1"/>
    <w:rsid w:val="00A30EB8"/>
    <w:rsid w:val="00A31584"/>
    <w:rsid w:val="00A37F66"/>
    <w:rsid w:val="00A55CE1"/>
    <w:rsid w:val="00A56F8F"/>
    <w:rsid w:val="00A57F04"/>
    <w:rsid w:val="00A63D4B"/>
    <w:rsid w:val="00A7241D"/>
    <w:rsid w:val="00A77764"/>
    <w:rsid w:val="00A84F42"/>
    <w:rsid w:val="00A87E92"/>
    <w:rsid w:val="00A9220C"/>
    <w:rsid w:val="00AA2662"/>
    <w:rsid w:val="00AA6D4D"/>
    <w:rsid w:val="00AB6088"/>
    <w:rsid w:val="00AC5C15"/>
    <w:rsid w:val="00AD26A7"/>
    <w:rsid w:val="00AD7523"/>
    <w:rsid w:val="00AD79F2"/>
    <w:rsid w:val="00AE7DDB"/>
    <w:rsid w:val="00AF49BA"/>
    <w:rsid w:val="00AF4B39"/>
    <w:rsid w:val="00AF7233"/>
    <w:rsid w:val="00B0086B"/>
    <w:rsid w:val="00B05AF8"/>
    <w:rsid w:val="00B065B3"/>
    <w:rsid w:val="00B214C9"/>
    <w:rsid w:val="00B234CA"/>
    <w:rsid w:val="00B23F5C"/>
    <w:rsid w:val="00B244B8"/>
    <w:rsid w:val="00B36245"/>
    <w:rsid w:val="00B41AEA"/>
    <w:rsid w:val="00B4306F"/>
    <w:rsid w:val="00B439B0"/>
    <w:rsid w:val="00B50C80"/>
    <w:rsid w:val="00B52AFA"/>
    <w:rsid w:val="00B56784"/>
    <w:rsid w:val="00B61F41"/>
    <w:rsid w:val="00B812A2"/>
    <w:rsid w:val="00B86371"/>
    <w:rsid w:val="00B86F3A"/>
    <w:rsid w:val="00BA1543"/>
    <w:rsid w:val="00BA4A82"/>
    <w:rsid w:val="00BA630A"/>
    <w:rsid w:val="00BB0DFB"/>
    <w:rsid w:val="00BB1E55"/>
    <w:rsid w:val="00BB4FFD"/>
    <w:rsid w:val="00BB5929"/>
    <w:rsid w:val="00BC3649"/>
    <w:rsid w:val="00BF4616"/>
    <w:rsid w:val="00BF70AA"/>
    <w:rsid w:val="00BF73F5"/>
    <w:rsid w:val="00C129D3"/>
    <w:rsid w:val="00C221E6"/>
    <w:rsid w:val="00C2513D"/>
    <w:rsid w:val="00C32475"/>
    <w:rsid w:val="00C3376B"/>
    <w:rsid w:val="00C43876"/>
    <w:rsid w:val="00C54D97"/>
    <w:rsid w:val="00C60328"/>
    <w:rsid w:val="00C8258E"/>
    <w:rsid w:val="00C838D7"/>
    <w:rsid w:val="00C93AAB"/>
    <w:rsid w:val="00C96277"/>
    <w:rsid w:val="00CA5A29"/>
    <w:rsid w:val="00CB0102"/>
    <w:rsid w:val="00CB02D0"/>
    <w:rsid w:val="00CB2C9F"/>
    <w:rsid w:val="00CB6AD3"/>
    <w:rsid w:val="00CC17B1"/>
    <w:rsid w:val="00CE22DF"/>
    <w:rsid w:val="00CF3DA3"/>
    <w:rsid w:val="00D01253"/>
    <w:rsid w:val="00D0150B"/>
    <w:rsid w:val="00D161B8"/>
    <w:rsid w:val="00D17F9E"/>
    <w:rsid w:val="00D22125"/>
    <w:rsid w:val="00D227E8"/>
    <w:rsid w:val="00D247E7"/>
    <w:rsid w:val="00D268BB"/>
    <w:rsid w:val="00D31543"/>
    <w:rsid w:val="00D31578"/>
    <w:rsid w:val="00D4152B"/>
    <w:rsid w:val="00D45D1A"/>
    <w:rsid w:val="00D460A9"/>
    <w:rsid w:val="00D54C3D"/>
    <w:rsid w:val="00D7115A"/>
    <w:rsid w:val="00D7778F"/>
    <w:rsid w:val="00D81A05"/>
    <w:rsid w:val="00D927C8"/>
    <w:rsid w:val="00DA0257"/>
    <w:rsid w:val="00DB6F01"/>
    <w:rsid w:val="00DD7E33"/>
    <w:rsid w:val="00DE0D44"/>
    <w:rsid w:val="00DE38E3"/>
    <w:rsid w:val="00DE7CB5"/>
    <w:rsid w:val="00DF039A"/>
    <w:rsid w:val="00DF0EF6"/>
    <w:rsid w:val="00E03C98"/>
    <w:rsid w:val="00E05710"/>
    <w:rsid w:val="00E062BF"/>
    <w:rsid w:val="00E131F8"/>
    <w:rsid w:val="00E22826"/>
    <w:rsid w:val="00E22AB8"/>
    <w:rsid w:val="00E25651"/>
    <w:rsid w:val="00E26A4A"/>
    <w:rsid w:val="00E30273"/>
    <w:rsid w:val="00E30894"/>
    <w:rsid w:val="00E31C4F"/>
    <w:rsid w:val="00E36E9D"/>
    <w:rsid w:val="00E419B8"/>
    <w:rsid w:val="00E511AA"/>
    <w:rsid w:val="00E532D6"/>
    <w:rsid w:val="00E5476D"/>
    <w:rsid w:val="00E549B1"/>
    <w:rsid w:val="00E6022F"/>
    <w:rsid w:val="00E63F55"/>
    <w:rsid w:val="00E64160"/>
    <w:rsid w:val="00E66A5A"/>
    <w:rsid w:val="00E70049"/>
    <w:rsid w:val="00E72663"/>
    <w:rsid w:val="00E74CFD"/>
    <w:rsid w:val="00E76D8D"/>
    <w:rsid w:val="00E906CF"/>
    <w:rsid w:val="00E92CD1"/>
    <w:rsid w:val="00EA6B4D"/>
    <w:rsid w:val="00EA7638"/>
    <w:rsid w:val="00EA7C5D"/>
    <w:rsid w:val="00EB25A1"/>
    <w:rsid w:val="00ED0C72"/>
    <w:rsid w:val="00ED3364"/>
    <w:rsid w:val="00ED4E04"/>
    <w:rsid w:val="00EE21B4"/>
    <w:rsid w:val="00EE2516"/>
    <w:rsid w:val="00EF23AA"/>
    <w:rsid w:val="00EF3CCB"/>
    <w:rsid w:val="00EF65D0"/>
    <w:rsid w:val="00EF7C57"/>
    <w:rsid w:val="00F0478E"/>
    <w:rsid w:val="00F16BFE"/>
    <w:rsid w:val="00F23B4F"/>
    <w:rsid w:val="00F36BC1"/>
    <w:rsid w:val="00F43896"/>
    <w:rsid w:val="00F52843"/>
    <w:rsid w:val="00F57722"/>
    <w:rsid w:val="00F60A4E"/>
    <w:rsid w:val="00F61833"/>
    <w:rsid w:val="00F61CE0"/>
    <w:rsid w:val="00F65B58"/>
    <w:rsid w:val="00F660E5"/>
    <w:rsid w:val="00F72992"/>
    <w:rsid w:val="00F76FC4"/>
    <w:rsid w:val="00F94B6C"/>
    <w:rsid w:val="00FA1E44"/>
    <w:rsid w:val="00FC0A8E"/>
    <w:rsid w:val="00FC0CF8"/>
    <w:rsid w:val="00FC0FA8"/>
    <w:rsid w:val="00FC12F8"/>
    <w:rsid w:val="00FD6148"/>
    <w:rsid w:val="00FE14E6"/>
    <w:rsid w:val="00FE214C"/>
    <w:rsid w:val="00FE30B8"/>
    <w:rsid w:val="0A142B22"/>
    <w:rsid w:val="39AD2C90"/>
    <w:rsid w:val="47FC0B3E"/>
    <w:rsid w:val="70A63F2D"/>
    <w:rsid w:val="75A9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rPr>
      <w:rFonts w:ascii="Times New Roman" w:hAnsi="Times New Roman"/>
      <w:szCs w:val="20"/>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23"/>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4"/>
    <w:uiPriority w:val="0"/>
    <w:rPr>
      <w:rFonts w:ascii="Calibri" w:hAnsi="Calibri" w:eastAsia="宋体" w:cs="Times New Roman"/>
      <w:sz w:val="18"/>
      <w:szCs w:val="18"/>
    </w:rPr>
  </w:style>
  <w:style w:type="character" w:customStyle="1" w:styleId="13">
    <w:name w:val="页脚 字符"/>
    <w:basedOn w:val="9"/>
    <w:link w:val="3"/>
    <w:qFormat/>
    <w:uiPriority w:val="0"/>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styleId="15">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6">
    <w:name w:val="列出段落1"/>
    <w:basedOn w:val="1"/>
    <w:qFormat/>
    <w:uiPriority w:val="99"/>
    <w:pPr>
      <w:ind w:firstLine="420" w:firstLineChars="200"/>
    </w:pPr>
    <w:rPr>
      <w:szCs w:val="22"/>
    </w:rPr>
  </w:style>
  <w:style w:type="character" w:customStyle="1" w:styleId="17">
    <w:name w:val="——正文E Char"/>
    <w:basedOn w:val="9"/>
    <w:link w:val="18"/>
    <w:qFormat/>
    <w:uiPriority w:val="0"/>
    <w:rPr>
      <w:rFonts w:ascii="仿宋_GB2312" w:hAnsi="宋体" w:eastAsia="仿宋_GB2312"/>
      <w:sz w:val="24"/>
      <w:szCs w:val="24"/>
    </w:rPr>
  </w:style>
  <w:style w:type="paragraph" w:customStyle="1" w:styleId="18">
    <w:name w:val="——正文E"/>
    <w:basedOn w:val="1"/>
    <w:link w:val="17"/>
    <w:qFormat/>
    <w:uiPriority w:val="0"/>
    <w:pPr>
      <w:spacing w:line="360" w:lineRule="auto"/>
    </w:pPr>
    <w:rPr>
      <w:rFonts w:ascii="仿宋_GB2312" w:hAnsi="宋体" w:eastAsia="仿宋_GB2312" w:cstheme="minorBidi"/>
      <w:sz w:val="24"/>
    </w:rPr>
  </w:style>
  <w:style w:type="character" w:customStyle="1" w:styleId="19">
    <w:name w:val="日期 字符"/>
    <w:basedOn w:val="9"/>
    <w:link w:val="2"/>
    <w:qFormat/>
    <w:uiPriority w:val="0"/>
    <w:rPr>
      <w:rFonts w:ascii="Times New Roman" w:hAnsi="Times New Roman" w:eastAsia="宋体" w:cs="Times New Roman"/>
      <w:szCs w:val="20"/>
    </w:rPr>
  </w:style>
  <w:style w:type="character" w:customStyle="1" w:styleId="20">
    <w:name w:val="——正文E2 Char"/>
    <w:link w:val="21"/>
    <w:qFormat/>
    <w:uiPriority w:val="0"/>
    <w:rPr>
      <w:rFonts w:ascii="仿宋_GB2312" w:hAnsi="宋体" w:eastAsia="仿宋_GB2312"/>
      <w:sz w:val="24"/>
      <w:szCs w:val="24"/>
    </w:rPr>
  </w:style>
  <w:style w:type="paragraph" w:customStyle="1" w:styleId="21">
    <w:name w:val="——正文E2"/>
    <w:basedOn w:val="1"/>
    <w:link w:val="20"/>
    <w:uiPriority w:val="0"/>
    <w:pPr>
      <w:spacing w:line="360" w:lineRule="auto"/>
      <w:ind w:firstLine="480" w:firstLineChars="200"/>
    </w:pPr>
    <w:rPr>
      <w:rFonts w:ascii="仿宋_GB2312" w:hAnsi="宋体" w:eastAsia="仿宋_GB2312" w:cstheme="minorBidi"/>
      <w:sz w:val="24"/>
    </w:rPr>
  </w:style>
  <w:style w:type="character" w:customStyle="1" w:styleId="22">
    <w:name w:val="标题 字符"/>
    <w:basedOn w:val="9"/>
    <w:qFormat/>
    <w:uiPriority w:val="10"/>
    <w:rPr>
      <w:rFonts w:asciiTheme="majorHAnsi" w:hAnsiTheme="majorHAnsi" w:eastAsiaTheme="majorEastAsia" w:cstheme="majorBidi"/>
      <w:b/>
      <w:bCs/>
      <w:sz w:val="32"/>
      <w:szCs w:val="32"/>
    </w:rPr>
  </w:style>
  <w:style w:type="character" w:customStyle="1" w:styleId="23">
    <w:name w:val="标题 字符1"/>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F34BD-AE78-43DF-B090-0B4550FA28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22299</Words>
  <Characters>23182</Characters>
  <Lines>2368</Lines>
  <Paragraphs>1990</Paragraphs>
  <TotalTime>0</TotalTime>
  <ScaleCrop>false</ScaleCrop>
  <LinksUpToDate>false</LinksUpToDate>
  <CharactersWithSpaces>23459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2019-09-01T11:53:00Z</dcterms:created>
  <dc:creator>微软用户</dc:creator>
  <cp:lastModifiedBy>Administrator</cp:lastModifiedBy>
  <dcterms:modified xsi:type="dcterms:W3CDTF">2023-05-24T11:21:03Z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EC5DEA2DC0F847539AD4CAC6CB589E65_12</vt:lpwstr>
  </property>
</Properties>
</file>